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029" w:rsidRPr="00B85741" w:rsidRDefault="00061029" w:rsidP="00061029">
      <w:pPr>
        <w:rPr>
          <w:rFonts w:ascii="Tahoma" w:hAnsi="Tahoma" w:cs="Tahoma"/>
          <w:b/>
          <w:bCs/>
          <w:sz w:val="20"/>
          <w:szCs w:val="20"/>
          <w:lang w:val="en-GB"/>
        </w:rPr>
      </w:pPr>
    </w:p>
    <w:tbl>
      <w:tblPr>
        <w:tblW w:w="10456" w:type="dxa"/>
        <w:tblLayout w:type="fixed"/>
        <w:tblLook w:val="01E0" w:firstRow="1" w:lastRow="1" w:firstColumn="1" w:lastColumn="1" w:noHBand="0" w:noVBand="0"/>
      </w:tblPr>
      <w:tblGrid>
        <w:gridCol w:w="3936"/>
        <w:gridCol w:w="2520"/>
        <w:gridCol w:w="4000"/>
      </w:tblGrid>
      <w:tr w:rsidR="00061029" w:rsidRPr="00B85741" w:rsidTr="000104E5">
        <w:trPr>
          <w:trHeight w:val="1260"/>
        </w:trPr>
        <w:tc>
          <w:tcPr>
            <w:tcW w:w="3936" w:type="dxa"/>
            <w:vAlign w:val="center"/>
          </w:tcPr>
          <w:p w:rsidR="00061029" w:rsidRPr="00B85741" w:rsidRDefault="00061029" w:rsidP="000104E5">
            <w:pPr>
              <w:jc w:val="center"/>
              <w:rPr>
                <w:rFonts w:ascii="Verdana" w:hAnsi="Verdana" w:cs="Tahoma"/>
                <w:b/>
                <w:lang w:val="it-IT"/>
              </w:rPr>
            </w:pPr>
            <w:r w:rsidRPr="00B85741">
              <w:rPr>
                <w:rFonts w:ascii="Verdana" w:hAnsi="Verdana" w:cs="Tahoma"/>
                <w:b/>
                <w:sz w:val="22"/>
                <w:szCs w:val="22"/>
                <w:lang w:val="it-IT"/>
              </w:rPr>
              <w:t xml:space="preserve">  </w:t>
            </w:r>
          </w:p>
          <w:p w:rsidR="00061029" w:rsidRPr="00B85741" w:rsidRDefault="00061029" w:rsidP="000104E5">
            <w:pPr>
              <w:jc w:val="center"/>
              <w:rPr>
                <w:rFonts w:ascii="Verdana" w:hAnsi="Verdana" w:cs="Tahoma"/>
                <w:b/>
              </w:rPr>
            </w:pPr>
          </w:p>
        </w:tc>
        <w:tc>
          <w:tcPr>
            <w:tcW w:w="2520" w:type="dxa"/>
          </w:tcPr>
          <w:p w:rsidR="00061029" w:rsidRPr="00B85741" w:rsidRDefault="00061029" w:rsidP="000104E5">
            <w:pPr>
              <w:jc w:val="center"/>
              <w:rPr>
                <w:rFonts w:ascii="Verdana" w:hAnsi="Verdana" w:cs="Tahoma"/>
                <w:lang w:val="ro-RO"/>
              </w:rPr>
            </w:pPr>
            <w:r w:rsidRPr="00B85741">
              <w:rPr>
                <w:rFonts w:ascii="Verdana" w:hAnsi="Verdana" w:cs="Tahoma"/>
                <w:sz w:val="22"/>
                <w:szCs w:val="22"/>
              </w:rPr>
              <w:object w:dxaOrig="1022" w:dyaOrig="11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57.75pt" o:ole="" fillcolor="window">
                  <v:imagedata r:id="rId6" o:title=""/>
                </v:shape>
                <o:OLEObject Type="Embed" ProgID="Word.Picture.8" ShapeID="_x0000_i1025" DrawAspect="Content" ObjectID="_1529502530" r:id="rId7"/>
              </w:object>
            </w:r>
          </w:p>
          <w:p w:rsidR="00061029" w:rsidRPr="00B85741" w:rsidRDefault="00061029" w:rsidP="000104E5">
            <w:pPr>
              <w:jc w:val="center"/>
              <w:rPr>
                <w:rFonts w:ascii="Verdana" w:hAnsi="Verdana" w:cs="Tahoma"/>
                <w:lang w:val="ro-RO"/>
              </w:rPr>
            </w:pPr>
          </w:p>
        </w:tc>
        <w:tc>
          <w:tcPr>
            <w:tcW w:w="4000" w:type="dxa"/>
            <w:vAlign w:val="center"/>
          </w:tcPr>
          <w:p w:rsidR="00061029" w:rsidRPr="00B85741" w:rsidRDefault="00061029" w:rsidP="000104E5">
            <w:pPr>
              <w:jc w:val="center"/>
              <w:rPr>
                <w:rFonts w:ascii="Verdana" w:hAnsi="Verdana" w:cs="Tahoma"/>
                <w:lang w:eastAsia="zh-CN"/>
              </w:rPr>
            </w:pPr>
          </w:p>
          <w:p w:rsidR="00061029" w:rsidRPr="00B85741" w:rsidRDefault="00061029" w:rsidP="000104E5">
            <w:pPr>
              <w:rPr>
                <w:rFonts w:ascii="Verdana" w:hAnsi="Verdana" w:cs="Tahoma"/>
                <w:lang w:eastAsia="zh-CN"/>
              </w:rPr>
            </w:pPr>
          </w:p>
        </w:tc>
      </w:tr>
    </w:tbl>
    <w:p w:rsidR="00061029" w:rsidRPr="00B85741" w:rsidRDefault="00061029" w:rsidP="00061029">
      <w:pPr>
        <w:jc w:val="center"/>
        <w:rPr>
          <w:rFonts w:ascii="Verdana" w:hAnsi="Verdana" w:cs="Tahoma"/>
          <w:b/>
          <w:sz w:val="22"/>
          <w:szCs w:val="22"/>
          <w:lang w:val="it-IT"/>
        </w:rPr>
      </w:pPr>
      <w:r w:rsidRPr="00B85741">
        <w:rPr>
          <w:rFonts w:ascii="Verdana" w:hAnsi="Verdana" w:cs="Tahoma"/>
          <w:b/>
          <w:sz w:val="22"/>
          <w:szCs w:val="22"/>
          <w:lang w:val="it-IT"/>
        </w:rPr>
        <w:t>MINISTERUL  SĂNĂTĂŢII AL REPUBLICII MOLDOVA</w:t>
      </w:r>
    </w:p>
    <w:p w:rsidR="00061029" w:rsidRPr="00B85741" w:rsidRDefault="00061029" w:rsidP="00061029">
      <w:pPr>
        <w:jc w:val="center"/>
        <w:rPr>
          <w:rFonts w:ascii="Verdana" w:hAnsi="Verdana" w:cs="Tahoma"/>
          <w:b/>
          <w:sz w:val="22"/>
          <w:szCs w:val="22"/>
          <w:lang w:val="it-IT"/>
        </w:rPr>
      </w:pPr>
      <w:r w:rsidRPr="00B85741">
        <w:rPr>
          <w:rFonts w:ascii="Verdana" w:hAnsi="Verdana" w:cs="Tahoma"/>
          <w:b/>
          <w:sz w:val="22"/>
          <w:szCs w:val="22"/>
          <w:lang w:val="it-IT"/>
        </w:rPr>
        <w:t>___________________________________________________________</w:t>
      </w:r>
    </w:p>
    <w:p w:rsidR="00061029" w:rsidRPr="00B85741" w:rsidRDefault="00061029" w:rsidP="00061029">
      <w:pPr>
        <w:jc w:val="center"/>
        <w:rPr>
          <w:rFonts w:ascii="Verdana" w:hAnsi="Verdana" w:cs="Tahoma"/>
          <w:b/>
          <w:sz w:val="22"/>
          <w:szCs w:val="22"/>
          <w:lang w:val="pt-BR"/>
        </w:rPr>
      </w:pPr>
      <w:r w:rsidRPr="00B85741">
        <w:rPr>
          <w:rFonts w:ascii="Verdana" w:hAnsi="Verdana" w:cs="Tahoma"/>
          <w:b/>
          <w:sz w:val="22"/>
          <w:szCs w:val="22"/>
          <w:lang w:val="pt-BR"/>
        </w:rPr>
        <w:t>O R D I N</w:t>
      </w:r>
    </w:p>
    <w:p w:rsidR="00061029" w:rsidRPr="00B85741" w:rsidRDefault="00061029" w:rsidP="00061029">
      <w:pPr>
        <w:jc w:val="center"/>
        <w:rPr>
          <w:rFonts w:ascii="Verdana" w:hAnsi="Verdana" w:cs="Tahoma"/>
          <w:sz w:val="22"/>
          <w:szCs w:val="22"/>
          <w:lang w:val="pt-BR"/>
        </w:rPr>
      </w:pPr>
      <w:r w:rsidRPr="00B85741">
        <w:rPr>
          <w:rFonts w:ascii="Verdana" w:hAnsi="Verdana" w:cs="Tahoma"/>
          <w:sz w:val="22"/>
          <w:szCs w:val="22"/>
          <w:lang w:val="pt-BR"/>
        </w:rPr>
        <w:t>mun. Chişinău</w:t>
      </w:r>
    </w:p>
    <w:p w:rsidR="00061029" w:rsidRPr="00B85741" w:rsidRDefault="00061029" w:rsidP="00061029">
      <w:pPr>
        <w:jc w:val="center"/>
        <w:rPr>
          <w:rFonts w:ascii="Verdana" w:hAnsi="Verdana"/>
          <w:i/>
          <w:sz w:val="22"/>
          <w:szCs w:val="22"/>
          <w:lang w:val="pt-BR"/>
        </w:rPr>
      </w:pPr>
    </w:p>
    <w:p w:rsidR="00061029" w:rsidRPr="00B85741" w:rsidRDefault="00061029" w:rsidP="00061029">
      <w:pPr>
        <w:rPr>
          <w:rFonts w:ascii="Verdana" w:hAnsi="Verdana" w:cs="Tahoma"/>
          <w:sz w:val="22"/>
          <w:szCs w:val="22"/>
          <w:lang w:val="ro-RO"/>
        </w:rPr>
      </w:pPr>
      <w:r w:rsidRPr="00B85741">
        <w:rPr>
          <w:rFonts w:ascii="Verdana" w:hAnsi="Verdana" w:cs="Tahoma"/>
          <w:sz w:val="22"/>
          <w:szCs w:val="22"/>
          <w:lang w:val="ro-RO"/>
        </w:rPr>
        <w:t xml:space="preserve">         </w:t>
      </w:r>
      <w:r w:rsidR="008049D9">
        <w:rPr>
          <w:rFonts w:ascii="Verdana" w:hAnsi="Verdana" w:cs="Tahoma"/>
          <w:sz w:val="22"/>
          <w:szCs w:val="22"/>
          <w:lang w:val="ro-RO"/>
        </w:rPr>
        <w:t xml:space="preserve">din </w:t>
      </w:r>
      <w:r w:rsidR="000B64A6">
        <w:rPr>
          <w:rFonts w:ascii="Verdana" w:hAnsi="Verdana" w:cs="Tahoma"/>
          <w:sz w:val="22"/>
          <w:szCs w:val="22"/>
          <w:lang w:val="ro-RO"/>
        </w:rPr>
        <w:t xml:space="preserve">   </w:t>
      </w:r>
      <w:r w:rsidR="000B64A6" w:rsidRPr="000B64A6">
        <w:rPr>
          <w:rFonts w:ascii="Verdana" w:hAnsi="Verdana" w:cs="Tahoma"/>
          <w:b/>
          <w:sz w:val="22"/>
          <w:szCs w:val="22"/>
          <w:lang w:val="ro-RO"/>
        </w:rPr>
        <w:t>06.07.</w:t>
      </w:r>
      <w:r w:rsidR="00C267D0" w:rsidRPr="000B64A6">
        <w:rPr>
          <w:rFonts w:ascii="Verdana" w:hAnsi="Verdana" w:cs="Tahoma"/>
          <w:b/>
          <w:sz w:val="22"/>
          <w:szCs w:val="22"/>
          <w:lang w:val="ro-RO"/>
        </w:rPr>
        <w:t>2016</w:t>
      </w:r>
      <w:r w:rsidRPr="000B64A6">
        <w:rPr>
          <w:rFonts w:ascii="Verdana" w:hAnsi="Verdana" w:cs="Tahoma"/>
          <w:b/>
          <w:sz w:val="22"/>
          <w:szCs w:val="22"/>
          <w:lang w:val="ro-RO"/>
        </w:rPr>
        <w:t xml:space="preserve"> </w:t>
      </w:r>
      <w:r w:rsidRPr="00B85741">
        <w:rPr>
          <w:rFonts w:ascii="Verdana" w:hAnsi="Verdana" w:cs="Tahoma"/>
          <w:sz w:val="22"/>
          <w:szCs w:val="22"/>
          <w:lang w:val="ro-RO"/>
        </w:rPr>
        <w:t xml:space="preserve">              </w:t>
      </w:r>
      <w:r w:rsidR="00A64494">
        <w:rPr>
          <w:rFonts w:ascii="Verdana" w:hAnsi="Verdana" w:cs="Tahoma"/>
          <w:sz w:val="22"/>
          <w:szCs w:val="22"/>
          <w:lang w:val="ro-RO"/>
        </w:rPr>
        <w:t xml:space="preserve">                         </w:t>
      </w:r>
      <w:r w:rsidR="00D24B85">
        <w:rPr>
          <w:rFonts w:ascii="Verdana" w:hAnsi="Verdana" w:cs="Tahoma"/>
          <w:sz w:val="22"/>
          <w:szCs w:val="22"/>
          <w:lang w:val="ro-RO"/>
        </w:rPr>
        <w:t xml:space="preserve"> </w:t>
      </w:r>
      <w:r w:rsidRPr="00B85741">
        <w:rPr>
          <w:rFonts w:ascii="Verdana" w:hAnsi="Verdana" w:cs="Tahoma"/>
          <w:sz w:val="22"/>
          <w:szCs w:val="22"/>
          <w:lang w:val="ro-RO"/>
        </w:rPr>
        <w:t xml:space="preserve">Nr. </w:t>
      </w:r>
      <w:r w:rsidR="008049D9">
        <w:rPr>
          <w:rFonts w:ascii="Verdana" w:hAnsi="Verdana" w:cs="Tahoma"/>
          <w:sz w:val="22"/>
          <w:szCs w:val="22"/>
          <w:lang w:val="ro-RO"/>
        </w:rPr>
        <w:t xml:space="preserve">  </w:t>
      </w:r>
      <w:r w:rsidR="008049D9" w:rsidRPr="000B64A6">
        <w:rPr>
          <w:rFonts w:ascii="Verdana" w:hAnsi="Verdana" w:cs="Tahoma"/>
          <w:b/>
          <w:sz w:val="22"/>
          <w:szCs w:val="22"/>
          <w:lang w:val="ro-RO"/>
        </w:rPr>
        <w:t xml:space="preserve"> </w:t>
      </w:r>
      <w:r w:rsidR="000B64A6" w:rsidRPr="000B64A6">
        <w:rPr>
          <w:rFonts w:ascii="Verdana" w:hAnsi="Verdana" w:cs="Tahoma"/>
          <w:b/>
          <w:sz w:val="22"/>
          <w:szCs w:val="22"/>
          <w:lang w:val="ro-RO"/>
        </w:rPr>
        <w:t>562</w:t>
      </w:r>
    </w:p>
    <w:p w:rsidR="00061029" w:rsidRPr="00B85741" w:rsidRDefault="00061029" w:rsidP="00061029">
      <w:pPr>
        <w:rPr>
          <w:rFonts w:ascii="Verdana" w:hAnsi="Verdana"/>
          <w:sz w:val="22"/>
          <w:szCs w:val="22"/>
          <w:lang w:val="it-IT"/>
        </w:rPr>
      </w:pPr>
    </w:p>
    <w:p w:rsidR="00061029" w:rsidRPr="00B85741" w:rsidRDefault="00061029" w:rsidP="00061029">
      <w:pPr>
        <w:autoSpaceDE w:val="0"/>
        <w:autoSpaceDN w:val="0"/>
        <w:adjustRightInd w:val="0"/>
        <w:ind w:firstLine="708"/>
        <w:rPr>
          <w:rFonts w:ascii="Verdana" w:hAnsi="Verdana" w:cs="Tahoma"/>
          <w:b/>
          <w:i/>
          <w:sz w:val="22"/>
          <w:szCs w:val="22"/>
          <w:lang w:val="ro-RO"/>
        </w:rPr>
      </w:pPr>
      <w:r w:rsidRPr="00B85741">
        <w:rPr>
          <w:rFonts w:ascii="Verdana" w:hAnsi="Verdana" w:cs="Tahoma"/>
          <w:b/>
          <w:i/>
          <w:sz w:val="22"/>
          <w:szCs w:val="22"/>
          <w:lang w:val="ro-RO"/>
        </w:rPr>
        <w:t>Cu privire la înregistrarea preţurilor</w:t>
      </w:r>
    </w:p>
    <w:p w:rsidR="00061029" w:rsidRPr="00B85741" w:rsidRDefault="00061029" w:rsidP="00061029">
      <w:pPr>
        <w:autoSpaceDE w:val="0"/>
        <w:autoSpaceDN w:val="0"/>
        <w:adjustRightInd w:val="0"/>
        <w:ind w:firstLine="708"/>
        <w:rPr>
          <w:rFonts w:ascii="Verdana" w:hAnsi="Verdana" w:cs="Tahoma"/>
          <w:b/>
          <w:i/>
          <w:sz w:val="22"/>
          <w:szCs w:val="22"/>
          <w:lang w:val="ro-RO"/>
        </w:rPr>
      </w:pPr>
      <w:r w:rsidRPr="00B85741">
        <w:rPr>
          <w:rFonts w:ascii="Verdana" w:hAnsi="Verdana" w:cs="Tahoma"/>
          <w:b/>
          <w:i/>
          <w:sz w:val="22"/>
          <w:szCs w:val="22"/>
          <w:lang w:val="ro-RO"/>
        </w:rPr>
        <w:t>de producător la medicamente</w:t>
      </w:r>
    </w:p>
    <w:p w:rsidR="00061029" w:rsidRPr="00B85741" w:rsidRDefault="00061029" w:rsidP="00061029">
      <w:pPr>
        <w:autoSpaceDE w:val="0"/>
        <w:autoSpaceDN w:val="0"/>
        <w:adjustRightInd w:val="0"/>
        <w:rPr>
          <w:rFonts w:ascii="Verdana" w:hAnsi="Verdana" w:cs="Tahoma"/>
          <w:b/>
          <w:sz w:val="22"/>
          <w:szCs w:val="22"/>
          <w:lang w:val="ro-RO"/>
        </w:rPr>
      </w:pPr>
    </w:p>
    <w:p w:rsidR="00061029" w:rsidRPr="00B85741" w:rsidRDefault="00061029" w:rsidP="00061029">
      <w:pPr>
        <w:autoSpaceDE w:val="0"/>
        <w:autoSpaceDN w:val="0"/>
        <w:adjustRightInd w:val="0"/>
        <w:ind w:firstLine="708"/>
        <w:jc w:val="both"/>
        <w:rPr>
          <w:rFonts w:ascii="Verdana" w:hAnsi="Verdana"/>
          <w:sz w:val="22"/>
          <w:szCs w:val="22"/>
          <w:lang w:val="ro-RO"/>
        </w:rPr>
      </w:pPr>
      <w:r w:rsidRPr="00B85741">
        <w:rPr>
          <w:rFonts w:ascii="Verdana" w:hAnsi="Verdana"/>
          <w:sz w:val="22"/>
          <w:szCs w:val="22"/>
          <w:lang w:val="ro-RO"/>
        </w:rPr>
        <w:t>În conformitate cu prevederile Legii nr. 1456-XII din 25 mai 1993 cu privire la activitatea farmaceutică (republicată în Monitorul Oficial al Republicii Moldova, 2005, nr. 59-61, art. 200), cu modificările şi completările ulterioare, Legii nr. 1409-XIII din 17 decembrie 1997 cu privire la medicamente, cu modificările şi completările ulterioare, Hotărîrii Guvernului nr. 603 din 02 iulie 1997 despre aprobarea Regulamentului privind formarea preţurilor la medicamente şi alte produse farmaceutice şi parafarmaceutice, Hotărîrii Guvernului nr. 525 din 22 iunie 2010 pentru aprobarea Regulamentului cu privire la modul de aprobare şi înregistrare a preţurilor de producător la medicamente şi în scopul asigurării securităţii farmaceutice a populaţiei Republicii Moldova, precum şi în  temeiul punctului 9 al Regulamentului privind organizarea şi funcţionarea Ministerului Sănătăţii, aprobat prin Hotărîrea Guvernului nr. 397 din 31 mai 2011, cu modificările şi completările ulterioare:</w:t>
      </w:r>
    </w:p>
    <w:p w:rsidR="00061029" w:rsidRPr="00B85741" w:rsidRDefault="00061029" w:rsidP="00061029">
      <w:pPr>
        <w:autoSpaceDE w:val="0"/>
        <w:autoSpaceDN w:val="0"/>
        <w:adjustRightInd w:val="0"/>
        <w:rPr>
          <w:rFonts w:ascii="Verdana" w:hAnsi="Verdana" w:cs="Tahoma"/>
          <w:b/>
          <w:sz w:val="22"/>
          <w:szCs w:val="22"/>
          <w:lang w:val="ro-RO"/>
        </w:rPr>
      </w:pPr>
    </w:p>
    <w:p w:rsidR="00061029" w:rsidRPr="00B85741" w:rsidRDefault="00061029" w:rsidP="00061029">
      <w:pPr>
        <w:autoSpaceDE w:val="0"/>
        <w:autoSpaceDN w:val="0"/>
        <w:adjustRightInd w:val="0"/>
        <w:ind w:firstLine="708"/>
        <w:jc w:val="center"/>
        <w:rPr>
          <w:rFonts w:ascii="Verdana" w:hAnsi="Verdana" w:cs="Tahoma"/>
          <w:b/>
          <w:sz w:val="22"/>
          <w:szCs w:val="22"/>
          <w:lang w:val="ro-RO"/>
        </w:rPr>
      </w:pPr>
    </w:p>
    <w:p w:rsidR="00061029" w:rsidRPr="00B85741" w:rsidRDefault="00061029" w:rsidP="00061029">
      <w:pPr>
        <w:autoSpaceDE w:val="0"/>
        <w:autoSpaceDN w:val="0"/>
        <w:adjustRightInd w:val="0"/>
        <w:ind w:firstLine="708"/>
        <w:jc w:val="center"/>
        <w:rPr>
          <w:rFonts w:ascii="Verdana" w:hAnsi="Verdana" w:cs="Tahoma"/>
          <w:b/>
          <w:sz w:val="22"/>
          <w:szCs w:val="22"/>
          <w:lang w:val="ro-RO"/>
        </w:rPr>
      </w:pPr>
      <w:r w:rsidRPr="00B85741">
        <w:rPr>
          <w:rFonts w:ascii="Verdana" w:hAnsi="Verdana" w:cs="Tahoma"/>
          <w:b/>
          <w:sz w:val="22"/>
          <w:szCs w:val="22"/>
          <w:lang w:val="ro-RO"/>
        </w:rPr>
        <w:t>ORDON:</w:t>
      </w:r>
    </w:p>
    <w:p w:rsidR="00061029" w:rsidRPr="00B85741" w:rsidRDefault="00061029" w:rsidP="00061029">
      <w:pPr>
        <w:autoSpaceDE w:val="0"/>
        <w:autoSpaceDN w:val="0"/>
        <w:adjustRightInd w:val="0"/>
        <w:ind w:firstLine="708"/>
        <w:jc w:val="center"/>
        <w:rPr>
          <w:rFonts w:ascii="Verdana" w:hAnsi="Verdana" w:cs="Tahoma"/>
          <w:b/>
          <w:sz w:val="22"/>
          <w:szCs w:val="22"/>
          <w:lang w:val="ro-RO"/>
        </w:rPr>
      </w:pPr>
    </w:p>
    <w:p w:rsidR="00061029" w:rsidRPr="00B85741" w:rsidRDefault="00156F63" w:rsidP="00ED7F95">
      <w:pPr>
        <w:numPr>
          <w:ilvl w:val="0"/>
          <w:numId w:val="1"/>
        </w:numPr>
        <w:autoSpaceDE w:val="0"/>
        <w:autoSpaceDN w:val="0"/>
        <w:adjustRightInd w:val="0"/>
        <w:jc w:val="both"/>
        <w:rPr>
          <w:rFonts w:ascii="Verdana" w:hAnsi="Verdana" w:cs="Tahoma"/>
          <w:sz w:val="22"/>
          <w:szCs w:val="22"/>
          <w:lang w:val="ro-RO"/>
        </w:rPr>
      </w:pPr>
      <w:r>
        <w:rPr>
          <w:rFonts w:ascii="Verdana" w:hAnsi="Verdana" w:cs="Tahoma"/>
          <w:sz w:val="22"/>
          <w:szCs w:val="22"/>
          <w:lang w:val="ro-RO"/>
        </w:rPr>
        <w:t>Se a</w:t>
      </w:r>
      <w:r w:rsidR="00061029" w:rsidRPr="00B85741">
        <w:rPr>
          <w:rFonts w:ascii="Verdana" w:hAnsi="Verdana" w:cs="Tahoma"/>
          <w:sz w:val="22"/>
          <w:szCs w:val="22"/>
          <w:lang w:val="ro-RO"/>
        </w:rPr>
        <w:t>prob</w:t>
      </w:r>
      <w:r>
        <w:rPr>
          <w:rFonts w:ascii="Verdana" w:hAnsi="Verdana" w:cs="Tahoma"/>
          <w:sz w:val="22"/>
          <w:szCs w:val="22"/>
          <w:lang w:val="ro-RO"/>
        </w:rPr>
        <w:t>ă lista</w:t>
      </w:r>
      <w:r w:rsidR="00061029" w:rsidRPr="00B85741">
        <w:rPr>
          <w:rFonts w:ascii="Verdana" w:hAnsi="Verdana" w:cs="Tahoma"/>
          <w:sz w:val="22"/>
          <w:szCs w:val="22"/>
          <w:lang w:val="ro-RO"/>
        </w:rPr>
        <w:t xml:space="preserve"> </w:t>
      </w:r>
      <w:r w:rsidR="00061029" w:rsidRPr="00B85741">
        <w:rPr>
          <w:rFonts w:ascii="Verdana" w:hAnsi="Verdana" w:cs="Tahoma"/>
          <w:sz w:val="22"/>
          <w:szCs w:val="22"/>
          <w:lang w:val="ro-RO" w:eastAsia="ro-RO"/>
        </w:rPr>
        <w:t>medicamentelor cu preţuri de producător înregistrate, conform anexei nr. 1.</w:t>
      </w:r>
    </w:p>
    <w:p w:rsidR="00061029" w:rsidRPr="00B85741" w:rsidRDefault="00156F63" w:rsidP="00ED7F95">
      <w:pPr>
        <w:numPr>
          <w:ilvl w:val="0"/>
          <w:numId w:val="1"/>
        </w:numPr>
        <w:autoSpaceDE w:val="0"/>
        <w:autoSpaceDN w:val="0"/>
        <w:adjustRightInd w:val="0"/>
        <w:jc w:val="both"/>
        <w:rPr>
          <w:rFonts w:ascii="Verdana" w:hAnsi="Verdana" w:cs="Tahoma"/>
          <w:sz w:val="22"/>
          <w:szCs w:val="22"/>
          <w:lang w:val="ro-RO"/>
        </w:rPr>
      </w:pPr>
      <w:r>
        <w:rPr>
          <w:rFonts w:ascii="Verdana" w:hAnsi="Verdana" w:cs="Tahoma"/>
          <w:sz w:val="22"/>
          <w:szCs w:val="22"/>
          <w:lang w:val="ro-RO"/>
        </w:rPr>
        <w:t>Se a</w:t>
      </w:r>
      <w:r w:rsidRPr="00B85741">
        <w:rPr>
          <w:rFonts w:ascii="Verdana" w:hAnsi="Verdana" w:cs="Tahoma"/>
          <w:sz w:val="22"/>
          <w:szCs w:val="22"/>
          <w:lang w:val="ro-RO"/>
        </w:rPr>
        <w:t>prob</w:t>
      </w:r>
      <w:r>
        <w:rPr>
          <w:rFonts w:ascii="Verdana" w:hAnsi="Verdana" w:cs="Tahoma"/>
          <w:sz w:val="22"/>
          <w:szCs w:val="22"/>
          <w:lang w:val="ro-RO"/>
        </w:rPr>
        <w:t xml:space="preserve">ă lista </w:t>
      </w:r>
      <w:r w:rsidR="00061029" w:rsidRPr="00B85741">
        <w:rPr>
          <w:rFonts w:ascii="Verdana" w:hAnsi="Verdana" w:cs="Tahoma"/>
          <w:sz w:val="22"/>
          <w:szCs w:val="22"/>
          <w:lang w:val="ro-RO" w:eastAsia="ro-RO"/>
        </w:rPr>
        <w:t>medicamentelor generice cu preţuri reevaluate în urma aprobării preţurilor medicamentelor originale, conform anexei nr. 2.</w:t>
      </w:r>
    </w:p>
    <w:p w:rsidR="00061029" w:rsidRPr="00B85741" w:rsidRDefault="00156F63" w:rsidP="00ED7F95">
      <w:pPr>
        <w:numPr>
          <w:ilvl w:val="0"/>
          <w:numId w:val="1"/>
        </w:numPr>
        <w:autoSpaceDE w:val="0"/>
        <w:autoSpaceDN w:val="0"/>
        <w:adjustRightInd w:val="0"/>
        <w:jc w:val="both"/>
        <w:rPr>
          <w:rFonts w:ascii="Verdana" w:hAnsi="Verdana" w:cs="Tahoma"/>
          <w:sz w:val="22"/>
          <w:szCs w:val="22"/>
          <w:lang w:val="ro-RO"/>
        </w:rPr>
      </w:pPr>
      <w:r>
        <w:rPr>
          <w:rFonts w:ascii="Verdana" w:hAnsi="Verdana" w:cs="Tahoma"/>
          <w:sz w:val="22"/>
          <w:szCs w:val="22"/>
          <w:lang w:val="ro-RO"/>
        </w:rPr>
        <w:t>Se i</w:t>
      </w:r>
      <w:r w:rsidR="00061029" w:rsidRPr="00B85741">
        <w:rPr>
          <w:rFonts w:ascii="Verdana" w:hAnsi="Verdana" w:cs="Tahoma"/>
          <w:sz w:val="22"/>
          <w:szCs w:val="22"/>
          <w:lang w:val="ro-RO"/>
        </w:rPr>
        <w:t xml:space="preserve">nclude </w:t>
      </w:r>
      <w:r w:rsidRPr="00B85741">
        <w:rPr>
          <w:rFonts w:ascii="Verdana" w:hAnsi="Verdana" w:cs="Tahoma"/>
          <w:sz w:val="22"/>
          <w:szCs w:val="22"/>
          <w:lang w:val="ro-RO"/>
        </w:rPr>
        <w:t xml:space="preserve">în </w:t>
      </w:r>
      <w:r w:rsidRPr="00B85741">
        <w:rPr>
          <w:rFonts w:ascii="Verdana" w:hAnsi="Verdana" w:cs="Tahoma"/>
          <w:sz w:val="22"/>
          <w:szCs w:val="22"/>
          <w:lang w:val="it-IT"/>
        </w:rPr>
        <w:t>Catalogul naţional</w:t>
      </w:r>
      <w:r w:rsidRPr="00B85741">
        <w:rPr>
          <w:rFonts w:ascii="Verdana" w:hAnsi="Verdana" w:cs="Tahoma"/>
          <w:sz w:val="22"/>
          <w:szCs w:val="22"/>
          <w:lang w:val="ro-RO"/>
        </w:rPr>
        <w:t xml:space="preserve"> </w:t>
      </w:r>
      <w:r w:rsidR="00061029" w:rsidRPr="00B85741">
        <w:rPr>
          <w:rFonts w:ascii="Verdana" w:hAnsi="Verdana" w:cs="Tahoma"/>
          <w:sz w:val="22"/>
          <w:szCs w:val="22"/>
          <w:lang w:val="ro-RO"/>
        </w:rPr>
        <w:t>preţuril</w:t>
      </w:r>
      <w:r>
        <w:rPr>
          <w:rFonts w:ascii="Verdana" w:hAnsi="Verdana" w:cs="Tahoma"/>
          <w:sz w:val="22"/>
          <w:szCs w:val="22"/>
          <w:lang w:val="ro-RO"/>
        </w:rPr>
        <w:t>e</w:t>
      </w:r>
      <w:r w:rsidR="00061029" w:rsidRPr="00B85741">
        <w:rPr>
          <w:rFonts w:ascii="Verdana" w:hAnsi="Verdana" w:cs="Tahoma"/>
          <w:sz w:val="22"/>
          <w:szCs w:val="22"/>
          <w:lang w:val="ro-RO"/>
        </w:rPr>
        <w:t xml:space="preserve"> de producător aprobate pentru un an calendaristic.</w:t>
      </w:r>
    </w:p>
    <w:p w:rsidR="00061029" w:rsidRPr="00B85741" w:rsidRDefault="00156F63" w:rsidP="00ED7F95">
      <w:pPr>
        <w:numPr>
          <w:ilvl w:val="0"/>
          <w:numId w:val="1"/>
        </w:numPr>
        <w:autoSpaceDE w:val="0"/>
        <w:autoSpaceDN w:val="0"/>
        <w:adjustRightInd w:val="0"/>
        <w:jc w:val="both"/>
        <w:rPr>
          <w:rFonts w:ascii="Verdana" w:hAnsi="Verdana" w:cs="Tahoma"/>
          <w:sz w:val="22"/>
          <w:szCs w:val="22"/>
          <w:lang w:val="ro-RO"/>
        </w:rPr>
      </w:pPr>
      <w:r>
        <w:rPr>
          <w:rFonts w:ascii="Verdana" w:hAnsi="Verdana" w:cs="Tahoma"/>
          <w:sz w:val="22"/>
          <w:szCs w:val="22"/>
          <w:lang w:val="ro-RO"/>
        </w:rPr>
        <w:t xml:space="preserve">Prezentul </w:t>
      </w:r>
      <w:r w:rsidR="00061029" w:rsidRPr="00B85741">
        <w:rPr>
          <w:rFonts w:ascii="Verdana" w:hAnsi="Verdana" w:cs="Tahoma"/>
          <w:sz w:val="22"/>
          <w:szCs w:val="22"/>
          <w:lang w:val="ro-RO"/>
        </w:rPr>
        <w:t>ordin</w:t>
      </w:r>
      <w:r>
        <w:rPr>
          <w:rFonts w:ascii="Verdana" w:hAnsi="Verdana" w:cs="Tahoma"/>
          <w:sz w:val="22"/>
          <w:szCs w:val="22"/>
          <w:lang w:val="ro-RO"/>
        </w:rPr>
        <w:t xml:space="preserve"> se p</w:t>
      </w:r>
      <w:r w:rsidRPr="00B85741">
        <w:rPr>
          <w:rFonts w:ascii="Verdana" w:hAnsi="Verdana" w:cs="Tahoma"/>
          <w:sz w:val="22"/>
          <w:szCs w:val="22"/>
          <w:lang w:val="ro-RO"/>
        </w:rPr>
        <w:t>las</w:t>
      </w:r>
      <w:r>
        <w:rPr>
          <w:rFonts w:ascii="Verdana" w:hAnsi="Verdana" w:cs="Tahoma"/>
          <w:sz w:val="22"/>
          <w:szCs w:val="22"/>
          <w:lang w:val="ro-RO"/>
        </w:rPr>
        <w:t>ează</w:t>
      </w:r>
      <w:r w:rsidRPr="00B85741">
        <w:rPr>
          <w:rFonts w:ascii="Verdana" w:hAnsi="Verdana" w:cs="Tahoma"/>
          <w:sz w:val="22"/>
          <w:szCs w:val="22"/>
          <w:lang w:val="ro-RO"/>
        </w:rPr>
        <w:t xml:space="preserve"> </w:t>
      </w:r>
      <w:r w:rsidR="00061029" w:rsidRPr="00B85741">
        <w:rPr>
          <w:rFonts w:ascii="Verdana" w:hAnsi="Verdana" w:cs="Tahoma"/>
          <w:sz w:val="22"/>
          <w:szCs w:val="22"/>
          <w:lang w:val="ro-RO"/>
        </w:rPr>
        <w:t xml:space="preserve">pe pagina web a Agenţiei Medicamentului şi Dispozitivelor Medicale. </w:t>
      </w:r>
    </w:p>
    <w:p w:rsidR="00061029" w:rsidRPr="00B85741" w:rsidRDefault="00156F63" w:rsidP="00ED7F95">
      <w:pPr>
        <w:numPr>
          <w:ilvl w:val="0"/>
          <w:numId w:val="1"/>
        </w:numPr>
        <w:autoSpaceDE w:val="0"/>
        <w:autoSpaceDN w:val="0"/>
        <w:adjustRightInd w:val="0"/>
        <w:contextualSpacing/>
        <w:rPr>
          <w:rFonts w:ascii="Verdana" w:hAnsi="Verdana" w:cs="Tahoma"/>
          <w:sz w:val="22"/>
          <w:szCs w:val="22"/>
          <w:lang w:val="ro-RO"/>
        </w:rPr>
      </w:pPr>
      <w:r>
        <w:rPr>
          <w:rFonts w:ascii="Verdana" w:hAnsi="Verdana" w:cs="Tahoma"/>
          <w:sz w:val="22"/>
          <w:szCs w:val="22"/>
          <w:lang w:val="ro-RO"/>
        </w:rPr>
        <w:t xml:space="preserve">Prezentul </w:t>
      </w:r>
      <w:r w:rsidRPr="00B85741">
        <w:rPr>
          <w:rFonts w:ascii="Verdana" w:hAnsi="Verdana" w:cs="Tahoma"/>
          <w:sz w:val="22"/>
          <w:szCs w:val="22"/>
          <w:lang w:val="ro-RO"/>
        </w:rPr>
        <w:t>ordin</w:t>
      </w:r>
      <w:r>
        <w:rPr>
          <w:rFonts w:ascii="Verdana" w:hAnsi="Verdana" w:cs="Tahoma"/>
          <w:sz w:val="22"/>
          <w:szCs w:val="22"/>
          <w:lang w:val="ro-RO"/>
        </w:rPr>
        <w:t xml:space="preserve"> se publică</w:t>
      </w:r>
      <w:r w:rsidR="00061029" w:rsidRPr="00B85741">
        <w:rPr>
          <w:rFonts w:ascii="Verdana" w:hAnsi="Verdana" w:cs="Tahoma"/>
          <w:sz w:val="22"/>
          <w:szCs w:val="22"/>
          <w:lang w:val="ro-RO"/>
        </w:rPr>
        <w:t xml:space="preserve"> în Monitorul Oficial al Republicii Moldova.</w:t>
      </w:r>
    </w:p>
    <w:p w:rsidR="00061029" w:rsidRPr="00B85741" w:rsidRDefault="00061029" w:rsidP="00ED7F95">
      <w:pPr>
        <w:numPr>
          <w:ilvl w:val="0"/>
          <w:numId w:val="1"/>
        </w:numPr>
        <w:autoSpaceDE w:val="0"/>
        <w:autoSpaceDN w:val="0"/>
        <w:adjustRightInd w:val="0"/>
        <w:jc w:val="both"/>
        <w:rPr>
          <w:rFonts w:ascii="Verdana" w:hAnsi="Verdana" w:cs="Tahoma"/>
          <w:sz w:val="22"/>
          <w:szCs w:val="22"/>
          <w:lang w:val="ro-RO"/>
        </w:rPr>
      </w:pPr>
      <w:r w:rsidRPr="00B85741">
        <w:rPr>
          <w:rFonts w:ascii="Verdana" w:hAnsi="Verdana" w:cs="Tahoma"/>
          <w:sz w:val="22"/>
          <w:szCs w:val="22"/>
          <w:lang w:val="ro-RO"/>
        </w:rPr>
        <w:t xml:space="preserve">Controlul asupra executării prezentului ordin </w:t>
      </w:r>
      <w:r w:rsidR="00156F63">
        <w:rPr>
          <w:rFonts w:ascii="Verdana" w:hAnsi="Verdana" w:cs="Tahoma"/>
          <w:sz w:val="22"/>
          <w:szCs w:val="22"/>
          <w:lang w:val="ro-RO"/>
        </w:rPr>
        <w:t>i se atribuie dnei Maria Lăpteanu şef Direcţie medicamente şi dispozitive medicale</w:t>
      </w:r>
      <w:r w:rsidRPr="00B85741">
        <w:rPr>
          <w:rFonts w:ascii="Verdana" w:hAnsi="Verdana" w:cs="Tahoma"/>
          <w:sz w:val="22"/>
          <w:szCs w:val="22"/>
          <w:lang w:val="ro-RO"/>
        </w:rPr>
        <w:t>.</w:t>
      </w:r>
    </w:p>
    <w:p w:rsidR="00061029" w:rsidRPr="00B85741" w:rsidRDefault="00061029" w:rsidP="00061029">
      <w:pPr>
        <w:autoSpaceDE w:val="0"/>
        <w:autoSpaceDN w:val="0"/>
        <w:adjustRightInd w:val="0"/>
        <w:jc w:val="both"/>
        <w:rPr>
          <w:rFonts w:ascii="Verdana" w:hAnsi="Verdana" w:cs="Tahoma"/>
          <w:sz w:val="22"/>
          <w:szCs w:val="22"/>
          <w:lang w:val="ro-RO"/>
        </w:rPr>
      </w:pPr>
    </w:p>
    <w:p w:rsidR="00061029" w:rsidRPr="00B85741" w:rsidRDefault="00061029" w:rsidP="00061029">
      <w:pPr>
        <w:autoSpaceDE w:val="0"/>
        <w:autoSpaceDN w:val="0"/>
        <w:adjustRightInd w:val="0"/>
        <w:ind w:firstLine="708"/>
        <w:jc w:val="both"/>
        <w:rPr>
          <w:rFonts w:ascii="Verdana" w:hAnsi="Verdana" w:cs="Tahoma"/>
          <w:b/>
          <w:sz w:val="22"/>
          <w:szCs w:val="22"/>
          <w:lang w:val="ro-RO"/>
        </w:rPr>
      </w:pPr>
    </w:p>
    <w:p w:rsidR="00061029" w:rsidRPr="00B85741" w:rsidRDefault="00061029" w:rsidP="00061029">
      <w:pPr>
        <w:autoSpaceDE w:val="0"/>
        <w:autoSpaceDN w:val="0"/>
        <w:adjustRightInd w:val="0"/>
        <w:ind w:firstLine="708"/>
        <w:jc w:val="both"/>
        <w:rPr>
          <w:rFonts w:ascii="Verdana" w:hAnsi="Verdana" w:cs="Tahoma"/>
          <w:b/>
          <w:sz w:val="22"/>
          <w:szCs w:val="22"/>
          <w:lang w:val="ro-RO"/>
        </w:rPr>
      </w:pPr>
    </w:p>
    <w:p w:rsidR="00061029" w:rsidRPr="00B85741" w:rsidRDefault="00061029" w:rsidP="00061029">
      <w:pPr>
        <w:autoSpaceDE w:val="0"/>
        <w:autoSpaceDN w:val="0"/>
        <w:adjustRightInd w:val="0"/>
        <w:ind w:firstLine="708"/>
        <w:jc w:val="both"/>
        <w:rPr>
          <w:rFonts w:ascii="Verdana" w:hAnsi="Verdana" w:cs="Tahoma"/>
          <w:b/>
          <w:sz w:val="22"/>
          <w:szCs w:val="22"/>
          <w:lang w:val="ro-RO"/>
        </w:rPr>
      </w:pPr>
    </w:p>
    <w:p w:rsidR="00061029" w:rsidRPr="00B85741" w:rsidRDefault="00061029" w:rsidP="00061029">
      <w:pPr>
        <w:autoSpaceDE w:val="0"/>
        <w:autoSpaceDN w:val="0"/>
        <w:adjustRightInd w:val="0"/>
        <w:ind w:firstLine="708"/>
        <w:jc w:val="both"/>
        <w:rPr>
          <w:rFonts w:ascii="Verdana" w:hAnsi="Verdana" w:cs="Tahoma"/>
          <w:b/>
          <w:sz w:val="22"/>
          <w:szCs w:val="22"/>
          <w:lang w:val="ro-RO"/>
        </w:rPr>
      </w:pPr>
      <w:r w:rsidRPr="00B85741">
        <w:rPr>
          <w:rFonts w:ascii="Verdana" w:hAnsi="Verdana" w:cs="Tahoma"/>
          <w:b/>
          <w:sz w:val="22"/>
          <w:szCs w:val="22"/>
          <w:lang w:val="ro-RO"/>
        </w:rPr>
        <w:t xml:space="preserve">Ministru                                                             </w:t>
      </w:r>
      <w:r w:rsidRPr="00B85741">
        <w:rPr>
          <w:rFonts w:ascii="Verdana" w:hAnsi="Verdana" w:cs="Tahoma"/>
          <w:b/>
          <w:sz w:val="22"/>
          <w:szCs w:val="22"/>
          <w:lang w:val="ro-RO"/>
        </w:rPr>
        <w:tab/>
      </w:r>
      <w:r w:rsidRPr="00B85741">
        <w:rPr>
          <w:rFonts w:ascii="Verdana" w:hAnsi="Verdana" w:cs="Tahoma"/>
          <w:b/>
          <w:sz w:val="22"/>
          <w:szCs w:val="22"/>
          <w:lang w:val="ro-RO"/>
        </w:rPr>
        <w:tab/>
        <w:t>Ruxanda GLAVAN</w:t>
      </w:r>
    </w:p>
    <w:p w:rsidR="00061029" w:rsidRPr="00B85741" w:rsidRDefault="00061029" w:rsidP="00061029">
      <w:pPr>
        <w:autoSpaceDE w:val="0"/>
        <w:autoSpaceDN w:val="0"/>
        <w:adjustRightInd w:val="0"/>
        <w:jc w:val="both"/>
        <w:rPr>
          <w:rFonts w:ascii="Verdana" w:hAnsi="Verdana" w:cs="Tahoma"/>
          <w:b/>
          <w:sz w:val="22"/>
          <w:szCs w:val="22"/>
          <w:lang w:val="ro-RO"/>
        </w:rPr>
        <w:sectPr w:rsidR="00061029" w:rsidRPr="00B85741" w:rsidSect="007C64E9">
          <w:pgSz w:w="12240" w:h="15840"/>
          <w:pgMar w:top="567" w:right="1467" w:bottom="1440" w:left="1276" w:header="720" w:footer="720" w:gutter="0"/>
          <w:cols w:space="720"/>
          <w:docGrid w:linePitch="360"/>
        </w:sectPr>
      </w:pPr>
    </w:p>
    <w:p w:rsidR="005809D8" w:rsidRPr="00B245F3" w:rsidRDefault="005809D8" w:rsidP="005809D8">
      <w:pPr>
        <w:ind w:right="101"/>
        <w:jc w:val="right"/>
        <w:rPr>
          <w:rFonts w:ascii="Verdana" w:hAnsi="Verdana" w:cs="Tahoma"/>
          <w:sz w:val="18"/>
          <w:szCs w:val="18"/>
          <w:lang w:val="ro-RO"/>
        </w:rPr>
      </w:pPr>
      <w:r w:rsidRPr="00B245F3">
        <w:rPr>
          <w:rFonts w:ascii="Verdana" w:hAnsi="Verdana" w:cs="Tahoma"/>
          <w:sz w:val="18"/>
          <w:szCs w:val="18"/>
          <w:lang w:val="ro-RO"/>
        </w:rPr>
        <w:lastRenderedPageBreak/>
        <w:t>Anexa nr. 1</w:t>
      </w:r>
    </w:p>
    <w:p w:rsidR="005809D8" w:rsidRPr="00951916" w:rsidRDefault="005809D8" w:rsidP="005809D8">
      <w:pPr>
        <w:ind w:right="101"/>
        <w:jc w:val="right"/>
        <w:rPr>
          <w:rFonts w:ascii="Verdana" w:hAnsi="Verdana" w:cs="Tahoma"/>
          <w:sz w:val="16"/>
          <w:szCs w:val="16"/>
          <w:lang w:val="ro-RO"/>
        </w:rPr>
      </w:pPr>
      <w:r w:rsidRPr="00951916">
        <w:rPr>
          <w:rFonts w:ascii="Verdana" w:hAnsi="Verdana" w:cs="Tahoma"/>
          <w:sz w:val="16"/>
          <w:szCs w:val="16"/>
          <w:lang w:val="ro-RO"/>
        </w:rPr>
        <w:t>la ordinul MS RM</w:t>
      </w:r>
    </w:p>
    <w:p w:rsidR="001706F5" w:rsidRPr="00951916" w:rsidRDefault="001706F5" w:rsidP="000B64A6">
      <w:pPr>
        <w:ind w:right="101"/>
        <w:jc w:val="right"/>
        <w:rPr>
          <w:rFonts w:ascii="Verdana" w:hAnsi="Verdana" w:cs="Tahoma"/>
          <w:sz w:val="16"/>
          <w:szCs w:val="16"/>
          <w:lang w:val="ro-RO"/>
        </w:rPr>
      </w:pPr>
      <w:r w:rsidRPr="00951916">
        <w:rPr>
          <w:rFonts w:ascii="Verdana" w:hAnsi="Verdana" w:cs="Tahoma"/>
          <w:sz w:val="16"/>
          <w:szCs w:val="16"/>
          <w:lang w:val="ro-RO"/>
        </w:rPr>
        <w:t xml:space="preserve">                                                                                                                      </w:t>
      </w:r>
      <w:r w:rsidR="008049D9">
        <w:rPr>
          <w:rFonts w:ascii="Verdana" w:hAnsi="Verdana" w:cs="Tahoma"/>
          <w:sz w:val="16"/>
          <w:szCs w:val="16"/>
          <w:lang w:val="ro-RO"/>
        </w:rPr>
        <w:t xml:space="preserve">   </w:t>
      </w:r>
      <w:r w:rsidR="00EC134B">
        <w:rPr>
          <w:rFonts w:ascii="Verdana" w:hAnsi="Verdana" w:cs="Tahoma"/>
          <w:sz w:val="16"/>
          <w:szCs w:val="16"/>
          <w:lang w:val="ro-RO"/>
        </w:rPr>
        <w:t xml:space="preserve">                    </w:t>
      </w:r>
      <w:r w:rsidRPr="00951916">
        <w:rPr>
          <w:rFonts w:ascii="Verdana" w:hAnsi="Verdana" w:cs="Tahoma"/>
          <w:sz w:val="16"/>
          <w:szCs w:val="16"/>
          <w:lang w:val="ro-RO"/>
        </w:rPr>
        <w:t xml:space="preserve"> nr. </w:t>
      </w:r>
      <w:r w:rsidR="000B64A6">
        <w:rPr>
          <w:rFonts w:ascii="Verdana" w:hAnsi="Verdana" w:cs="Tahoma"/>
          <w:sz w:val="16"/>
          <w:szCs w:val="16"/>
          <w:lang w:val="ro-RO"/>
        </w:rPr>
        <w:t>562</w:t>
      </w:r>
      <w:r w:rsidR="00EC134B">
        <w:rPr>
          <w:rFonts w:ascii="Verdana" w:hAnsi="Verdana" w:cs="Tahoma"/>
          <w:sz w:val="16"/>
          <w:szCs w:val="16"/>
          <w:lang w:val="ro-RO"/>
        </w:rPr>
        <w:t xml:space="preserve"> </w:t>
      </w:r>
      <w:r w:rsidRPr="00951916">
        <w:rPr>
          <w:rFonts w:ascii="Verdana" w:hAnsi="Verdana" w:cs="Tahoma"/>
          <w:sz w:val="16"/>
          <w:szCs w:val="16"/>
          <w:lang w:val="ro-RO"/>
        </w:rPr>
        <w:t>din</w:t>
      </w:r>
      <w:r w:rsidR="008049D9">
        <w:rPr>
          <w:rFonts w:ascii="Verdana" w:hAnsi="Verdana" w:cs="Tahoma"/>
          <w:sz w:val="16"/>
          <w:szCs w:val="16"/>
          <w:lang w:val="ro-RO"/>
        </w:rPr>
        <w:t xml:space="preserve"> </w:t>
      </w:r>
      <w:r w:rsidR="000B64A6">
        <w:rPr>
          <w:rFonts w:ascii="Verdana" w:hAnsi="Verdana" w:cs="Tahoma"/>
          <w:sz w:val="16"/>
          <w:szCs w:val="16"/>
          <w:lang w:val="ro-RO"/>
        </w:rPr>
        <w:t>06.07.2016</w:t>
      </w:r>
    </w:p>
    <w:p w:rsidR="005809D8" w:rsidRPr="00951916" w:rsidRDefault="005809D8" w:rsidP="005809D8">
      <w:pPr>
        <w:ind w:left="180"/>
        <w:jc w:val="center"/>
        <w:rPr>
          <w:rFonts w:ascii="Verdana" w:hAnsi="Verdana" w:cs="Tahoma"/>
          <w:b/>
          <w:sz w:val="16"/>
          <w:szCs w:val="16"/>
          <w:lang w:val="ro-RO"/>
        </w:rPr>
      </w:pPr>
      <w:r w:rsidRPr="00951916">
        <w:rPr>
          <w:rFonts w:ascii="Verdana" w:hAnsi="Verdana" w:cs="Tahoma"/>
          <w:b/>
          <w:sz w:val="16"/>
          <w:szCs w:val="16"/>
          <w:lang w:val="ro-RO"/>
        </w:rPr>
        <w:t>LISTA</w:t>
      </w:r>
    </w:p>
    <w:p w:rsidR="00436722" w:rsidRDefault="005809D8" w:rsidP="00376145">
      <w:pPr>
        <w:autoSpaceDE w:val="0"/>
        <w:autoSpaceDN w:val="0"/>
        <w:adjustRightInd w:val="0"/>
        <w:ind w:firstLine="708"/>
        <w:jc w:val="center"/>
        <w:rPr>
          <w:rFonts w:ascii="Verdana" w:hAnsi="Verdana" w:cs="Tahoma"/>
          <w:b/>
          <w:sz w:val="16"/>
          <w:szCs w:val="16"/>
          <w:lang w:val="ro-RO"/>
        </w:rPr>
      </w:pPr>
      <w:r w:rsidRPr="00951916">
        <w:rPr>
          <w:rFonts w:ascii="Verdana" w:hAnsi="Verdana" w:cs="Tahoma"/>
          <w:b/>
          <w:sz w:val="16"/>
          <w:szCs w:val="16"/>
          <w:lang w:val="ro-RO"/>
        </w:rPr>
        <w:t>medicamentelor cu preţul de producă</w:t>
      </w:r>
      <w:r w:rsidR="00376145" w:rsidRPr="00951916">
        <w:rPr>
          <w:rFonts w:ascii="Verdana" w:hAnsi="Verdana" w:cs="Tahoma"/>
          <w:b/>
          <w:sz w:val="16"/>
          <w:szCs w:val="16"/>
          <w:lang w:val="ro-RO"/>
        </w:rPr>
        <w:t>tor aprobat pentru înregistrare</w:t>
      </w:r>
    </w:p>
    <w:p w:rsidR="006963A1" w:rsidRDefault="006963A1" w:rsidP="00EC134B">
      <w:pPr>
        <w:autoSpaceDE w:val="0"/>
        <w:autoSpaceDN w:val="0"/>
        <w:adjustRightInd w:val="0"/>
        <w:jc w:val="center"/>
        <w:rPr>
          <w:rFonts w:ascii="Verdana" w:hAnsi="Verdana" w:cs="Tahoma"/>
          <w:b/>
          <w:sz w:val="16"/>
          <w:szCs w:val="16"/>
          <w:lang w:val="ro-RO"/>
        </w:rPr>
      </w:pPr>
    </w:p>
    <w:p w:rsidR="006963A1" w:rsidRDefault="006963A1" w:rsidP="00EC134B">
      <w:pPr>
        <w:autoSpaceDE w:val="0"/>
        <w:autoSpaceDN w:val="0"/>
        <w:adjustRightInd w:val="0"/>
        <w:jc w:val="center"/>
        <w:rPr>
          <w:rFonts w:ascii="Verdana" w:hAnsi="Verdana" w:cs="Tahoma"/>
          <w:b/>
          <w:sz w:val="16"/>
          <w:szCs w:val="16"/>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r w:rsidRPr="004F51F4">
        <w:rPr>
          <w:rFonts w:ascii="Verdana" w:hAnsi="Verdana" w:cs="Tahoma"/>
          <w:b/>
          <w:sz w:val="18"/>
          <w:szCs w:val="18"/>
          <w:lang w:val="ro-RO"/>
        </w:rPr>
        <w:t>Astellas Pharma Europe B.V., Olanda</w:t>
      </w:r>
    </w:p>
    <w:p w:rsidR="00EC134B" w:rsidRPr="004F51F4" w:rsidRDefault="00EC134B" w:rsidP="00EC134B">
      <w:pPr>
        <w:autoSpaceDE w:val="0"/>
        <w:autoSpaceDN w:val="0"/>
        <w:adjustRightInd w:val="0"/>
        <w:jc w:val="center"/>
        <w:rPr>
          <w:rFonts w:ascii="Verdana" w:hAnsi="Verdana" w:cs="Tahoma"/>
          <w:b/>
          <w:sz w:val="18"/>
          <w:szCs w:val="18"/>
          <w:lang w:val="ro-RO"/>
        </w:rPr>
      </w:pPr>
    </w:p>
    <w:tbl>
      <w:tblPr>
        <w:tblW w:w="110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64"/>
      </w:tblGrid>
      <w:tr w:rsidR="006963A1" w:rsidRPr="004F51F4" w:rsidTr="0062234D">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64"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6963A1" w:rsidRPr="004F51F4" w:rsidTr="0062234D">
        <w:trPr>
          <w:trHeight w:val="215"/>
        </w:trPr>
        <w:tc>
          <w:tcPr>
            <w:tcW w:w="767" w:type="dxa"/>
            <w:vAlign w:val="center"/>
          </w:tcPr>
          <w:p w:rsidR="006963A1" w:rsidRPr="004F51F4" w:rsidRDefault="006963A1" w:rsidP="000C0458">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1400260193</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Flemoxin Solutab®</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comp. orodisper.</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1000 mg</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N5x4</w:t>
            </w:r>
          </w:p>
        </w:tc>
        <w:tc>
          <w:tcPr>
            <w:tcW w:w="1701"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92,12</w:t>
            </w:r>
          </w:p>
        </w:tc>
        <w:tc>
          <w:tcPr>
            <w:tcW w:w="1564"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4,10</w:t>
            </w:r>
          </w:p>
        </w:tc>
      </w:tr>
      <w:tr w:rsidR="006963A1" w:rsidRPr="004F51F4" w:rsidTr="0062234D">
        <w:trPr>
          <w:trHeight w:val="215"/>
        </w:trPr>
        <w:tc>
          <w:tcPr>
            <w:tcW w:w="767" w:type="dxa"/>
            <w:vAlign w:val="center"/>
          </w:tcPr>
          <w:p w:rsidR="006963A1" w:rsidRPr="004F51F4" w:rsidRDefault="006963A1" w:rsidP="000C0458">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0100551158</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Flemoxin Solutab®</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comp. orodisper.</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125 mg</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N5x4</w:t>
            </w:r>
          </w:p>
        </w:tc>
        <w:tc>
          <w:tcPr>
            <w:tcW w:w="1701"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47,18</w:t>
            </w:r>
          </w:p>
        </w:tc>
        <w:tc>
          <w:tcPr>
            <w:tcW w:w="1564"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2,10</w:t>
            </w:r>
          </w:p>
        </w:tc>
      </w:tr>
      <w:tr w:rsidR="006963A1" w:rsidRPr="004F51F4" w:rsidTr="0062234D">
        <w:trPr>
          <w:trHeight w:val="215"/>
        </w:trPr>
        <w:tc>
          <w:tcPr>
            <w:tcW w:w="767" w:type="dxa"/>
            <w:vAlign w:val="center"/>
          </w:tcPr>
          <w:p w:rsidR="006963A1" w:rsidRPr="004F51F4" w:rsidRDefault="006963A1" w:rsidP="000C0458">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0300110221</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Flemoxin Solutab®</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comp. orodisper.</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250 mg</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N5x4</w:t>
            </w:r>
          </w:p>
        </w:tc>
        <w:tc>
          <w:tcPr>
            <w:tcW w:w="1701"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58,42</w:t>
            </w:r>
          </w:p>
        </w:tc>
        <w:tc>
          <w:tcPr>
            <w:tcW w:w="1564"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2,60</w:t>
            </w:r>
          </w:p>
        </w:tc>
      </w:tr>
      <w:tr w:rsidR="006963A1" w:rsidRPr="004F51F4" w:rsidTr="0062234D">
        <w:trPr>
          <w:trHeight w:val="215"/>
        </w:trPr>
        <w:tc>
          <w:tcPr>
            <w:tcW w:w="767" w:type="dxa"/>
            <w:vAlign w:val="center"/>
          </w:tcPr>
          <w:p w:rsidR="006963A1" w:rsidRPr="004F51F4" w:rsidRDefault="006963A1" w:rsidP="000C0458">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0300110232</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Flemoxin Solutab®</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comp. orodisper.</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500 mg</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N5x4</w:t>
            </w:r>
          </w:p>
        </w:tc>
        <w:tc>
          <w:tcPr>
            <w:tcW w:w="1701"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69,65</w:t>
            </w:r>
          </w:p>
        </w:tc>
        <w:tc>
          <w:tcPr>
            <w:tcW w:w="1564"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3,10</w:t>
            </w:r>
          </w:p>
        </w:tc>
      </w:tr>
      <w:tr w:rsidR="006963A1" w:rsidRPr="004F51F4" w:rsidTr="0062234D">
        <w:trPr>
          <w:trHeight w:val="215"/>
        </w:trPr>
        <w:tc>
          <w:tcPr>
            <w:tcW w:w="767" w:type="dxa"/>
            <w:vAlign w:val="center"/>
          </w:tcPr>
          <w:p w:rsidR="006963A1" w:rsidRPr="004F51F4" w:rsidRDefault="006963A1" w:rsidP="000C0458">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0400470207</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Unidox Solutab®</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comp. orodisper.</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100 mg</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N10</w:t>
            </w:r>
          </w:p>
        </w:tc>
        <w:tc>
          <w:tcPr>
            <w:tcW w:w="1701"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69,65</w:t>
            </w:r>
          </w:p>
        </w:tc>
        <w:tc>
          <w:tcPr>
            <w:tcW w:w="1564"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3,10</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A95D91">
      <w:pPr>
        <w:ind w:right="101"/>
        <w:jc w:val="center"/>
        <w:rPr>
          <w:rFonts w:ascii="Verdana" w:hAnsi="Verdana" w:cs="Tahoma"/>
          <w:b/>
          <w:sz w:val="18"/>
          <w:szCs w:val="18"/>
          <w:lang w:val="ro-RO"/>
        </w:rPr>
      </w:pPr>
      <w:r w:rsidRPr="004F51F4">
        <w:rPr>
          <w:rFonts w:ascii="Verdana" w:hAnsi="Verdana" w:cs="Tahoma"/>
          <w:b/>
          <w:sz w:val="18"/>
          <w:szCs w:val="18"/>
          <w:lang w:val="ro-RO"/>
        </w:rPr>
        <w:t>World Medicine Ophthalmics (prod.: Egyptian International Pharmaceutical Industries Co. (E.I.P.I.Co.), Egipt), Marea Britanie</w:t>
      </w:r>
    </w:p>
    <w:p w:rsidR="00EC134B" w:rsidRPr="004F51F4" w:rsidRDefault="00EC134B" w:rsidP="00EC134B">
      <w:pPr>
        <w:ind w:right="101"/>
        <w:rPr>
          <w:rFonts w:ascii="Verdana" w:hAnsi="Verdana" w:cs="Tahoma"/>
          <w:b/>
          <w:sz w:val="18"/>
          <w:szCs w:val="18"/>
          <w:lang w:val="ro-RO"/>
        </w:rPr>
      </w:pPr>
    </w:p>
    <w:tbl>
      <w:tblPr>
        <w:tblW w:w="110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60"/>
      </w:tblGrid>
      <w:tr w:rsidR="006963A1" w:rsidRPr="000B64A6" w:rsidTr="0062234D">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60"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6963A1" w:rsidRPr="004F51F4" w:rsidTr="0062234D">
        <w:trPr>
          <w:trHeight w:val="215"/>
        </w:trPr>
        <w:tc>
          <w:tcPr>
            <w:tcW w:w="767" w:type="dxa"/>
            <w:vAlign w:val="center"/>
          </w:tcPr>
          <w:p w:rsidR="006963A1" w:rsidRPr="004F51F4" w:rsidRDefault="006963A1" w:rsidP="00D9530D">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2000420075</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Tobrimed</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pic. oft., sol.</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0,3%</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5 ml N1</w:t>
            </w:r>
          </w:p>
        </w:tc>
        <w:tc>
          <w:tcPr>
            <w:tcW w:w="1701" w:type="dxa"/>
            <w:vAlign w:val="center"/>
          </w:tcPr>
          <w:p w:rsidR="006963A1" w:rsidRPr="004F51F4" w:rsidRDefault="006963A1" w:rsidP="000C0458">
            <w:pPr>
              <w:jc w:val="center"/>
              <w:rPr>
                <w:rFonts w:ascii="Verdana" w:hAnsi="Verdana"/>
                <w:sz w:val="18"/>
                <w:szCs w:val="18"/>
                <w:lang w:val="ro-RO"/>
              </w:rPr>
            </w:pPr>
            <w:r w:rsidRPr="004F51F4">
              <w:rPr>
                <w:rFonts w:ascii="Verdana" w:hAnsi="Verdana"/>
                <w:sz w:val="18"/>
                <w:szCs w:val="18"/>
                <w:lang w:val="ro-RO"/>
              </w:rPr>
              <w:t>24,83</w:t>
            </w:r>
          </w:p>
        </w:tc>
        <w:tc>
          <w:tcPr>
            <w:tcW w:w="1560" w:type="dxa"/>
            <w:vAlign w:val="center"/>
          </w:tcPr>
          <w:p w:rsidR="006963A1" w:rsidRPr="004F51F4" w:rsidRDefault="006963A1" w:rsidP="000C0458">
            <w:pPr>
              <w:jc w:val="center"/>
              <w:rPr>
                <w:rFonts w:ascii="Verdana" w:hAnsi="Verdana"/>
                <w:sz w:val="18"/>
                <w:szCs w:val="18"/>
                <w:lang w:val="ro-RO"/>
              </w:rPr>
            </w:pPr>
            <w:r w:rsidRPr="004F51F4">
              <w:rPr>
                <w:rFonts w:ascii="Verdana" w:hAnsi="Verdana"/>
                <w:sz w:val="18"/>
                <w:szCs w:val="18"/>
                <w:lang w:val="ro-RO"/>
              </w:rPr>
              <w:t>1,25</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Aicore LLP (prod.: Balkanpharma-Dupnitsa AD, Bulgaria), Marea Britanie</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4F51F4" w:rsidTr="0062234D">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6963A1" w:rsidRPr="004F51F4" w:rsidTr="0062234D">
        <w:tc>
          <w:tcPr>
            <w:tcW w:w="767" w:type="dxa"/>
            <w:vAlign w:val="center"/>
          </w:tcPr>
          <w:p w:rsidR="006963A1" w:rsidRPr="004F51F4" w:rsidRDefault="006963A1" w:rsidP="00D22902">
            <w:pPr>
              <w:pStyle w:val="HTMLPreformatted"/>
              <w:numPr>
                <w:ilvl w:val="0"/>
                <w:numId w:val="55"/>
              </w:numPr>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sz w:val="18"/>
                <w:szCs w:val="18"/>
              </w:rPr>
            </w:pPr>
            <w:r w:rsidRPr="004F51F4">
              <w:rPr>
                <w:rFonts w:ascii="Verdana" w:hAnsi="Verdana"/>
                <w:sz w:val="18"/>
                <w:szCs w:val="18"/>
              </w:rPr>
              <w:t>1608220401</w:t>
            </w:r>
          </w:p>
        </w:tc>
        <w:tc>
          <w:tcPr>
            <w:tcW w:w="1559" w:type="dxa"/>
            <w:vAlign w:val="center"/>
          </w:tcPr>
          <w:p w:rsidR="006963A1" w:rsidRPr="004F51F4" w:rsidRDefault="006963A1" w:rsidP="000C0458">
            <w:pPr>
              <w:rPr>
                <w:rFonts w:ascii="Verdana" w:hAnsi="Verdana"/>
                <w:sz w:val="18"/>
                <w:szCs w:val="18"/>
              </w:rPr>
            </w:pPr>
            <w:r w:rsidRPr="004F51F4">
              <w:rPr>
                <w:rFonts w:ascii="Verdana" w:hAnsi="Verdana"/>
                <w:sz w:val="18"/>
                <w:szCs w:val="18"/>
              </w:rPr>
              <w:t>Pantoprazol Aicore®</w:t>
            </w:r>
          </w:p>
        </w:tc>
        <w:tc>
          <w:tcPr>
            <w:tcW w:w="1559" w:type="dxa"/>
            <w:vAlign w:val="center"/>
          </w:tcPr>
          <w:p w:rsidR="006963A1" w:rsidRPr="004F51F4" w:rsidRDefault="006963A1" w:rsidP="000C0458">
            <w:pPr>
              <w:rPr>
                <w:rFonts w:ascii="Verdana" w:hAnsi="Verdana"/>
                <w:sz w:val="18"/>
                <w:szCs w:val="18"/>
              </w:rPr>
            </w:pPr>
            <w:r w:rsidRPr="004F51F4">
              <w:rPr>
                <w:rFonts w:ascii="Verdana" w:hAnsi="Verdana"/>
                <w:sz w:val="18"/>
                <w:szCs w:val="18"/>
              </w:rPr>
              <w:t>comp. gastrorez.</w:t>
            </w:r>
          </w:p>
        </w:tc>
        <w:tc>
          <w:tcPr>
            <w:tcW w:w="1134" w:type="dxa"/>
            <w:vAlign w:val="center"/>
          </w:tcPr>
          <w:p w:rsidR="006963A1" w:rsidRPr="004F51F4" w:rsidRDefault="006963A1" w:rsidP="000C0458">
            <w:pPr>
              <w:ind w:right="-112"/>
              <w:rPr>
                <w:rFonts w:ascii="Verdana" w:hAnsi="Verdana"/>
                <w:sz w:val="18"/>
                <w:szCs w:val="18"/>
              </w:rPr>
            </w:pPr>
            <w:r w:rsidRPr="004F51F4">
              <w:rPr>
                <w:rFonts w:ascii="Verdana" w:hAnsi="Verdana"/>
                <w:sz w:val="18"/>
                <w:szCs w:val="18"/>
              </w:rPr>
              <w:t>20 mg</w:t>
            </w:r>
          </w:p>
        </w:tc>
        <w:tc>
          <w:tcPr>
            <w:tcW w:w="993" w:type="dxa"/>
            <w:vAlign w:val="center"/>
          </w:tcPr>
          <w:p w:rsidR="006963A1" w:rsidRPr="004F51F4" w:rsidRDefault="006963A1" w:rsidP="000C0458">
            <w:pPr>
              <w:ind w:right="-101"/>
              <w:rPr>
                <w:rFonts w:ascii="Verdana" w:hAnsi="Verdana"/>
                <w:sz w:val="18"/>
                <w:szCs w:val="18"/>
              </w:rPr>
            </w:pPr>
            <w:r w:rsidRPr="004F51F4">
              <w:rPr>
                <w:rFonts w:ascii="Verdana" w:hAnsi="Verdana"/>
                <w:sz w:val="18"/>
                <w:szCs w:val="18"/>
              </w:rPr>
              <w:t>N10x3</w:t>
            </w:r>
          </w:p>
        </w:tc>
        <w:tc>
          <w:tcPr>
            <w:tcW w:w="1701" w:type="dxa"/>
            <w:vAlign w:val="center"/>
          </w:tcPr>
          <w:p w:rsidR="006963A1" w:rsidRPr="004F51F4" w:rsidRDefault="006963A1" w:rsidP="000C0458">
            <w:pPr>
              <w:jc w:val="center"/>
              <w:rPr>
                <w:rFonts w:ascii="Verdana" w:hAnsi="Verdana" w:cs="Tahoma"/>
                <w:sz w:val="18"/>
                <w:szCs w:val="18"/>
                <w:lang w:val="ro-RO"/>
              </w:rPr>
            </w:pPr>
            <w:r w:rsidRPr="004F51F4">
              <w:rPr>
                <w:rFonts w:ascii="Verdana" w:hAnsi="Verdana" w:cs="Tahoma"/>
                <w:sz w:val="18"/>
                <w:szCs w:val="18"/>
                <w:lang w:val="ro-RO"/>
              </w:rPr>
              <w:t>72,35</w:t>
            </w:r>
          </w:p>
        </w:tc>
        <w:tc>
          <w:tcPr>
            <w:tcW w:w="1559" w:type="dxa"/>
            <w:vAlign w:val="center"/>
          </w:tcPr>
          <w:p w:rsidR="006963A1" w:rsidRPr="004F51F4" w:rsidRDefault="006963A1" w:rsidP="000C0458">
            <w:pPr>
              <w:jc w:val="center"/>
              <w:rPr>
                <w:rFonts w:ascii="Verdana" w:hAnsi="Verdana" w:cs="Tahoma"/>
                <w:sz w:val="18"/>
                <w:szCs w:val="18"/>
                <w:lang w:val="ro-RO"/>
              </w:rPr>
            </w:pPr>
            <w:r w:rsidRPr="004F51F4">
              <w:rPr>
                <w:rFonts w:ascii="Verdana" w:hAnsi="Verdana" w:cs="Tahoma"/>
                <w:sz w:val="18"/>
                <w:szCs w:val="18"/>
                <w:lang w:val="ro-RO"/>
              </w:rPr>
              <w:t>3,22</w:t>
            </w:r>
          </w:p>
        </w:tc>
      </w:tr>
      <w:tr w:rsidR="006963A1" w:rsidRPr="004F51F4" w:rsidTr="0062234D">
        <w:tc>
          <w:tcPr>
            <w:tcW w:w="767" w:type="dxa"/>
            <w:vAlign w:val="center"/>
          </w:tcPr>
          <w:p w:rsidR="006963A1" w:rsidRPr="004F51F4" w:rsidRDefault="006963A1" w:rsidP="00D22902">
            <w:pPr>
              <w:pStyle w:val="HTMLPreformatted"/>
              <w:numPr>
                <w:ilvl w:val="0"/>
                <w:numId w:val="55"/>
              </w:numPr>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sz w:val="18"/>
                <w:szCs w:val="18"/>
              </w:rPr>
            </w:pPr>
            <w:r w:rsidRPr="004F51F4">
              <w:rPr>
                <w:rFonts w:ascii="Verdana" w:hAnsi="Verdana"/>
                <w:sz w:val="18"/>
                <w:szCs w:val="18"/>
              </w:rPr>
              <w:t>1608220412</w:t>
            </w:r>
          </w:p>
        </w:tc>
        <w:tc>
          <w:tcPr>
            <w:tcW w:w="1559" w:type="dxa"/>
            <w:vAlign w:val="center"/>
          </w:tcPr>
          <w:p w:rsidR="006963A1" w:rsidRPr="004F51F4" w:rsidRDefault="006963A1" w:rsidP="000C0458">
            <w:pPr>
              <w:rPr>
                <w:rFonts w:ascii="Verdana" w:hAnsi="Verdana"/>
                <w:sz w:val="18"/>
                <w:szCs w:val="18"/>
              </w:rPr>
            </w:pPr>
            <w:r w:rsidRPr="004F51F4">
              <w:rPr>
                <w:rFonts w:ascii="Verdana" w:hAnsi="Verdana"/>
                <w:sz w:val="18"/>
                <w:szCs w:val="18"/>
              </w:rPr>
              <w:t>Pantoprazol Aicore®</w:t>
            </w:r>
          </w:p>
        </w:tc>
        <w:tc>
          <w:tcPr>
            <w:tcW w:w="1559" w:type="dxa"/>
            <w:vAlign w:val="center"/>
          </w:tcPr>
          <w:p w:rsidR="006963A1" w:rsidRPr="004F51F4" w:rsidRDefault="006963A1" w:rsidP="000C0458">
            <w:pPr>
              <w:rPr>
                <w:rFonts w:ascii="Verdana" w:hAnsi="Verdana"/>
                <w:sz w:val="18"/>
                <w:szCs w:val="18"/>
              </w:rPr>
            </w:pPr>
            <w:r w:rsidRPr="004F51F4">
              <w:rPr>
                <w:rFonts w:ascii="Verdana" w:hAnsi="Verdana"/>
                <w:sz w:val="18"/>
                <w:szCs w:val="18"/>
              </w:rPr>
              <w:t>comp. gastrorez.</w:t>
            </w:r>
          </w:p>
        </w:tc>
        <w:tc>
          <w:tcPr>
            <w:tcW w:w="1134" w:type="dxa"/>
            <w:vAlign w:val="center"/>
          </w:tcPr>
          <w:p w:rsidR="006963A1" w:rsidRPr="004F51F4" w:rsidRDefault="006963A1" w:rsidP="000C0458">
            <w:pPr>
              <w:ind w:right="-112"/>
              <w:rPr>
                <w:rFonts w:ascii="Verdana" w:hAnsi="Verdana"/>
                <w:sz w:val="18"/>
                <w:szCs w:val="18"/>
              </w:rPr>
            </w:pPr>
            <w:r w:rsidRPr="004F51F4">
              <w:rPr>
                <w:rFonts w:ascii="Verdana" w:hAnsi="Verdana"/>
                <w:sz w:val="18"/>
                <w:szCs w:val="18"/>
              </w:rPr>
              <w:t>40 mg</w:t>
            </w:r>
          </w:p>
        </w:tc>
        <w:tc>
          <w:tcPr>
            <w:tcW w:w="993" w:type="dxa"/>
            <w:vAlign w:val="center"/>
          </w:tcPr>
          <w:p w:rsidR="006963A1" w:rsidRPr="004F51F4" w:rsidRDefault="006963A1" w:rsidP="000C0458">
            <w:pPr>
              <w:ind w:right="-101"/>
              <w:rPr>
                <w:rFonts w:ascii="Verdana" w:hAnsi="Verdana"/>
                <w:sz w:val="18"/>
                <w:szCs w:val="18"/>
              </w:rPr>
            </w:pPr>
            <w:r w:rsidRPr="004F51F4">
              <w:rPr>
                <w:rFonts w:ascii="Verdana" w:hAnsi="Verdana"/>
                <w:sz w:val="18"/>
                <w:szCs w:val="18"/>
              </w:rPr>
              <w:t>N10x3</w:t>
            </w:r>
          </w:p>
        </w:tc>
        <w:tc>
          <w:tcPr>
            <w:tcW w:w="1701" w:type="dxa"/>
            <w:vAlign w:val="center"/>
          </w:tcPr>
          <w:p w:rsidR="006963A1" w:rsidRPr="004F51F4" w:rsidRDefault="006963A1" w:rsidP="000C0458">
            <w:pPr>
              <w:jc w:val="center"/>
              <w:rPr>
                <w:rFonts w:ascii="Verdana" w:hAnsi="Verdana" w:cs="Tahoma"/>
                <w:sz w:val="18"/>
                <w:szCs w:val="18"/>
                <w:lang w:val="ro-RO"/>
              </w:rPr>
            </w:pPr>
            <w:r w:rsidRPr="004F51F4">
              <w:rPr>
                <w:rFonts w:ascii="Verdana" w:hAnsi="Verdana" w:cs="Tahoma"/>
                <w:sz w:val="18"/>
                <w:szCs w:val="18"/>
                <w:lang w:val="ro-RO"/>
              </w:rPr>
              <w:t>133,68</w:t>
            </w:r>
          </w:p>
        </w:tc>
        <w:tc>
          <w:tcPr>
            <w:tcW w:w="1559" w:type="dxa"/>
            <w:vAlign w:val="center"/>
          </w:tcPr>
          <w:p w:rsidR="006963A1" w:rsidRPr="004F51F4" w:rsidRDefault="006963A1" w:rsidP="000C0458">
            <w:pPr>
              <w:jc w:val="center"/>
              <w:rPr>
                <w:rFonts w:ascii="Verdana" w:hAnsi="Verdana" w:cs="Tahoma"/>
                <w:sz w:val="18"/>
                <w:szCs w:val="18"/>
                <w:lang w:val="ro-RO"/>
              </w:rPr>
            </w:pPr>
            <w:r w:rsidRPr="004F51F4">
              <w:rPr>
                <w:rFonts w:ascii="Verdana" w:hAnsi="Verdana" w:cs="Tahoma"/>
                <w:sz w:val="18"/>
                <w:szCs w:val="18"/>
                <w:lang w:val="ro-RO"/>
              </w:rPr>
              <w:t>5,95</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r w:rsidRPr="004F51F4">
        <w:rPr>
          <w:rFonts w:ascii="Verdana" w:hAnsi="Verdana" w:cs="Tahoma"/>
          <w:b/>
          <w:sz w:val="18"/>
          <w:szCs w:val="18"/>
          <w:lang w:val="ro-RO"/>
        </w:rPr>
        <w:t>Merck Sharp&amp;Dohme Limited (prod.: Organon (Ireland) Ltd., Irlanda; Vetter Pharma-Fertigung GmbH&amp;Co.KG, Germania),</w:t>
      </w:r>
      <w:r w:rsidRPr="004F51F4">
        <w:rPr>
          <w:rFonts w:ascii="Verdana" w:hAnsi="Verdana"/>
          <w:sz w:val="18"/>
          <w:szCs w:val="18"/>
          <w:lang w:val="en-US"/>
        </w:rPr>
        <w:t xml:space="preserve"> </w:t>
      </w:r>
      <w:r w:rsidRPr="004F51F4">
        <w:rPr>
          <w:rFonts w:ascii="Verdana" w:hAnsi="Verdana" w:cs="Tahoma"/>
          <w:b/>
          <w:sz w:val="18"/>
          <w:szCs w:val="18"/>
          <w:lang w:val="ro-RO"/>
        </w:rPr>
        <w:t>Marea Britanie</w:t>
      </w:r>
    </w:p>
    <w:p w:rsidR="00EC134B" w:rsidRPr="004F51F4" w:rsidRDefault="00EC134B" w:rsidP="00EC134B">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4F51F4" w:rsidTr="0062234D">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6963A1" w:rsidRPr="004F51F4" w:rsidTr="0062234D">
        <w:trPr>
          <w:trHeight w:val="215"/>
        </w:trPr>
        <w:tc>
          <w:tcPr>
            <w:tcW w:w="767" w:type="dxa"/>
            <w:vAlign w:val="center"/>
          </w:tcPr>
          <w:p w:rsidR="006963A1" w:rsidRPr="004F51F4" w:rsidRDefault="006963A1" w:rsidP="00D22902">
            <w:pPr>
              <w:numPr>
                <w:ilvl w:val="0"/>
                <w:numId w:val="5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0309440042</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Elonva®</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sol. inj. ser. preump.</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150 mcg/0,5 ml</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0,5 ml N1</w:t>
            </w:r>
          </w:p>
        </w:tc>
        <w:tc>
          <w:tcPr>
            <w:tcW w:w="1701"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9840,27</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437,98</w:t>
            </w:r>
          </w:p>
        </w:tc>
      </w:tr>
      <w:tr w:rsidR="006963A1" w:rsidRPr="004F51F4" w:rsidTr="0062234D">
        <w:trPr>
          <w:trHeight w:val="215"/>
        </w:trPr>
        <w:tc>
          <w:tcPr>
            <w:tcW w:w="767" w:type="dxa"/>
            <w:vAlign w:val="center"/>
          </w:tcPr>
          <w:p w:rsidR="006963A1" w:rsidRPr="004F51F4" w:rsidRDefault="006963A1" w:rsidP="00D22902">
            <w:pPr>
              <w:numPr>
                <w:ilvl w:val="0"/>
                <w:numId w:val="5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0309440031</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Elonva®</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sol. inj. ser. preump.</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100 mcg/0,5 ml</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0,5 ml N1</w:t>
            </w:r>
          </w:p>
        </w:tc>
        <w:tc>
          <w:tcPr>
            <w:tcW w:w="1701"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8630,85</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384,15</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center"/>
        <w:rPr>
          <w:rFonts w:ascii="Verdana" w:hAnsi="Verdana" w:cs="Tahoma"/>
          <w:b/>
          <w:sz w:val="18"/>
          <w:szCs w:val="18"/>
          <w:lang w:val="ro-RO"/>
        </w:rPr>
      </w:pPr>
    </w:p>
    <w:p w:rsidR="00EC134B" w:rsidRPr="004F51F4" w:rsidRDefault="00EC134B" w:rsidP="00EC134B">
      <w:pPr>
        <w:ind w:right="101"/>
        <w:jc w:val="center"/>
        <w:rPr>
          <w:rFonts w:ascii="Verdana" w:hAnsi="Verdana"/>
          <w:sz w:val="18"/>
          <w:szCs w:val="18"/>
          <w:lang w:val="en-US"/>
        </w:rPr>
      </w:pPr>
      <w:r w:rsidRPr="004F51F4">
        <w:rPr>
          <w:rFonts w:ascii="Verdana" w:hAnsi="Verdana" w:cs="Tahoma"/>
          <w:b/>
          <w:sz w:val="18"/>
          <w:szCs w:val="18"/>
          <w:lang w:val="ro-RO"/>
        </w:rPr>
        <w:t>Merck Sharp&amp;Dohme Limited (prod.: Organon (Ireland) Ltd., Irlanda; Organon NV, Olanda; Vetter Pharma-Fertigung GmbH&amp;Co.KG, Germania),</w:t>
      </w:r>
      <w:r w:rsidRPr="004F51F4">
        <w:rPr>
          <w:rFonts w:ascii="Verdana" w:hAnsi="Verdana"/>
          <w:sz w:val="18"/>
          <w:szCs w:val="18"/>
          <w:lang w:val="en-US"/>
        </w:rPr>
        <w:t xml:space="preserve"> </w:t>
      </w:r>
    </w:p>
    <w:p w:rsidR="00EC134B" w:rsidRPr="004F51F4" w:rsidRDefault="00EC134B" w:rsidP="00EC134B">
      <w:pPr>
        <w:ind w:right="101"/>
        <w:jc w:val="center"/>
        <w:rPr>
          <w:rFonts w:ascii="Verdana" w:hAnsi="Verdana" w:cs="Tahoma"/>
          <w:b/>
          <w:sz w:val="18"/>
          <w:szCs w:val="18"/>
          <w:lang w:val="ro-RO"/>
        </w:rPr>
      </w:pPr>
      <w:r w:rsidRPr="004F51F4">
        <w:rPr>
          <w:rFonts w:ascii="Verdana" w:hAnsi="Verdana" w:cs="Tahoma"/>
          <w:b/>
          <w:sz w:val="18"/>
          <w:szCs w:val="18"/>
          <w:lang w:val="ro-RO"/>
        </w:rPr>
        <w:t>Marea Britanie</w:t>
      </w:r>
    </w:p>
    <w:p w:rsidR="00EC134B" w:rsidRPr="004F51F4" w:rsidRDefault="00EC134B" w:rsidP="00EC134B">
      <w:pPr>
        <w:ind w:right="101"/>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4F51F4" w:rsidTr="0062234D">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6963A1" w:rsidRPr="004F51F4" w:rsidTr="0062234D">
        <w:trPr>
          <w:trHeight w:val="215"/>
        </w:trPr>
        <w:tc>
          <w:tcPr>
            <w:tcW w:w="767" w:type="dxa"/>
            <w:vAlign w:val="center"/>
          </w:tcPr>
          <w:p w:rsidR="006963A1" w:rsidRPr="004F51F4" w:rsidRDefault="006963A1" w:rsidP="00D9530D">
            <w:pPr>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0600280183</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Puregon®</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sol. inj. în cartuş</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300 UI/0,36 ml</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 1</w:t>
            </w:r>
          </w:p>
        </w:tc>
        <w:tc>
          <w:tcPr>
            <w:tcW w:w="1701"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1743,25</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77,59</w:t>
            </w:r>
          </w:p>
        </w:tc>
      </w:tr>
      <w:tr w:rsidR="006963A1" w:rsidRPr="004F51F4" w:rsidTr="0062234D">
        <w:trPr>
          <w:trHeight w:val="215"/>
        </w:trPr>
        <w:tc>
          <w:tcPr>
            <w:tcW w:w="767" w:type="dxa"/>
            <w:vAlign w:val="center"/>
          </w:tcPr>
          <w:p w:rsidR="006963A1" w:rsidRPr="004F51F4" w:rsidRDefault="006963A1" w:rsidP="00D9530D">
            <w:pPr>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0600280194</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Puregon®</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sol. inj. în cartuş</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600 UI/0,72 ml</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0,780 ml N1</w:t>
            </w:r>
          </w:p>
        </w:tc>
        <w:tc>
          <w:tcPr>
            <w:tcW w:w="1701"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3559,06</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158,41</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r w:rsidRPr="004F51F4">
        <w:rPr>
          <w:rFonts w:ascii="Verdana" w:hAnsi="Verdana" w:cs="Tahoma"/>
          <w:b/>
          <w:sz w:val="18"/>
          <w:szCs w:val="18"/>
          <w:lang w:val="ro-RO"/>
        </w:rPr>
        <w:t>Aspen Pharma Trading Limited (prod.: Aspen Notre Dame de Bondeville, Franţa), Irlanda</w:t>
      </w:r>
    </w:p>
    <w:p w:rsidR="00EC134B" w:rsidRPr="004F51F4" w:rsidRDefault="00EC134B" w:rsidP="00EC134B">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4F51F4" w:rsidTr="0062234D">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6963A1" w:rsidRPr="004F51F4" w:rsidTr="0062234D">
        <w:trPr>
          <w:trHeight w:val="215"/>
        </w:trPr>
        <w:tc>
          <w:tcPr>
            <w:tcW w:w="767" w:type="dxa"/>
            <w:vAlign w:val="center"/>
          </w:tcPr>
          <w:p w:rsidR="006963A1" w:rsidRPr="004F51F4" w:rsidRDefault="006963A1" w:rsidP="00D9530D">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0608500054</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Arixtra®</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sol. inj. ser. preump.</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2,5 mg/0,5 ml</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N5x2</w:t>
            </w:r>
          </w:p>
        </w:tc>
        <w:tc>
          <w:tcPr>
            <w:tcW w:w="1701"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715,17</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36,01</w:t>
            </w:r>
          </w:p>
        </w:tc>
      </w:tr>
      <w:tr w:rsidR="006963A1" w:rsidRPr="004F51F4" w:rsidTr="0062234D">
        <w:trPr>
          <w:trHeight w:val="215"/>
        </w:trPr>
        <w:tc>
          <w:tcPr>
            <w:tcW w:w="767" w:type="dxa"/>
            <w:vAlign w:val="center"/>
          </w:tcPr>
          <w:p w:rsidR="006963A1" w:rsidRPr="004F51F4" w:rsidRDefault="006963A1" w:rsidP="00D9530D">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0608500043</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Arixtra®</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sol. inj. ser. preump.</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 xml:space="preserve">7,5 mg/0,6 ml </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N5x2</w:t>
            </w:r>
          </w:p>
        </w:tc>
        <w:tc>
          <w:tcPr>
            <w:tcW w:w="1701"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2404,88</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121,09</w:t>
            </w:r>
          </w:p>
        </w:tc>
      </w:tr>
      <w:tr w:rsidR="006963A1" w:rsidRPr="004F51F4" w:rsidTr="0062234D">
        <w:trPr>
          <w:trHeight w:val="215"/>
        </w:trPr>
        <w:tc>
          <w:tcPr>
            <w:tcW w:w="767" w:type="dxa"/>
            <w:vAlign w:val="center"/>
          </w:tcPr>
          <w:p w:rsidR="006963A1" w:rsidRPr="004F51F4" w:rsidRDefault="006963A1" w:rsidP="00D9530D">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1400010284</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Fraxiparine™</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sol. inj. ser. preump.</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5700 UI Axa/0,6 ml</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N10</w:t>
            </w:r>
          </w:p>
        </w:tc>
        <w:tc>
          <w:tcPr>
            <w:tcW w:w="1701"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476,45</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23,99</w:t>
            </w:r>
          </w:p>
        </w:tc>
      </w:tr>
      <w:tr w:rsidR="006963A1" w:rsidRPr="004F51F4" w:rsidTr="0062234D">
        <w:trPr>
          <w:trHeight w:val="215"/>
        </w:trPr>
        <w:tc>
          <w:tcPr>
            <w:tcW w:w="767" w:type="dxa"/>
            <w:vAlign w:val="center"/>
          </w:tcPr>
          <w:p w:rsidR="006963A1" w:rsidRPr="004F51F4" w:rsidRDefault="006963A1" w:rsidP="00D9530D">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1400010240</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Fraxiparine™</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sol. inj. ser. preump.</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7600 UI Axa/0,8 ml</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N2x5</w:t>
            </w:r>
          </w:p>
        </w:tc>
        <w:tc>
          <w:tcPr>
            <w:tcW w:w="1701"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639,30</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32,19</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r w:rsidRPr="004F51F4">
        <w:rPr>
          <w:rFonts w:ascii="Verdana" w:hAnsi="Verdana" w:cs="Tahoma"/>
          <w:b/>
          <w:sz w:val="18"/>
          <w:szCs w:val="18"/>
          <w:lang w:val="ro-RO"/>
        </w:rPr>
        <w:t>Novartis Pharma AG (prod.: Novartis Saglik Gida ve Tarim Urunleri Sanayi ve Ticaret A.S., Turcia), Elveţia</w:t>
      </w:r>
    </w:p>
    <w:p w:rsidR="00EC134B" w:rsidRPr="004F51F4" w:rsidRDefault="00EC134B" w:rsidP="00EC134B">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0B64A6" w:rsidTr="0062234D">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6963A1" w:rsidRPr="004F51F4" w:rsidTr="0062234D">
        <w:trPr>
          <w:trHeight w:val="215"/>
        </w:trPr>
        <w:tc>
          <w:tcPr>
            <w:tcW w:w="767" w:type="dxa"/>
            <w:vAlign w:val="center"/>
          </w:tcPr>
          <w:p w:rsidR="006963A1" w:rsidRPr="004F51F4" w:rsidRDefault="006963A1" w:rsidP="00D9530D">
            <w:pPr>
              <w:numPr>
                <w:ilvl w:val="0"/>
                <w:numId w:val="2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0400320209</w:t>
            </w:r>
          </w:p>
        </w:tc>
        <w:tc>
          <w:tcPr>
            <w:tcW w:w="1559"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Voltaren® Rapid</w:t>
            </w:r>
          </w:p>
        </w:tc>
        <w:tc>
          <w:tcPr>
            <w:tcW w:w="1559"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drajeuri</w:t>
            </w:r>
          </w:p>
        </w:tc>
        <w:tc>
          <w:tcPr>
            <w:tcW w:w="1134"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50 mg</w:t>
            </w:r>
          </w:p>
        </w:tc>
        <w:tc>
          <w:tcPr>
            <w:tcW w:w="993" w:type="dxa"/>
            <w:vAlign w:val="center"/>
          </w:tcPr>
          <w:p w:rsidR="006963A1" w:rsidRPr="004F51F4" w:rsidRDefault="006963A1" w:rsidP="000C0458">
            <w:pPr>
              <w:ind w:right="-101"/>
              <w:rPr>
                <w:rFonts w:ascii="Verdana" w:hAnsi="Verdana" w:cs="Tahoma"/>
                <w:sz w:val="18"/>
                <w:szCs w:val="18"/>
              </w:rPr>
            </w:pPr>
            <w:r w:rsidRPr="004F51F4">
              <w:rPr>
                <w:rFonts w:ascii="Verdana" w:hAnsi="Verdana" w:cs="Tahoma"/>
                <w:sz w:val="18"/>
                <w:szCs w:val="18"/>
              </w:rPr>
              <w:t>N10x2</w:t>
            </w:r>
          </w:p>
        </w:tc>
        <w:tc>
          <w:tcPr>
            <w:tcW w:w="1701" w:type="dxa"/>
            <w:vAlign w:val="center"/>
          </w:tcPr>
          <w:p w:rsidR="006963A1" w:rsidRPr="004F51F4" w:rsidRDefault="006963A1" w:rsidP="000C0458">
            <w:pPr>
              <w:jc w:val="center"/>
              <w:rPr>
                <w:rFonts w:ascii="Verdana" w:hAnsi="Verdana"/>
                <w:sz w:val="18"/>
                <w:szCs w:val="18"/>
                <w:lang w:val="ro-RO"/>
              </w:rPr>
            </w:pPr>
            <w:r w:rsidRPr="004F51F4">
              <w:rPr>
                <w:rFonts w:ascii="Verdana" w:hAnsi="Verdana"/>
                <w:sz w:val="18"/>
                <w:szCs w:val="18"/>
                <w:lang w:val="ro-RO"/>
              </w:rPr>
              <w:t>49,45</w:t>
            </w:r>
          </w:p>
        </w:tc>
        <w:tc>
          <w:tcPr>
            <w:tcW w:w="1559" w:type="dxa"/>
            <w:vAlign w:val="center"/>
          </w:tcPr>
          <w:p w:rsidR="006963A1" w:rsidRPr="004F51F4" w:rsidRDefault="006963A1" w:rsidP="000C0458">
            <w:pPr>
              <w:jc w:val="center"/>
              <w:rPr>
                <w:rFonts w:ascii="Verdana" w:hAnsi="Verdana"/>
                <w:sz w:val="18"/>
                <w:szCs w:val="18"/>
                <w:lang w:val="ro-RO"/>
              </w:rPr>
            </w:pPr>
            <w:r w:rsidRPr="004F51F4">
              <w:rPr>
                <w:rFonts w:ascii="Verdana" w:hAnsi="Verdana"/>
                <w:sz w:val="18"/>
                <w:szCs w:val="18"/>
                <w:lang w:val="ro-RO"/>
              </w:rPr>
              <w:t>2,49</w:t>
            </w:r>
          </w:p>
        </w:tc>
      </w:tr>
    </w:tbl>
    <w:p w:rsidR="00EC134B" w:rsidRPr="004F51F4" w:rsidRDefault="00EC134B" w:rsidP="00EC134B">
      <w:pPr>
        <w:autoSpaceDE w:val="0"/>
        <w:autoSpaceDN w:val="0"/>
        <w:adjustRightInd w:val="0"/>
        <w:jc w:val="center"/>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r w:rsidRPr="004F51F4">
        <w:rPr>
          <w:rFonts w:ascii="Verdana" w:hAnsi="Verdana" w:cs="Tahoma"/>
          <w:b/>
          <w:sz w:val="18"/>
          <w:szCs w:val="18"/>
          <w:lang w:val="ro-RO"/>
        </w:rPr>
        <w:t>Novartis Pharma AG (prod.: Novartis Farmaceutica SA, Spania), Elveţia</w:t>
      </w:r>
    </w:p>
    <w:p w:rsidR="00EC134B" w:rsidRPr="004F51F4" w:rsidRDefault="00EC134B" w:rsidP="00EC134B">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0B64A6" w:rsidTr="0062234D">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6963A1" w:rsidRPr="004F51F4" w:rsidTr="0062234D">
        <w:trPr>
          <w:trHeight w:val="215"/>
        </w:trPr>
        <w:tc>
          <w:tcPr>
            <w:tcW w:w="767" w:type="dxa"/>
            <w:vAlign w:val="center"/>
          </w:tcPr>
          <w:p w:rsidR="006963A1" w:rsidRPr="004F51F4" w:rsidRDefault="006963A1" w:rsidP="00D9530D">
            <w:pPr>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2208820046</w:t>
            </w:r>
          </w:p>
        </w:tc>
        <w:tc>
          <w:tcPr>
            <w:tcW w:w="1559"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Exforge®</w:t>
            </w:r>
          </w:p>
        </w:tc>
        <w:tc>
          <w:tcPr>
            <w:tcW w:w="1559"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comp. film.</w:t>
            </w:r>
          </w:p>
        </w:tc>
        <w:tc>
          <w:tcPr>
            <w:tcW w:w="1134" w:type="dxa"/>
            <w:vAlign w:val="center"/>
          </w:tcPr>
          <w:p w:rsidR="006963A1" w:rsidRPr="004F51F4" w:rsidRDefault="006963A1" w:rsidP="000C0458">
            <w:pPr>
              <w:ind w:right="-112"/>
              <w:rPr>
                <w:rFonts w:ascii="Verdana" w:hAnsi="Verdana" w:cs="Tahoma"/>
                <w:sz w:val="18"/>
                <w:szCs w:val="18"/>
              </w:rPr>
            </w:pPr>
            <w:r w:rsidRPr="004F51F4">
              <w:rPr>
                <w:rFonts w:ascii="Verdana" w:hAnsi="Verdana" w:cs="Tahoma"/>
                <w:sz w:val="18"/>
                <w:szCs w:val="18"/>
              </w:rPr>
              <w:t>5 mg+ 160 mg</w:t>
            </w:r>
          </w:p>
        </w:tc>
        <w:tc>
          <w:tcPr>
            <w:tcW w:w="993"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N14</w:t>
            </w:r>
          </w:p>
        </w:tc>
        <w:tc>
          <w:tcPr>
            <w:tcW w:w="1701" w:type="dxa"/>
            <w:vAlign w:val="center"/>
          </w:tcPr>
          <w:p w:rsidR="006963A1" w:rsidRPr="004F51F4" w:rsidRDefault="006963A1" w:rsidP="000C0458">
            <w:pPr>
              <w:jc w:val="center"/>
              <w:rPr>
                <w:rFonts w:ascii="Verdana" w:hAnsi="Verdana"/>
                <w:sz w:val="18"/>
                <w:szCs w:val="18"/>
                <w:lang w:val="ro-RO"/>
              </w:rPr>
            </w:pPr>
            <w:r w:rsidRPr="004F51F4">
              <w:rPr>
                <w:rFonts w:ascii="Verdana" w:hAnsi="Verdana"/>
                <w:sz w:val="18"/>
                <w:szCs w:val="18"/>
                <w:lang w:val="ro-RO"/>
              </w:rPr>
              <w:t>210,52</w:t>
            </w:r>
          </w:p>
        </w:tc>
        <w:tc>
          <w:tcPr>
            <w:tcW w:w="1559" w:type="dxa"/>
            <w:vAlign w:val="center"/>
          </w:tcPr>
          <w:p w:rsidR="006963A1" w:rsidRPr="004F51F4" w:rsidRDefault="006963A1" w:rsidP="000C0458">
            <w:pPr>
              <w:jc w:val="center"/>
              <w:rPr>
                <w:rFonts w:ascii="Verdana" w:hAnsi="Verdana"/>
                <w:sz w:val="18"/>
                <w:szCs w:val="18"/>
                <w:lang w:val="ro-RO"/>
              </w:rPr>
            </w:pPr>
            <w:r w:rsidRPr="004F51F4">
              <w:rPr>
                <w:rFonts w:ascii="Verdana" w:hAnsi="Verdana"/>
                <w:sz w:val="18"/>
                <w:szCs w:val="18"/>
                <w:lang w:val="ro-RO"/>
              </w:rPr>
              <w:t>10,60</w:t>
            </w:r>
          </w:p>
        </w:tc>
      </w:tr>
      <w:tr w:rsidR="006963A1" w:rsidRPr="004F51F4" w:rsidTr="0062234D">
        <w:trPr>
          <w:trHeight w:val="215"/>
        </w:trPr>
        <w:tc>
          <w:tcPr>
            <w:tcW w:w="767" w:type="dxa"/>
            <w:vAlign w:val="center"/>
          </w:tcPr>
          <w:p w:rsidR="006963A1" w:rsidRPr="004F51F4" w:rsidRDefault="006963A1" w:rsidP="00D9530D">
            <w:pPr>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2208820068</w:t>
            </w:r>
          </w:p>
        </w:tc>
        <w:tc>
          <w:tcPr>
            <w:tcW w:w="1559"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Exforge®</w:t>
            </w:r>
          </w:p>
        </w:tc>
        <w:tc>
          <w:tcPr>
            <w:tcW w:w="1559"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comp. film.</w:t>
            </w:r>
          </w:p>
        </w:tc>
        <w:tc>
          <w:tcPr>
            <w:tcW w:w="1134" w:type="dxa"/>
            <w:vAlign w:val="center"/>
          </w:tcPr>
          <w:p w:rsidR="006963A1" w:rsidRPr="004F51F4" w:rsidRDefault="006963A1" w:rsidP="000C0458">
            <w:pPr>
              <w:ind w:right="-112"/>
              <w:rPr>
                <w:rFonts w:ascii="Verdana" w:hAnsi="Verdana" w:cs="Tahoma"/>
                <w:sz w:val="18"/>
                <w:szCs w:val="18"/>
              </w:rPr>
            </w:pPr>
            <w:r w:rsidRPr="004F51F4">
              <w:rPr>
                <w:rFonts w:ascii="Verdana" w:hAnsi="Verdana" w:cs="Tahoma"/>
                <w:sz w:val="18"/>
                <w:szCs w:val="18"/>
              </w:rPr>
              <w:t>10 mg + 160 mg</w:t>
            </w:r>
          </w:p>
        </w:tc>
        <w:tc>
          <w:tcPr>
            <w:tcW w:w="993"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N14</w:t>
            </w:r>
          </w:p>
        </w:tc>
        <w:tc>
          <w:tcPr>
            <w:tcW w:w="1701" w:type="dxa"/>
            <w:vAlign w:val="center"/>
          </w:tcPr>
          <w:p w:rsidR="006963A1" w:rsidRPr="004F51F4" w:rsidRDefault="006963A1" w:rsidP="000C0458">
            <w:pPr>
              <w:jc w:val="center"/>
              <w:rPr>
                <w:rFonts w:ascii="Verdana" w:hAnsi="Verdana"/>
                <w:sz w:val="18"/>
                <w:szCs w:val="18"/>
                <w:lang w:val="ro-RO"/>
              </w:rPr>
            </w:pPr>
            <w:r w:rsidRPr="004F51F4">
              <w:rPr>
                <w:rFonts w:ascii="Verdana" w:hAnsi="Verdana"/>
                <w:sz w:val="18"/>
                <w:szCs w:val="18"/>
                <w:lang w:val="ro-RO"/>
              </w:rPr>
              <w:t>210,52</w:t>
            </w:r>
          </w:p>
        </w:tc>
        <w:tc>
          <w:tcPr>
            <w:tcW w:w="1559" w:type="dxa"/>
            <w:vAlign w:val="center"/>
          </w:tcPr>
          <w:p w:rsidR="006963A1" w:rsidRPr="004F51F4" w:rsidRDefault="006963A1" w:rsidP="000C0458">
            <w:pPr>
              <w:jc w:val="center"/>
              <w:rPr>
                <w:rFonts w:ascii="Verdana" w:hAnsi="Verdana"/>
                <w:sz w:val="18"/>
                <w:szCs w:val="18"/>
                <w:lang w:val="ro-RO"/>
              </w:rPr>
            </w:pPr>
            <w:r w:rsidRPr="004F51F4">
              <w:rPr>
                <w:rFonts w:ascii="Verdana" w:hAnsi="Verdana"/>
                <w:sz w:val="18"/>
                <w:szCs w:val="18"/>
                <w:lang w:val="ro-RO"/>
              </w:rPr>
              <w:t>10,60</w:t>
            </w:r>
          </w:p>
        </w:tc>
      </w:tr>
    </w:tbl>
    <w:p w:rsidR="00EC134B" w:rsidRPr="004F51F4" w:rsidRDefault="00EC134B" w:rsidP="00EC134B">
      <w:pPr>
        <w:autoSpaceDE w:val="0"/>
        <w:autoSpaceDN w:val="0"/>
        <w:adjustRightInd w:val="0"/>
        <w:jc w:val="center"/>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r w:rsidRPr="004F51F4">
        <w:rPr>
          <w:rFonts w:ascii="Verdana" w:hAnsi="Verdana" w:cs="Tahoma"/>
          <w:b/>
          <w:sz w:val="18"/>
          <w:szCs w:val="18"/>
          <w:lang w:val="ro-RO"/>
        </w:rPr>
        <w:t>Schering-Plough Central East AG (prod.: Hameln Pharmaceuticals GmbH, Germania; Organon NV, Olanda), Elveţia</w:t>
      </w:r>
    </w:p>
    <w:p w:rsidR="00EC134B" w:rsidRPr="004F51F4" w:rsidRDefault="00EC134B" w:rsidP="00EC134B">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0B64A6" w:rsidTr="0062234D">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6963A1" w:rsidRPr="004F51F4" w:rsidTr="0062234D">
        <w:trPr>
          <w:trHeight w:val="215"/>
        </w:trPr>
        <w:tc>
          <w:tcPr>
            <w:tcW w:w="767" w:type="dxa"/>
            <w:vAlign w:val="center"/>
          </w:tcPr>
          <w:p w:rsidR="006963A1" w:rsidRPr="004F51F4" w:rsidRDefault="006963A1" w:rsidP="00D22902">
            <w:pPr>
              <w:numPr>
                <w:ilvl w:val="0"/>
                <w:numId w:val="5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1809100018</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Esmeron®</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sol. inj.</w:t>
            </w:r>
          </w:p>
        </w:tc>
        <w:tc>
          <w:tcPr>
            <w:tcW w:w="1134" w:type="dxa"/>
            <w:vAlign w:val="center"/>
          </w:tcPr>
          <w:p w:rsidR="006963A1" w:rsidRPr="004F51F4" w:rsidRDefault="006963A1" w:rsidP="000C0458">
            <w:pPr>
              <w:ind w:right="-112"/>
              <w:rPr>
                <w:rFonts w:ascii="Verdana" w:hAnsi="Verdana" w:cs="Arial"/>
                <w:sz w:val="18"/>
                <w:szCs w:val="18"/>
              </w:rPr>
            </w:pPr>
            <w:r w:rsidRPr="004F51F4">
              <w:rPr>
                <w:rFonts w:ascii="Verdana" w:hAnsi="Verdana" w:cs="Arial"/>
                <w:sz w:val="18"/>
                <w:szCs w:val="18"/>
              </w:rPr>
              <w:t>10 mg/ml</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5 ml N10</w:t>
            </w:r>
          </w:p>
        </w:tc>
        <w:tc>
          <w:tcPr>
            <w:tcW w:w="1701" w:type="dxa"/>
            <w:vAlign w:val="center"/>
          </w:tcPr>
          <w:p w:rsidR="006963A1" w:rsidRPr="004F51F4" w:rsidRDefault="006963A1" w:rsidP="000C0458">
            <w:pPr>
              <w:jc w:val="center"/>
              <w:rPr>
                <w:rFonts w:ascii="Verdana" w:hAnsi="Verdana"/>
                <w:sz w:val="18"/>
                <w:szCs w:val="18"/>
                <w:lang w:val="ro-RO"/>
              </w:rPr>
            </w:pPr>
            <w:r w:rsidRPr="004F51F4">
              <w:rPr>
                <w:rFonts w:ascii="Verdana" w:hAnsi="Verdana"/>
                <w:sz w:val="18"/>
                <w:szCs w:val="18"/>
                <w:lang w:val="ro-RO"/>
              </w:rPr>
              <w:t>529,78</w:t>
            </w:r>
          </w:p>
        </w:tc>
        <w:tc>
          <w:tcPr>
            <w:tcW w:w="1559" w:type="dxa"/>
            <w:vAlign w:val="center"/>
          </w:tcPr>
          <w:p w:rsidR="006963A1" w:rsidRPr="004F51F4" w:rsidRDefault="006963A1" w:rsidP="000C0458">
            <w:pPr>
              <w:jc w:val="center"/>
              <w:rPr>
                <w:rFonts w:ascii="Verdana" w:hAnsi="Verdana"/>
                <w:sz w:val="18"/>
                <w:szCs w:val="18"/>
                <w:lang w:val="ro-RO"/>
              </w:rPr>
            </w:pPr>
            <w:r w:rsidRPr="004F51F4">
              <w:rPr>
                <w:rFonts w:ascii="Verdana" w:hAnsi="Verdana"/>
                <w:sz w:val="18"/>
                <w:szCs w:val="18"/>
                <w:lang w:val="ro-RO"/>
              </w:rPr>
              <w:t>23,58</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center"/>
        <w:rPr>
          <w:rFonts w:ascii="Verdana" w:hAnsi="Verdana" w:cs="Tahoma"/>
          <w:b/>
          <w:sz w:val="18"/>
          <w:szCs w:val="18"/>
          <w:lang w:val="ro-RO"/>
        </w:rPr>
      </w:pPr>
      <w:r w:rsidRPr="004F51F4">
        <w:rPr>
          <w:rFonts w:ascii="Verdana" w:hAnsi="Verdana" w:cs="Tahoma"/>
          <w:b/>
          <w:sz w:val="18"/>
          <w:szCs w:val="18"/>
          <w:lang w:val="ro-RO"/>
        </w:rPr>
        <w:t>Schering-Plough Central East AG (prod.: Merck Sharp &amp; Dohme Corp., SUA; S.I.F.I. SpA, Italia), Elveţia</w:t>
      </w:r>
    </w:p>
    <w:p w:rsidR="00EC134B" w:rsidRPr="004F51F4" w:rsidRDefault="00EC134B" w:rsidP="00EC134B">
      <w:pPr>
        <w:ind w:right="101"/>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0B64A6" w:rsidTr="0062234D">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6963A1" w:rsidRPr="004F51F4" w:rsidTr="0062234D">
        <w:trPr>
          <w:trHeight w:val="215"/>
        </w:trPr>
        <w:tc>
          <w:tcPr>
            <w:tcW w:w="767" w:type="dxa"/>
            <w:vAlign w:val="center"/>
          </w:tcPr>
          <w:p w:rsidR="006963A1" w:rsidRPr="004F51F4" w:rsidRDefault="006963A1" w:rsidP="00D9530D">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0308860049</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Cedax®</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caps.</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400 mg</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N5</w:t>
            </w:r>
          </w:p>
        </w:tc>
        <w:tc>
          <w:tcPr>
            <w:tcW w:w="1701" w:type="dxa"/>
            <w:vAlign w:val="center"/>
          </w:tcPr>
          <w:p w:rsidR="006963A1" w:rsidRPr="004F51F4" w:rsidRDefault="006963A1" w:rsidP="000C0458">
            <w:pPr>
              <w:jc w:val="center"/>
              <w:rPr>
                <w:rFonts w:ascii="Verdana" w:hAnsi="Verdana"/>
                <w:sz w:val="18"/>
                <w:szCs w:val="18"/>
                <w:lang w:val="ro-RO"/>
              </w:rPr>
            </w:pPr>
            <w:r w:rsidRPr="004F51F4">
              <w:rPr>
                <w:rFonts w:ascii="Verdana" w:hAnsi="Verdana"/>
                <w:sz w:val="18"/>
                <w:szCs w:val="18"/>
                <w:lang w:val="ro-RO"/>
              </w:rPr>
              <w:t>238,60</w:t>
            </w:r>
          </w:p>
        </w:tc>
        <w:tc>
          <w:tcPr>
            <w:tcW w:w="1559" w:type="dxa"/>
            <w:vAlign w:val="center"/>
          </w:tcPr>
          <w:p w:rsidR="006963A1" w:rsidRPr="004F51F4" w:rsidRDefault="006963A1" w:rsidP="000C0458">
            <w:pPr>
              <w:jc w:val="center"/>
              <w:rPr>
                <w:rFonts w:ascii="Verdana" w:hAnsi="Verdana"/>
                <w:sz w:val="18"/>
                <w:szCs w:val="18"/>
                <w:lang w:val="ro-RO"/>
              </w:rPr>
            </w:pPr>
            <w:r w:rsidRPr="004F51F4">
              <w:rPr>
                <w:rFonts w:ascii="Verdana" w:hAnsi="Verdana"/>
                <w:sz w:val="18"/>
                <w:szCs w:val="18"/>
                <w:lang w:val="ro-RO"/>
              </w:rPr>
              <w:t>10,62</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center"/>
        <w:rPr>
          <w:rFonts w:ascii="Verdana" w:hAnsi="Verdana" w:cs="Tahoma"/>
          <w:b/>
          <w:sz w:val="18"/>
          <w:szCs w:val="18"/>
          <w:lang w:val="ro-RO"/>
        </w:rPr>
      </w:pPr>
      <w:r w:rsidRPr="004F51F4">
        <w:rPr>
          <w:rFonts w:ascii="Verdana" w:hAnsi="Verdana" w:cs="Tahoma"/>
          <w:b/>
          <w:sz w:val="18"/>
          <w:szCs w:val="18"/>
          <w:lang w:val="ro-RO"/>
        </w:rPr>
        <w:t>Berlin-Chemie AG (Menarini Group), Germania</w:t>
      </w:r>
    </w:p>
    <w:p w:rsidR="00EC134B" w:rsidRPr="004F51F4" w:rsidRDefault="00EC134B" w:rsidP="00EC134B">
      <w:pPr>
        <w:ind w:right="101"/>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0B64A6" w:rsidTr="0062234D">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6963A1" w:rsidRPr="004F51F4" w:rsidTr="0062234D">
        <w:trPr>
          <w:trHeight w:val="215"/>
        </w:trPr>
        <w:tc>
          <w:tcPr>
            <w:tcW w:w="767" w:type="dxa"/>
            <w:vAlign w:val="center"/>
          </w:tcPr>
          <w:p w:rsidR="006963A1" w:rsidRPr="004F51F4" w:rsidRDefault="006963A1" w:rsidP="00D9530D">
            <w:pPr>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0100630071</w:t>
            </w:r>
          </w:p>
        </w:tc>
        <w:tc>
          <w:tcPr>
            <w:tcW w:w="1559"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Refortan®</w:t>
            </w:r>
          </w:p>
        </w:tc>
        <w:tc>
          <w:tcPr>
            <w:tcW w:w="1559"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sol. perf.</w:t>
            </w:r>
          </w:p>
        </w:tc>
        <w:tc>
          <w:tcPr>
            <w:tcW w:w="1134"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 xml:space="preserve">6% </w:t>
            </w:r>
          </w:p>
        </w:tc>
        <w:tc>
          <w:tcPr>
            <w:tcW w:w="993"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250 ml N1</w:t>
            </w:r>
          </w:p>
        </w:tc>
        <w:tc>
          <w:tcPr>
            <w:tcW w:w="1701" w:type="dxa"/>
            <w:vAlign w:val="center"/>
          </w:tcPr>
          <w:p w:rsidR="006963A1" w:rsidRPr="004F51F4" w:rsidRDefault="006963A1" w:rsidP="000C0458">
            <w:pPr>
              <w:jc w:val="center"/>
              <w:rPr>
                <w:rFonts w:ascii="Verdana" w:hAnsi="Verdana"/>
                <w:sz w:val="18"/>
                <w:szCs w:val="18"/>
                <w:lang w:val="ro-RO"/>
              </w:rPr>
            </w:pPr>
            <w:r w:rsidRPr="004F51F4">
              <w:rPr>
                <w:rFonts w:ascii="Verdana" w:hAnsi="Verdana"/>
                <w:sz w:val="18"/>
                <w:szCs w:val="18"/>
                <w:lang w:val="ro-RO"/>
              </w:rPr>
              <w:t>125,82</w:t>
            </w:r>
          </w:p>
        </w:tc>
        <w:tc>
          <w:tcPr>
            <w:tcW w:w="1559" w:type="dxa"/>
            <w:vAlign w:val="center"/>
          </w:tcPr>
          <w:p w:rsidR="006963A1" w:rsidRPr="004F51F4" w:rsidRDefault="006963A1" w:rsidP="000C0458">
            <w:pPr>
              <w:jc w:val="center"/>
              <w:rPr>
                <w:rFonts w:ascii="Verdana" w:hAnsi="Verdana"/>
                <w:sz w:val="18"/>
                <w:szCs w:val="18"/>
                <w:lang w:val="ro-RO"/>
              </w:rPr>
            </w:pPr>
            <w:r w:rsidRPr="004F51F4">
              <w:rPr>
                <w:rFonts w:ascii="Verdana" w:hAnsi="Verdana"/>
                <w:sz w:val="18"/>
                <w:szCs w:val="18"/>
                <w:lang w:val="ro-RO"/>
              </w:rPr>
              <w:t>5,60</w:t>
            </w:r>
          </w:p>
        </w:tc>
      </w:tr>
      <w:tr w:rsidR="006963A1" w:rsidRPr="004F51F4" w:rsidTr="0062234D">
        <w:trPr>
          <w:trHeight w:val="215"/>
        </w:trPr>
        <w:tc>
          <w:tcPr>
            <w:tcW w:w="767" w:type="dxa"/>
            <w:vAlign w:val="center"/>
          </w:tcPr>
          <w:p w:rsidR="006963A1" w:rsidRPr="004F51F4" w:rsidRDefault="006963A1" w:rsidP="00D9530D">
            <w:pPr>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0100630082</w:t>
            </w:r>
          </w:p>
        </w:tc>
        <w:tc>
          <w:tcPr>
            <w:tcW w:w="1559"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Refortan®</w:t>
            </w:r>
          </w:p>
        </w:tc>
        <w:tc>
          <w:tcPr>
            <w:tcW w:w="1559"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sol. perf.</w:t>
            </w:r>
          </w:p>
        </w:tc>
        <w:tc>
          <w:tcPr>
            <w:tcW w:w="1134"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 xml:space="preserve">6% </w:t>
            </w:r>
          </w:p>
        </w:tc>
        <w:tc>
          <w:tcPr>
            <w:tcW w:w="993" w:type="dxa"/>
            <w:vAlign w:val="center"/>
          </w:tcPr>
          <w:p w:rsidR="006963A1" w:rsidRPr="004F51F4" w:rsidRDefault="006963A1" w:rsidP="000C0458">
            <w:pPr>
              <w:rPr>
                <w:rFonts w:ascii="Verdana" w:hAnsi="Verdana" w:cs="Tahoma"/>
                <w:sz w:val="18"/>
                <w:szCs w:val="18"/>
              </w:rPr>
            </w:pPr>
            <w:r w:rsidRPr="004F51F4">
              <w:rPr>
                <w:rFonts w:ascii="Verdana" w:hAnsi="Verdana" w:cs="Tahoma"/>
                <w:sz w:val="18"/>
                <w:szCs w:val="18"/>
              </w:rPr>
              <w:t>500 ml N1</w:t>
            </w:r>
          </w:p>
        </w:tc>
        <w:tc>
          <w:tcPr>
            <w:tcW w:w="1701" w:type="dxa"/>
            <w:vAlign w:val="center"/>
          </w:tcPr>
          <w:p w:rsidR="006963A1" w:rsidRPr="004F51F4" w:rsidRDefault="006963A1" w:rsidP="000C0458">
            <w:pPr>
              <w:jc w:val="center"/>
              <w:rPr>
                <w:rFonts w:ascii="Verdana" w:hAnsi="Verdana"/>
                <w:sz w:val="18"/>
                <w:szCs w:val="18"/>
                <w:lang w:val="ro-RO"/>
              </w:rPr>
            </w:pPr>
            <w:r w:rsidRPr="004F51F4">
              <w:rPr>
                <w:rFonts w:ascii="Verdana" w:hAnsi="Verdana"/>
                <w:sz w:val="18"/>
                <w:szCs w:val="18"/>
                <w:lang w:val="ro-RO"/>
              </w:rPr>
              <w:t>179,74</w:t>
            </w:r>
          </w:p>
        </w:tc>
        <w:tc>
          <w:tcPr>
            <w:tcW w:w="1559" w:type="dxa"/>
            <w:vAlign w:val="center"/>
          </w:tcPr>
          <w:p w:rsidR="006963A1" w:rsidRPr="004F51F4" w:rsidRDefault="006963A1" w:rsidP="000C0458">
            <w:pPr>
              <w:jc w:val="center"/>
              <w:rPr>
                <w:rFonts w:ascii="Verdana" w:hAnsi="Verdana"/>
                <w:sz w:val="18"/>
                <w:szCs w:val="18"/>
                <w:lang w:val="ro-RO"/>
              </w:rPr>
            </w:pPr>
            <w:r w:rsidRPr="004F51F4">
              <w:rPr>
                <w:rFonts w:ascii="Verdana" w:hAnsi="Verdana"/>
                <w:sz w:val="18"/>
                <w:szCs w:val="18"/>
                <w:lang w:val="ro-RO"/>
              </w:rPr>
              <w:t>8,00</w:t>
            </w:r>
          </w:p>
        </w:tc>
      </w:tr>
    </w:tbl>
    <w:p w:rsidR="00EC134B" w:rsidRPr="004F51F4" w:rsidRDefault="00EC134B" w:rsidP="00EC134B">
      <w:pPr>
        <w:ind w:right="101"/>
        <w:rPr>
          <w:rFonts w:ascii="Verdana" w:hAnsi="Verdana" w:cs="Tahoma"/>
          <w:b/>
          <w:sz w:val="18"/>
          <w:szCs w:val="18"/>
          <w:lang w:val="ro-RO"/>
        </w:rPr>
      </w:pPr>
    </w:p>
    <w:p w:rsidR="003744E3" w:rsidRPr="004F51F4" w:rsidRDefault="003744E3" w:rsidP="00EC134B">
      <w:pPr>
        <w:ind w:right="101"/>
        <w:rPr>
          <w:rFonts w:ascii="Verdana" w:hAnsi="Verdana" w:cs="Tahoma"/>
          <w:b/>
          <w:sz w:val="18"/>
          <w:szCs w:val="18"/>
          <w:lang w:val="ro-RO"/>
        </w:rPr>
      </w:pPr>
    </w:p>
    <w:p w:rsidR="003744E3" w:rsidRPr="004F51F4" w:rsidRDefault="003744E3" w:rsidP="003744E3">
      <w:pPr>
        <w:ind w:right="101"/>
        <w:jc w:val="center"/>
        <w:rPr>
          <w:rFonts w:ascii="Verdana" w:hAnsi="Verdana" w:cs="Tahoma"/>
          <w:b/>
          <w:sz w:val="18"/>
          <w:szCs w:val="18"/>
          <w:lang w:val="ro-RO"/>
        </w:rPr>
      </w:pPr>
      <w:r w:rsidRPr="004F51F4">
        <w:rPr>
          <w:rFonts w:ascii="Verdana" w:hAnsi="Verdana" w:cs="Tahoma"/>
          <w:b/>
          <w:sz w:val="18"/>
          <w:szCs w:val="18"/>
          <w:lang w:val="ro-RO"/>
        </w:rPr>
        <w:t>Ipsen Pharma (prod.: Beaufour Ipsen Industrie, Franţa), Franţa</w:t>
      </w:r>
    </w:p>
    <w:p w:rsidR="003744E3" w:rsidRPr="004F51F4" w:rsidRDefault="003744E3" w:rsidP="003744E3">
      <w:pPr>
        <w:ind w:right="101"/>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2234D" w:rsidRPr="000B64A6" w:rsidTr="0062234D">
        <w:tc>
          <w:tcPr>
            <w:tcW w:w="767" w:type="dxa"/>
            <w:vAlign w:val="center"/>
          </w:tcPr>
          <w:p w:rsidR="0062234D" w:rsidRPr="004F51F4" w:rsidRDefault="0062234D" w:rsidP="00D9530D">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2234D" w:rsidRPr="004F51F4" w:rsidRDefault="0062234D" w:rsidP="00D9530D">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2234D" w:rsidRPr="004F51F4" w:rsidRDefault="0062234D" w:rsidP="00D9530D">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2234D" w:rsidRPr="004F51F4" w:rsidRDefault="0062234D" w:rsidP="00D9530D">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2234D" w:rsidRPr="004F51F4" w:rsidRDefault="0062234D" w:rsidP="00D9530D">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2234D" w:rsidRPr="004F51F4" w:rsidRDefault="0062234D" w:rsidP="00D9530D">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2234D" w:rsidRPr="004F51F4" w:rsidRDefault="0062234D" w:rsidP="00D9530D">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2234D" w:rsidRPr="004F51F4" w:rsidRDefault="0062234D" w:rsidP="00D9530D">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62234D" w:rsidRPr="004F51F4" w:rsidTr="0062234D">
        <w:trPr>
          <w:trHeight w:val="215"/>
        </w:trPr>
        <w:tc>
          <w:tcPr>
            <w:tcW w:w="767" w:type="dxa"/>
            <w:vAlign w:val="center"/>
          </w:tcPr>
          <w:p w:rsidR="0062234D" w:rsidRPr="004F51F4" w:rsidRDefault="0062234D" w:rsidP="00D9530D">
            <w:pPr>
              <w:numPr>
                <w:ilvl w:val="0"/>
                <w:numId w:val="5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2234D" w:rsidRPr="004F51F4" w:rsidRDefault="0062234D" w:rsidP="00D9530D">
            <w:pPr>
              <w:rPr>
                <w:rFonts w:ascii="Verdana" w:hAnsi="Verdana" w:cs="Tahoma"/>
                <w:sz w:val="18"/>
                <w:szCs w:val="18"/>
              </w:rPr>
            </w:pPr>
            <w:r w:rsidRPr="004F51F4">
              <w:rPr>
                <w:rFonts w:ascii="Verdana" w:hAnsi="Verdana" w:cs="Tahoma"/>
                <w:sz w:val="18"/>
                <w:szCs w:val="18"/>
              </w:rPr>
              <w:t>0400310024</w:t>
            </w:r>
          </w:p>
        </w:tc>
        <w:tc>
          <w:tcPr>
            <w:tcW w:w="1559" w:type="dxa"/>
            <w:vAlign w:val="center"/>
          </w:tcPr>
          <w:p w:rsidR="0062234D" w:rsidRPr="004F51F4" w:rsidRDefault="0062234D" w:rsidP="00D9530D">
            <w:pPr>
              <w:rPr>
                <w:rFonts w:ascii="Verdana" w:hAnsi="Verdana" w:cs="Tahoma"/>
                <w:sz w:val="18"/>
                <w:szCs w:val="18"/>
              </w:rPr>
            </w:pPr>
            <w:r w:rsidRPr="004F51F4">
              <w:rPr>
                <w:rFonts w:ascii="Verdana" w:hAnsi="Verdana" w:cs="Tahoma"/>
                <w:sz w:val="18"/>
                <w:szCs w:val="18"/>
              </w:rPr>
              <w:t>Smecta®</w:t>
            </w:r>
          </w:p>
        </w:tc>
        <w:tc>
          <w:tcPr>
            <w:tcW w:w="1559" w:type="dxa"/>
            <w:vAlign w:val="center"/>
          </w:tcPr>
          <w:p w:rsidR="0062234D" w:rsidRPr="004F51F4" w:rsidRDefault="0062234D" w:rsidP="00D9530D">
            <w:pPr>
              <w:ind w:right="-108"/>
              <w:rPr>
                <w:rFonts w:ascii="Verdana" w:hAnsi="Verdana" w:cs="Tahoma"/>
                <w:sz w:val="18"/>
                <w:szCs w:val="18"/>
              </w:rPr>
            </w:pPr>
            <w:r w:rsidRPr="004F51F4">
              <w:rPr>
                <w:rFonts w:ascii="Verdana" w:hAnsi="Verdana" w:cs="Tahoma"/>
                <w:sz w:val="18"/>
                <w:szCs w:val="18"/>
              </w:rPr>
              <w:t>pulb./susp. orală</w:t>
            </w:r>
          </w:p>
        </w:tc>
        <w:tc>
          <w:tcPr>
            <w:tcW w:w="1134" w:type="dxa"/>
            <w:vAlign w:val="center"/>
          </w:tcPr>
          <w:p w:rsidR="0062234D" w:rsidRPr="004F51F4" w:rsidRDefault="0062234D" w:rsidP="00D9530D">
            <w:pPr>
              <w:rPr>
                <w:rFonts w:ascii="Verdana" w:hAnsi="Verdana" w:cs="Tahoma"/>
                <w:sz w:val="18"/>
                <w:szCs w:val="18"/>
              </w:rPr>
            </w:pPr>
            <w:r w:rsidRPr="004F51F4">
              <w:rPr>
                <w:rFonts w:ascii="Verdana" w:hAnsi="Verdana" w:cs="Tahoma"/>
                <w:sz w:val="18"/>
                <w:szCs w:val="18"/>
              </w:rPr>
              <w:t>3 g</w:t>
            </w:r>
          </w:p>
        </w:tc>
        <w:tc>
          <w:tcPr>
            <w:tcW w:w="993" w:type="dxa"/>
            <w:vAlign w:val="center"/>
          </w:tcPr>
          <w:p w:rsidR="0062234D" w:rsidRPr="004F51F4" w:rsidRDefault="0062234D" w:rsidP="00D9530D">
            <w:pPr>
              <w:rPr>
                <w:rFonts w:ascii="Verdana" w:hAnsi="Verdana" w:cs="Tahoma"/>
                <w:sz w:val="18"/>
                <w:szCs w:val="18"/>
              </w:rPr>
            </w:pPr>
            <w:r w:rsidRPr="004F51F4">
              <w:rPr>
                <w:rFonts w:ascii="Verdana" w:hAnsi="Verdana" w:cs="Tahoma"/>
                <w:sz w:val="18"/>
                <w:szCs w:val="18"/>
              </w:rPr>
              <w:t>N10</w:t>
            </w:r>
          </w:p>
        </w:tc>
        <w:tc>
          <w:tcPr>
            <w:tcW w:w="1701" w:type="dxa"/>
            <w:vAlign w:val="center"/>
          </w:tcPr>
          <w:p w:rsidR="0062234D" w:rsidRPr="004F51F4" w:rsidRDefault="0062234D" w:rsidP="00D9530D">
            <w:pPr>
              <w:jc w:val="center"/>
              <w:rPr>
                <w:rFonts w:ascii="Verdana" w:hAnsi="Verdana" w:cs="Arial"/>
                <w:sz w:val="18"/>
                <w:szCs w:val="18"/>
                <w:lang w:val="ro-RO"/>
              </w:rPr>
            </w:pPr>
            <w:r w:rsidRPr="004F51F4">
              <w:rPr>
                <w:rFonts w:ascii="Verdana" w:hAnsi="Verdana" w:cs="Arial"/>
                <w:sz w:val="18"/>
                <w:szCs w:val="18"/>
              </w:rPr>
              <w:t>48,</w:t>
            </w:r>
            <w:r w:rsidRPr="004F51F4">
              <w:rPr>
                <w:rFonts w:ascii="Verdana" w:hAnsi="Verdana" w:cs="Arial"/>
                <w:sz w:val="18"/>
                <w:szCs w:val="18"/>
                <w:lang w:val="ro-RO"/>
              </w:rPr>
              <w:t>30</w:t>
            </w:r>
          </w:p>
        </w:tc>
        <w:tc>
          <w:tcPr>
            <w:tcW w:w="1559" w:type="dxa"/>
            <w:vAlign w:val="center"/>
          </w:tcPr>
          <w:p w:rsidR="0062234D" w:rsidRPr="004F51F4" w:rsidRDefault="0062234D" w:rsidP="00D9530D">
            <w:pPr>
              <w:jc w:val="center"/>
              <w:rPr>
                <w:rFonts w:ascii="Verdana" w:hAnsi="Verdana" w:cs="Tahoma"/>
                <w:sz w:val="18"/>
                <w:szCs w:val="18"/>
              </w:rPr>
            </w:pPr>
            <w:r w:rsidRPr="004F51F4">
              <w:rPr>
                <w:rFonts w:ascii="Verdana" w:hAnsi="Verdana" w:cs="Tahoma"/>
                <w:sz w:val="18"/>
                <w:szCs w:val="18"/>
              </w:rPr>
              <w:t>2,15</w:t>
            </w:r>
          </w:p>
        </w:tc>
      </w:tr>
    </w:tbl>
    <w:p w:rsidR="003744E3" w:rsidRPr="004F51F4" w:rsidRDefault="003744E3"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r w:rsidRPr="004F51F4">
        <w:rPr>
          <w:rFonts w:ascii="Verdana" w:hAnsi="Verdana" w:cs="Tahoma"/>
          <w:b/>
          <w:sz w:val="18"/>
          <w:szCs w:val="18"/>
          <w:lang w:val="ro-RO"/>
        </w:rPr>
        <w:t>Bayer Pharma AG (prod.: Bayer Weimar GmbH &amp; Co. KG, Germania), Germania</w:t>
      </w:r>
    </w:p>
    <w:p w:rsidR="00EC134B" w:rsidRPr="004F51F4" w:rsidRDefault="00EC134B" w:rsidP="00EC134B">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4F51F4" w:rsidTr="0062234D">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6963A1" w:rsidRPr="004F51F4" w:rsidTr="0062234D">
        <w:trPr>
          <w:trHeight w:val="215"/>
        </w:trPr>
        <w:tc>
          <w:tcPr>
            <w:tcW w:w="767" w:type="dxa"/>
            <w:vAlign w:val="center"/>
          </w:tcPr>
          <w:p w:rsidR="006963A1" w:rsidRPr="004F51F4" w:rsidRDefault="006963A1" w:rsidP="00D22902">
            <w:pPr>
              <w:numPr>
                <w:ilvl w:val="0"/>
                <w:numId w:val="5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0500250213</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Climara®</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plas.transder</w:t>
            </w:r>
            <w:r w:rsidRPr="004F51F4">
              <w:rPr>
                <w:rFonts w:ascii="Verdana" w:hAnsi="Verdana" w:cs="Arial"/>
                <w:sz w:val="18"/>
                <w:szCs w:val="18"/>
              </w:rPr>
              <w:lastRenderedPageBreak/>
              <w:t>m.</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lastRenderedPageBreak/>
              <w:t xml:space="preserve">3,8 mg </w:t>
            </w:r>
            <w:r w:rsidRPr="004F51F4">
              <w:rPr>
                <w:rFonts w:ascii="Verdana" w:hAnsi="Verdana" w:cs="Arial"/>
                <w:sz w:val="18"/>
                <w:szCs w:val="18"/>
              </w:rPr>
              <w:lastRenderedPageBreak/>
              <w:t>(50 mcg/24 h)</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lastRenderedPageBreak/>
              <w:t>N4</w:t>
            </w:r>
          </w:p>
        </w:tc>
        <w:tc>
          <w:tcPr>
            <w:tcW w:w="1701"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117,73</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5,24</w:t>
            </w:r>
          </w:p>
        </w:tc>
      </w:tr>
      <w:tr w:rsidR="006963A1" w:rsidRPr="004F51F4" w:rsidTr="0062234D">
        <w:trPr>
          <w:trHeight w:val="215"/>
        </w:trPr>
        <w:tc>
          <w:tcPr>
            <w:tcW w:w="767" w:type="dxa"/>
            <w:vAlign w:val="center"/>
          </w:tcPr>
          <w:p w:rsidR="006963A1" w:rsidRPr="004F51F4" w:rsidRDefault="006963A1" w:rsidP="00D22902">
            <w:pPr>
              <w:numPr>
                <w:ilvl w:val="0"/>
                <w:numId w:val="5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0300990108</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Diane-35®</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drajeuri</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0,035 mg/2 mg</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N21</w:t>
            </w:r>
          </w:p>
        </w:tc>
        <w:tc>
          <w:tcPr>
            <w:tcW w:w="1701"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63,81</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2,84</w:t>
            </w:r>
          </w:p>
        </w:tc>
      </w:tr>
      <w:tr w:rsidR="006963A1" w:rsidRPr="004F51F4" w:rsidTr="0062234D">
        <w:trPr>
          <w:trHeight w:val="215"/>
        </w:trPr>
        <w:tc>
          <w:tcPr>
            <w:tcW w:w="767" w:type="dxa"/>
            <w:vAlign w:val="center"/>
          </w:tcPr>
          <w:p w:rsidR="006963A1" w:rsidRPr="004F51F4" w:rsidRDefault="006963A1" w:rsidP="00D22902">
            <w:pPr>
              <w:numPr>
                <w:ilvl w:val="0"/>
                <w:numId w:val="5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0900480144</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Ultravist®-300</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sol. inj.</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623,40 mg/ml</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100 ml N1</w:t>
            </w:r>
          </w:p>
        </w:tc>
        <w:tc>
          <w:tcPr>
            <w:tcW w:w="1701"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585,50</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26,06</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r w:rsidRPr="004F51F4">
        <w:rPr>
          <w:rFonts w:ascii="Verdana" w:hAnsi="Verdana" w:cs="Tahoma"/>
          <w:b/>
          <w:sz w:val="18"/>
          <w:szCs w:val="18"/>
          <w:lang w:val="ro-RO"/>
        </w:rPr>
        <w:t>Troge Medical GmbH (prod.: Reyoung Pharmaceutical Co. Ltd., China), Germania</w:t>
      </w:r>
    </w:p>
    <w:p w:rsidR="00EC134B" w:rsidRPr="004F51F4" w:rsidRDefault="00EC134B" w:rsidP="00EC134B">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4F51F4" w:rsidTr="0062234D">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6963A1" w:rsidRPr="004F51F4" w:rsidTr="0062234D">
        <w:trPr>
          <w:trHeight w:val="215"/>
        </w:trPr>
        <w:tc>
          <w:tcPr>
            <w:tcW w:w="767" w:type="dxa"/>
            <w:vAlign w:val="center"/>
          </w:tcPr>
          <w:p w:rsidR="006963A1" w:rsidRPr="004F51F4" w:rsidRDefault="006963A1" w:rsidP="00D9530D">
            <w:pPr>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0305620222</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Tro-Ceftriax 1 g</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pulb./sol. inj.</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1 g</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N50</w:t>
            </w:r>
          </w:p>
        </w:tc>
        <w:tc>
          <w:tcPr>
            <w:tcW w:w="1701"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784,48</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39,50</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center"/>
        <w:rPr>
          <w:rFonts w:ascii="Verdana" w:hAnsi="Verdana" w:cs="Tahoma"/>
          <w:b/>
          <w:sz w:val="18"/>
          <w:szCs w:val="18"/>
          <w:lang w:val="en-US"/>
        </w:rPr>
      </w:pPr>
      <w:r w:rsidRPr="004F51F4">
        <w:rPr>
          <w:rFonts w:ascii="Verdana" w:hAnsi="Verdana" w:cs="Tahoma"/>
          <w:b/>
          <w:sz w:val="18"/>
          <w:szCs w:val="18"/>
          <w:lang w:val="en-US"/>
        </w:rPr>
        <w:t>Ardeypharm GmbH, Germania</w:t>
      </w:r>
    </w:p>
    <w:p w:rsidR="00EC134B" w:rsidRPr="004F51F4" w:rsidRDefault="00EC134B" w:rsidP="00EC134B">
      <w:pPr>
        <w:ind w:right="101"/>
        <w:jc w:val="center"/>
        <w:rPr>
          <w:rFonts w:ascii="Verdana" w:hAnsi="Verdana" w:cs="Tahoma"/>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4F51F4" w:rsidTr="0099776D">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6963A1" w:rsidRPr="004F51F4" w:rsidTr="0099776D">
        <w:trPr>
          <w:trHeight w:val="215"/>
        </w:trPr>
        <w:tc>
          <w:tcPr>
            <w:tcW w:w="767" w:type="dxa"/>
            <w:vAlign w:val="center"/>
          </w:tcPr>
          <w:p w:rsidR="006963A1" w:rsidRPr="004F51F4" w:rsidRDefault="006963A1" w:rsidP="00D9530D">
            <w:pPr>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1909210037</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Yomogi®</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caps.</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250 mg</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N10</w:t>
            </w:r>
          </w:p>
        </w:tc>
        <w:tc>
          <w:tcPr>
            <w:tcW w:w="1701"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95,33</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4,80</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r w:rsidRPr="004F51F4">
        <w:rPr>
          <w:rFonts w:ascii="Verdana" w:hAnsi="Verdana" w:cs="Tahoma"/>
          <w:b/>
          <w:sz w:val="18"/>
          <w:szCs w:val="18"/>
          <w:lang w:val="ro-RO"/>
        </w:rPr>
        <w:t>Biologische Heilmittel Heel GmbH, Germania</w:t>
      </w:r>
    </w:p>
    <w:p w:rsidR="00EC134B" w:rsidRPr="004F51F4" w:rsidRDefault="00EC134B" w:rsidP="00EC134B">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99776D" w:rsidRPr="004F51F4" w:rsidTr="0099776D">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99776D" w:rsidRPr="004F51F4" w:rsidTr="0099776D">
        <w:trPr>
          <w:trHeight w:val="215"/>
        </w:trPr>
        <w:tc>
          <w:tcPr>
            <w:tcW w:w="767" w:type="dxa"/>
            <w:vAlign w:val="center"/>
          </w:tcPr>
          <w:p w:rsidR="006963A1" w:rsidRPr="004F51F4" w:rsidRDefault="006963A1" w:rsidP="00D9530D">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0107010014</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Angin-Heel® SD</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 </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N50</w:t>
            </w:r>
          </w:p>
        </w:tc>
        <w:tc>
          <w:tcPr>
            <w:tcW w:w="1701"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72,12</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3,21</w:t>
            </w:r>
          </w:p>
        </w:tc>
      </w:tr>
      <w:tr w:rsidR="0099776D" w:rsidRPr="004F51F4" w:rsidTr="0099776D">
        <w:trPr>
          <w:trHeight w:val="215"/>
        </w:trPr>
        <w:tc>
          <w:tcPr>
            <w:tcW w:w="767" w:type="dxa"/>
            <w:vAlign w:val="center"/>
          </w:tcPr>
          <w:p w:rsidR="006963A1" w:rsidRPr="004F51F4" w:rsidRDefault="006963A1" w:rsidP="00D9530D">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0707030014</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Gripp-Heel®</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 </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N50</w:t>
            </w:r>
          </w:p>
        </w:tc>
        <w:tc>
          <w:tcPr>
            <w:tcW w:w="1701"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72,12</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3,21</w:t>
            </w:r>
          </w:p>
        </w:tc>
      </w:tr>
      <w:tr w:rsidR="0099776D" w:rsidRPr="004F51F4" w:rsidTr="0099776D">
        <w:trPr>
          <w:trHeight w:val="215"/>
        </w:trPr>
        <w:tc>
          <w:tcPr>
            <w:tcW w:w="767" w:type="dxa"/>
            <w:vAlign w:val="center"/>
          </w:tcPr>
          <w:p w:rsidR="006963A1" w:rsidRPr="004F51F4" w:rsidRDefault="006963A1" w:rsidP="00D9530D">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0300890448</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Euphorbium compositum® SN</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spray naz., sol.</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 </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20 ml N1</w:t>
            </w:r>
          </w:p>
        </w:tc>
        <w:tc>
          <w:tcPr>
            <w:tcW w:w="1701"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97,51</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4,34</w:t>
            </w:r>
          </w:p>
        </w:tc>
      </w:tr>
      <w:tr w:rsidR="006963A1" w:rsidRPr="004F51F4" w:rsidTr="0099776D">
        <w:trPr>
          <w:trHeight w:val="215"/>
        </w:trPr>
        <w:tc>
          <w:tcPr>
            <w:tcW w:w="767" w:type="dxa"/>
            <w:vAlign w:val="center"/>
          </w:tcPr>
          <w:p w:rsidR="006963A1" w:rsidRPr="004F51F4" w:rsidRDefault="006963A1" w:rsidP="00D9530D">
            <w:pPr>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1400190012</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Nervoheel®</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 </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N50</w:t>
            </w:r>
          </w:p>
        </w:tc>
        <w:tc>
          <w:tcPr>
            <w:tcW w:w="1701"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75,72</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3,37</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r w:rsidRPr="004F51F4">
        <w:rPr>
          <w:rFonts w:ascii="Verdana" w:hAnsi="Verdana" w:cs="Tahoma"/>
          <w:b/>
          <w:sz w:val="18"/>
          <w:szCs w:val="18"/>
          <w:lang w:val="ro-RO"/>
        </w:rPr>
        <w:t>Novo Nordisk A/S (prod.: Novo Nordisk A/S, Danemarca; Novo Nordisk Production SAS, Franţa), Danemarca</w:t>
      </w:r>
    </w:p>
    <w:p w:rsidR="00EC134B" w:rsidRPr="004F51F4" w:rsidRDefault="00EC134B" w:rsidP="00EC134B">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4F51F4" w:rsidTr="0099776D">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6963A1" w:rsidRPr="004F51F4" w:rsidTr="0099776D">
        <w:trPr>
          <w:trHeight w:val="215"/>
        </w:trPr>
        <w:tc>
          <w:tcPr>
            <w:tcW w:w="767" w:type="dxa"/>
            <w:vAlign w:val="center"/>
          </w:tcPr>
          <w:p w:rsidR="006963A1" w:rsidRPr="004F51F4" w:rsidRDefault="006963A1" w:rsidP="00D9530D">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0900160143</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Levemir® FlexPen®</w:t>
            </w:r>
          </w:p>
        </w:tc>
        <w:tc>
          <w:tcPr>
            <w:tcW w:w="1559" w:type="dxa"/>
            <w:vAlign w:val="center"/>
          </w:tcPr>
          <w:p w:rsidR="006963A1" w:rsidRPr="000B64A6" w:rsidRDefault="006963A1" w:rsidP="000C0458">
            <w:pPr>
              <w:rPr>
                <w:rFonts w:ascii="Verdana" w:hAnsi="Verdana" w:cs="Arial"/>
                <w:sz w:val="18"/>
                <w:szCs w:val="18"/>
                <w:lang w:val="en-US"/>
              </w:rPr>
            </w:pPr>
            <w:r w:rsidRPr="000B64A6">
              <w:rPr>
                <w:rFonts w:ascii="Verdana" w:hAnsi="Verdana" w:cs="Arial"/>
                <w:sz w:val="18"/>
                <w:szCs w:val="18"/>
                <w:lang w:val="en-US"/>
              </w:rPr>
              <w:t>sol. inj. stilou inject. preump.</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 xml:space="preserve">100 UI/ml </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3 ml N5</w:t>
            </w:r>
          </w:p>
        </w:tc>
        <w:tc>
          <w:tcPr>
            <w:tcW w:w="1701"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1053,19</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53,03</w:t>
            </w:r>
          </w:p>
        </w:tc>
      </w:tr>
      <w:tr w:rsidR="006963A1" w:rsidRPr="004F51F4" w:rsidTr="0099776D">
        <w:trPr>
          <w:trHeight w:val="215"/>
        </w:trPr>
        <w:tc>
          <w:tcPr>
            <w:tcW w:w="767" w:type="dxa"/>
            <w:vAlign w:val="center"/>
          </w:tcPr>
          <w:p w:rsidR="006963A1" w:rsidRPr="004F51F4" w:rsidRDefault="006963A1" w:rsidP="00D9530D">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0900160154</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NovoMix® 30 FlexPen®</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susp. inj. stilou preump.</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 xml:space="preserve">100 UI/ml </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3 ml N5</w:t>
            </w:r>
          </w:p>
        </w:tc>
        <w:tc>
          <w:tcPr>
            <w:tcW w:w="1701"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673,26</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33,90</w:t>
            </w:r>
          </w:p>
        </w:tc>
      </w:tr>
      <w:tr w:rsidR="006963A1" w:rsidRPr="004F51F4" w:rsidTr="0099776D">
        <w:trPr>
          <w:trHeight w:val="215"/>
        </w:trPr>
        <w:tc>
          <w:tcPr>
            <w:tcW w:w="767" w:type="dxa"/>
            <w:vAlign w:val="center"/>
          </w:tcPr>
          <w:p w:rsidR="006963A1" w:rsidRPr="004F51F4" w:rsidRDefault="006963A1" w:rsidP="00D9530D">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0900160132</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 xml:space="preserve">NovoRapid® </w:t>
            </w:r>
            <w:r w:rsidRPr="004F51F4">
              <w:rPr>
                <w:rFonts w:ascii="Verdana" w:hAnsi="Verdana" w:cs="Arial"/>
                <w:sz w:val="18"/>
                <w:szCs w:val="18"/>
              </w:rPr>
              <w:lastRenderedPageBreak/>
              <w:t>FlexPen®</w:t>
            </w:r>
          </w:p>
        </w:tc>
        <w:tc>
          <w:tcPr>
            <w:tcW w:w="1559" w:type="dxa"/>
            <w:vAlign w:val="center"/>
          </w:tcPr>
          <w:p w:rsidR="006963A1" w:rsidRPr="000B64A6" w:rsidRDefault="006963A1" w:rsidP="000C0458">
            <w:pPr>
              <w:rPr>
                <w:rFonts w:ascii="Verdana" w:hAnsi="Verdana" w:cs="Arial"/>
                <w:sz w:val="18"/>
                <w:szCs w:val="18"/>
                <w:lang w:val="en-US"/>
              </w:rPr>
            </w:pPr>
            <w:r w:rsidRPr="000B64A6">
              <w:rPr>
                <w:rFonts w:ascii="Verdana" w:hAnsi="Verdana" w:cs="Arial"/>
                <w:sz w:val="18"/>
                <w:szCs w:val="18"/>
                <w:lang w:val="en-US"/>
              </w:rPr>
              <w:lastRenderedPageBreak/>
              <w:t xml:space="preserve">sol. inj. stilou </w:t>
            </w:r>
            <w:r w:rsidRPr="000B64A6">
              <w:rPr>
                <w:rFonts w:ascii="Verdana" w:hAnsi="Verdana" w:cs="Arial"/>
                <w:sz w:val="18"/>
                <w:szCs w:val="18"/>
                <w:lang w:val="en-US"/>
              </w:rPr>
              <w:lastRenderedPageBreak/>
              <w:t>inject. preump.</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lastRenderedPageBreak/>
              <w:t xml:space="preserve">100 </w:t>
            </w:r>
            <w:r w:rsidRPr="004F51F4">
              <w:rPr>
                <w:rFonts w:ascii="Verdana" w:hAnsi="Verdana" w:cs="Arial"/>
                <w:sz w:val="18"/>
                <w:szCs w:val="18"/>
              </w:rPr>
              <w:lastRenderedPageBreak/>
              <w:t xml:space="preserve">UI/ml </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lastRenderedPageBreak/>
              <w:t>3 ml N5</w:t>
            </w:r>
          </w:p>
        </w:tc>
        <w:tc>
          <w:tcPr>
            <w:tcW w:w="1701"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665,92</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33,53</w:t>
            </w:r>
          </w:p>
        </w:tc>
      </w:tr>
      <w:tr w:rsidR="006963A1" w:rsidRPr="004F51F4" w:rsidTr="0099776D">
        <w:trPr>
          <w:trHeight w:val="215"/>
        </w:trPr>
        <w:tc>
          <w:tcPr>
            <w:tcW w:w="767" w:type="dxa"/>
            <w:vAlign w:val="center"/>
          </w:tcPr>
          <w:p w:rsidR="006963A1" w:rsidRPr="004F51F4" w:rsidRDefault="006963A1" w:rsidP="00D9530D">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1800070031</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NovoNorm®</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2 mg</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N15x2</w:t>
            </w:r>
          </w:p>
        </w:tc>
        <w:tc>
          <w:tcPr>
            <w:tcW w:w="1701"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106,25</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5,35</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center"/>
        <w:rPr>
          <w:rFonts w:ascii="Verdana" w:hAnsi="Verdana" w:cs="Tahoma"/>
          <w:b/>
          <w:sz w:val="18"/>
          <w:szCs w:val="18"/>
          <w:lang w:val="ro-RO"/>
        </w:rPr>
      </w:pPr>
      <w:r w:rsidRPr="004F51F4">
        <w:rPr>
          <w:rFonts w:ascii="Verdana" w:hAnsi="Verdana" w:cs="Tahoma"/>
          <w:b/>
          <w:sz w:val="18"/>
          <w:szCs w:val="18"/>
          <w:lang w:val="ro-RO"/>
        </w:rPr>
        <w:t>Aesculapius Farmaceutici S.r.l. (prod.: MITIM S.r.l., Italia), Italia</w:t>
      </w:r>
    </w:p>
    <w:p w:rsidR="00EC134B" w:rsidRPr="004F51F4" w:rsidRDefault="00EC134B" w:rsidP="00EC134B">
      <w:pPr>
        <w:ind w:right="101"/>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0B64A6" w:rsidTr="0099776D">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6963A1" w:rsidRPr="004F51F4" w:rsidTr="0099776D">
        <w:trPr>
          <w:trHeight w:val="215"/>
        </w:trPr>
        <w:tc>
          <w:tcPr>
            <w:tcW w:w="767" w:type="dxa"/>
            <w:vAlign w:val="center"/>
          </w:tcPr>
          <w:p w:rsidR="006963A1" w:rsidRPr="004F51F4" w:rsidRDefault="006963A1" w:rsidP="00D9530D">
            <w:pPr>
              <w:numPr>
                <w:ilvl w:val="0"/>
                <w:numId w:val="2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0309320014</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Privituss</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susp. orală</w:t>
            </w:r>
          </w:p>
        </w:tc>
        <w:tc>
          <w:tcPr>
            <w:tcW w:w="1134" w:type="dxa"/>
            <w:vAlign w:val="center"/>
          </w:tcPr>
          <w:p w:rsidR="006963A1" w:rsidRPr="004F51F4" w:rsidRDefault="006963A1" w:rsidP="000C0458">
            <w:pPr>
              <w:ind w:right="-112"/>
              <w:rPr>
                <w:rFonts w:ascii="Verdana" w:hAnsi="Verdana" w:cs="Arial"/>
                <w:sz w:val="18"/>
                <w:szCs w:val="18"/>
              </w:rPr>
            </w:pPr>
            <w:r w:rsidRPr="004F51F4">
              <w:rPr>
                <w:rFonts w:ascii="Verdana" w:hAnsi="Verdana" w:cs="Arial"/>
                <w:sz w:val="18"/>
                <w:szCs w:val="18"/>
              </w:rPr>
              <w:t>708 mg/</w:t>
            </w:r>
            <w:r w:rsidRPr="004F51F4">
              <w:rPr>
                <w:rFonts w:ascii="Verdana" w:hAnsi="Verdana" w:cs="Arial"/>
                <w:sz w:val="18"/>
                <w:szCs w:val="18"/>
                <w:lang w:val="en-US"/>
              </w:rPr>
              <w:t xml:space="preserve"> </w:t>
            </w:r>
            <w:r w:rsidRPr="004F51F4">
              <w:rPr>
                <w:rFonts w:ascii="Verdana" w:hAnsi="Verdana" w:cs="Arial"/>
                <w:sz w:val="18"/>
                <w:szCs w:val="18"/>
              </w:rPr>
              <w:t>100 ml</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200 ml N1</w:t>
            </w:r>
          </w:p>
        </w:tc>
        <w:tc>
          <w:tcPr>
            <w:tcW w:w="1701" w:type="dxa"/>
            <w:vAlign w:val="center"/>
          </w:tcPr>
          <w:p w:rsidR="006963A1" w:rsidRPr="004F51F4" w:rsidRDefault="006963A1" w:rsidP="000C0458">
            <w:pPr>
              <w:jc w:val="center"/>
              <w:rPr>
                <w:rFonts w:ascii="Verdana" w:hAnsi="Verdana"/>
                <w:sz w:val="18"/>
                <w:szCs w:val="18"/>
                <w:lang w:val="ro-RO"/>
              </w:rPr>
            </w:pPr>
            <w:r w:rsidRPr="004F51F4">
              <w:rPr>
                <w:rFonts w:ascii="Verdana" w:hAnsi="Verdana"/>
                <w:sz w:val="18"/>
                <w:szCs w:val="18"/>
                <w:lang w:val="ro-RO"/>
              </w:rPr>
              <w:t>282,02</w:t>
            </w:r>
          </w:p>
        </w:tc>
        <w:tc>
          <w:tcPr>
            <w:tcW w:w="1559" w:type="dxa"/>
            <w:vAlign w:val="center"/>
          </w:tcPr>
          <w:p w:rsidR="006963A1" w:rsidRPr="004F51F4" w:rsidRDefault="006963A1" w:rsidP="000C0458">
            <w:pPr>
              <w:jc w:val="center"/>
              <w:rPr>
                <w:rFonts w:ascii="Verdana" w:hAnsi="Verdana"/>
                <w:sz w:val="18"/>
                <w:szCs w:val="18"/>
                <w:lang w:val="ro-RO"/>
              </w:rPr>
            </w:pPr>
            <w:r w:rsidRPr="004F51F4">
              <w:rPr>
                <w:rFonts w:ascii="Verdana" w:hAnsi="Verdana"/>
                <w:sz w:val="18"/>
                <w:szCs w:val="18"/>
                <w:lang w:val="ro-RO"/>
              </w:rPr>
              <w:t>14,20</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Zambon S.p.A., Italia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4F51F4" w:rsidTr="0099776D">
        <w:tc>
          <w:tcPr>
            <w:tcW w:w="767" w:type="dxa"/>
            <w:vAlign w:val="center"/>
          </w:tcPr>
          <w:p w:rsidR="006963A1" w:rsidRPr="004F51F4" w:rsidRDefault="006963A1" w:rsidP="000C04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6963A1" w:rsidRPr="004F51F4" w:rsidTr="0099776D">
        <w:tc>
          <w:tcPr>
            <w:tcW w:w="767" w:type="dxa"/>
            <w:vAlign w:val="center"/>
          </w:tcPr>
          <w:p w:rsidR="006963A1" w:rsidRPr="004F51F4" w:rsidRDefault="006963A1" w:rsidP="00D22902">
            <w:pPr>
              <w:numPr>
                <w:ilvl w:val="0"/>
                <w:numId w:val="5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sz w:val="18"/>
                <w:szCs w:val="18"/>
              </w:rPr>
            </w:pPr>
            <w:r w:rsidRPr="004F51F4">
              <w:rPr>
                <w:rFonts w:ascii="Verdana" w:hAnsi="Verdana"/>
                <w:sz w:val="18"/>
                <w:szCs w:val="18"/>
              </w:rPr>
              <w:t>0109390015</w:t>
            </w:r>
          </w:p>
        </w:tc>
        <w:tc>
          <w:tcPr>
            <w:tcW w:w="1559" w:type="dxa"/>
            <w:vAlign w:val="center"/>
          </w:tcPr>
          <w:p w:rsidR="006963A1" w:rsidRPr="004F51F4" w:rsidRDefault="006963A1" w:rsidP="000C0458">
            <w:pPr>
              <w:ind w:left="-92" w:right="-90"/>
              <w:rPr>
                <w:rFonts w:ascii="Verdana" w:hAnsi="Verdana"/>
                <w:sz w:val="18"/>
                <w:szCs w:val="18"/>
              </w:rPr>
            </w:pPr>
            <w:r w:rsidRPr="004F51F4">
              <w:rPr>
                <w:rFonts w:ascii="Verdana" w:hAnsi="Verdana"/>
                <w:sz w:val="18"/>
                <w:szCs w:val="18"/>
              </w:rPr>
              <w:t>Rinofluimucil®</w:t>
            </w:r>
          </w:p>
        </w:tc>
        <w:tc>
          <w:tcPr>
            <w:tcW w:w="1559" w:type="dxa"/>
            <w:vAlign w:val="center"/>
          </w:tcPr>
          <w:p w:rsidR="006963A1" w:rsidRPr="004F51F4" w:rsidRDefault="006963A1" w:rsidP="000C0458">
            <w:pPr>
              <w:rPr>
                <w:rFonts w:ascii="Verdana" w:hAnsi="Verdana"/>
                <w:sz w:val="18"/>
                <w:szCs w:val="18"/>
              </w:rPr>
            </w:pPr>
            <w:r w:rsidRPr="004F51F4">
              <w:rPr>
                <w:rFonts w:ascii="Verdana" w:hAnsi="Verdana"/>
                <w:sz w:val="18"/>
                <w:szCs w:val="18"/>
              </w:rPr>
              <w:t>spray naz., sol.</w:t>
            </w:r>
          </w:p>
        </w:tc>
        <w:tc>
          <w:tcPr>
            <w:tcW w:w="1134" w:type="dxa"/>
            <w:vAlign w:val="center"/>
          </w:tcPr>
          <w:p w:rsidR="006963A1" w:rsidRPr="004F51F4" w:rsidRDefault="006963A1" w:rsidP="000C0458">
            <w:pPr>
              <w:ind w:right="-112"/>
              <w:rPr>
                <w:rFonts w:ascii="Verdana" w:hAnsi="Verdana"/>
                <w:sz w:val="18"/>
                <w:szCs w:val="18"/>
              </w:rPr>
            </w:pPr>
            <w:r w:rsidRPr="004F51F4">
              <w:rPr>
                <w:rFonts w:ascii="Verdana" w:hAnsi="Verdana"/>
                <w:sz w:val="18"/>
                <w:szCs w:val="18"/>
              </w:rPr>
              <w:t>10 mg + 5 mg</w:t>
            </w:r>
          </w:p>
        </w:tc>
        <w:tc>
          <w:tcPr>
            <w:tcW w:w="993" w:type="dxa"/>
            <w:vAlign w:val="center"/>
          </w:tcPr>
          <w:p w:rsidR="006963A1" w:rsidRPr="004F51F4" w:rsidRDefault="006963A1" w:rsidP="000C0458">
            <w:pPr>
              <w:ind w:right="-101"/>
              <w:rPr>
                <w:rFonts w:ascii="Verdana" w:hAnsi="Verdana"/>
                <w:sz w:val="18"/>
                <w:szCs w:val="18"/>
              </w:rPr>
            </w:pPr>
            <w:r w:rsidRPr="004F51F4">
              <w:rPr>
                <w:rFonts w:ascii="Verdana" w:hAnsi="Verdana"/>
                <w:sz w:val="18"/>
                <w:szCs w:val="18"/>
              </w:rPr>
              <w:t>10 ml N1</w:t>
            </w:r>
          </w:p>
        </w:tc>
        <w:tc>
          <w:tcPr>
            <w:tcW w:w="1701" w:type="dxa"/>
            <w:vAlign w:val="center"/>
          </w:tcPr>
          <w:p w:rsidR="006963A1" w:rsidRPr="004F51F4" w:rsidRDefault="006963A1" w:rsidP="000C0458">
            <w:pPr>
              <w:jc w:val="center"/>
              <w:rPr>
                <w:rFonts w:ascii="Verdana" w:hAnsi="Verdana" w:cs="Tahoma"/>
                <w:sz w:val="18"/>
                <w:szCs w:val="18"/>
                <w:lang w:val="ro-RO"/>
              </w:rPr>
            </w:pPr>
            <w:r w:rsidRPr="004F51F4">
              <w:rPr>
                <w:rFonts w:ascii="Verdana" w:hAnsi="Verdana" w:cs="Tahoma"/>
                <w:sz w:val="18"/>
                <w:szCs w:val="18"/>
                <w:lang w:val="ro-RO"/>
              </w:rPr>
              <w:t>77,06</w:t>
            </w:r>
          </w:p>
        </w:tc>
        <w:tc>
          <w:tcPr>
            <w:tcW w:w="1559" w:type="dxa"/>
            <w:vAlign w:val="center"/>
          </w:tcPr>
          <w:p w:rsidR="006963A1" w:rsidRPr="004F51F4" w:rsidRDefault="006963A1" w:rsidP="000C0458">
            <w:pPr>
              <w:jc w:val="center"/>
              <w:rPr>
                <w:rFonts w:ascii="Verdana" w:hAnsi="Verdana" w:cs="Tahoma"/>
                <w:sz w:val="18"/>
                <w:szCs w:val="18"/>
                <w:lang w:val="ro-RO"/>
              </w:rPr>
            </w:pPr>
            <w:r w:rsidRPr="004F51F4">
              <w:rPr>
                <w:rFonts w:ascii="Verdana" w:hAnsi="Verdana" w:cs="Tahoma"/>
                <w:sz w:val="18"/>
                <w:szCs w:val="18"/>
                <w:lang w:val="ro-RO"/>
              </w:rPr>
              <w:t>3,43</w:t>
            </w:r>
          </w:p>
        </w:tc>
      </w:tr>
      <w:tr w:rsidR="006963A1" w:rsidRPr="004F51F4" w:rsidTr="0099776D">
        <w:trPr>
          <w:trHeight w:val="1122"/>
        </w:trPr>
        <w:tc>
          <w:tcPr>
            <w:tcW w:w="767" w:type="dxa"/>
            <w:vAlign w:val="center"/>
          </w:tcPr>
          <w:p w:rsidR="006963A1" w:rsidRPr="004F51F4" w:rsidRDefault="006963A1" w:rsidP="00D22902">
            <w:pPr>
              <w:numPr>
                <w:ilvl w:val="0"/>
                <w:numId w:val="5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sz w:val="18"/>
                <w:szCs w:val="18"/>
              </w:rPr>
            </w:pPr>
            <w:r w:rsidRPr="004F51F4">
              <w:rPr>
                <w:rFonts w:ascii="Verdana" w:hAnsi="Verdana"/>
                <w:sz w:val="18"/>
                <w:szCs w:val="18"/>
              </w:rPr>
              <w:t>1609460017</w:t>
            </w:r>
          </w:p>
        </w:tc>
        <w:tc>
          <w:tcPr>
            <w:tcW w:w="1559" w:type="dxa"/>
            <w:vAlign w:val="center"/>
          </w:tcPr>
          <w:p w:rsidR="006963A1" w:rsidRPr="004F51F4" w:rsidRDefault="006963A1" w:rsidP="000C0458">
            <w:pPr>
              <w:rPr>
                <w:rFonts w:ascii="Verdana" w:hAnsi="Verdana"/>
                <w:sz w:val="18"/>
                <w:szCs w:val="18"/>
              </w:rPr>
            </w:pPr>
            <w:r w:rsidRPr="004F51F4">
              <w:rPr>
                <w:rFonts w:ascii="Verdana" w:hAnsi="Verdana"/>
                <w:sz w:val="18"/>
                <w:szCs w:val="18"/>
              </w:rPr>
              <w:t>Anauran®</w:t>
            </w:r>
          </w:p>
        </w:tc>
        <w:tc>
          <w:tcPr>
            <w:tcW w:w="1559" w:type="dxa"/>
            <w:vAlign w:val="center"/>
          </w:tcPr>
          <w:p w:rsidR="006963A1" w:rsidRPr="004F51F4" w:rsidRDefault="006963A1" w:rsidP="000C0458">
            <w:pPr>
              <w:rPr>
                <w:rFonts w:ascii="Verdana" w:hAnsi="Verdana"/>
                <w:sz w:val="18"/>
                <w:szCs w:val="18"/>
              </w:rPr>
            </w:pPr>
            <w:r w:rsidRPr="004F51F4">
              <w:rPr>
                <w:rFonts w:ascii="Verdana" w:hAnsi="Verdana"/>
                <w:sz w:val="18"/>
                <w:szCs w:val="18"/>
              </w:rPr>
              <w:t>pic. auric., sol.</w:t>
            </w:r>
          </w:p>
        </w:tc>
        <w:tc>
          <w:tcPr>
            <w:tcW w:w="1134" w:type="dxa"/>
            <w:vAlign w:val="center"/>
          </w:tcPr>
          <w:p w:rsidR="006963A1" w:rsidRPr="004F51F4" w:rsidRDefault="006963A1" w:rsidP="000C0458">
            <w:pPr>
              <w:ind w:right="-112"/>
              <w:rPr>
                <w:rFonts w:ascii="Verdana" w:hAnsi="Verdana"/>
                <w:sz w:val="18"/>
                <w:szCs w:val="18"/>
              </w:rPr>
            </w:pPr>
            <w:r w:rsidRPr="004F51F4">
              <w:rPr>
                <w:rFonts w:ascii="Verdana" w:hAnsi="Verdana"/>
                <w:sz w:val="18"/>
                <w:szCs w:val="18"/>
              </w:rPr>
              <w:t>1000000 UI + 0,5 g + 4 g/100 ml</w:t>
            </w:r>
          </w:p>
        </w:tc>
        <w:tc>
          <w:tcPr>
            <w:tcW w:w="993" w:type="dxa"/>
            <w:vAlign w:val="center"/>
          </w:tcPr>
          <w:p w:rsidR="006963A1" w:rsidRPr="004F51F4" w:rsidRDefault="006963A1" w:rsidP="000C0458">
            <w:pPr>
              <w:rPr>
                <w:rFonts w:ascii="Verdana" w:hAnsi="Verdana"/>
                <w:sz w:val="18"/>
                <w:szCs w:val="18"/>
              </w:rPr>
            </w:pPr>
            <w:r w:rsidRPr="004F51F4">
              <w:rPr>
                <w:rFonts w:ascii="Verdana" w:hAnsi="Verdana"/>
                <w:sz w:val="18"/>
                <w:szCs w:val="18"/>
              </w:rPr>
              <w:t>25 ml N1</w:t>
            </w:r>
          </w:p>
        </w:tc>
        <w:tc>
          <w:tcPr>
            <w:tcW w:w="1701" w:type="dxa"/>
            <w:vAlign w:val="center"/>
          </w:tcPr>
          <w:p w:rsidR="006963A1" w:rsidRPr="004F51F4" w:rsidRDefault="006963A1" w:rsidP="000C0458">
            <w:pPr>
              <w:jc w:val="center"/>
              <w:rPr>
                <w:rFonts w:ascii="Verdana" w:hAnsi="Verdana" w:cs="Tahoma"/>
                <w:sz w:val="18"/>
                <w:szCs w:val="18"/>
                <w:lang w:val="ro-RO"/>
              </w:rPr>
            </w:pPr>
            <w:r w:rsidRPr="004F51F4">
              <w:rPr>
                <w:rFonts w:ascii="Verdana" w:hAnsi="Verdana" w:cs="Tahoma"/>
                <w:sz w:val="18"/>
                <w:szCs w:val="18"/>
                <w:lang w:val="ro-RO"/>
              </w:rPr>
              <w:t>82,90</w:t>
            </w:r>
          </w:p>
        </w:tc>
        <w:tc>
          <w:tcPr>
            <w:tcW w:w="1559" w:type="dxa"/>
            <w:vAlign w:val="center"/>
          </w:tcPr>
          <w:p w:rsidR="006963A1" w:rsidRPr="004F51F4" w:rsidRDefault="006963A1" w:rsidP="000C0458">
            <w:pPr>
              <w:jc w:val="center"/>
              <w:rPr>
                <w:rFonts w:ascii="Verdana" w:hAnsi="Verdana" w:cs="Tahoma"/>
                <w:sz w:val="18"/>
                <w:szCs w:val="18"/>
                <w:lang w:val="ro-RO"/>
              </w:rPr>
            </w:pPr>
            <w:r w:rsidRPr="004F51F4">
              <w:rPr>
                <w:rFonts w:ascii="Verdana" w:hAnsi="Verdana" w:cs="Tahoma"/>
                <w:sz w:val="18"/>
                <w:szCs w:val="18"/>
                <w:lang w:val="ro-RO"/>
              </w:rPr>
              <w:t>3,69</w:t>
            </w:r>
          </w:p>
        </w:tc>
      </w:tr>
      <w:tr w:rsidR="006963A1" w:rsidRPr="004F51F4" w:rsidTr="0099776D">
        <w:trPr>
          <w:trHeight w:val="696"/>
        </w:trPr>
        <w:tc>
          <w:tcPr>
            <w:tcW w:w="767" w:type="dxa"/>
            <w:vAlign w:val="center"/>
          </w:tcPr>
          <w:p w:rsidR="006963A1" w:rsidRPr="004F51F4" w:rsidRDefault="006963A1" w:rsidP="00D22902">
            <w:pPr>
              <w:numPr>
                <w:ilvl w:val="0"/>
                <w:numId w:val="5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sz w:val="18"/>
                <w:szCs w:val="18"/>
              </w:rPr>
            </w:pPr>
            <w:r w:rsidRPr="004F51F4">
              <w:rPr>
                <w:rFonts w:ascii="Verdana" w:hAnsi="Verdana"/>
                <w:sz w:val="18"/>
                <w:szCs w:val="18"/>
              </w:rPr>
              <w:t>2008600019</w:t>
            </w:r>
          </w:p>
        </w:tc>
        <w:tc>
          <w:tcPr>
            <w:tcW w:w="1559" w:type="dxa"/>
            <w:vAlign w:val="center"/>
          </w:tcPr>
          <w:p w:rsidR="006963A1" w:rsidRPr="004F51F4" w:rsidRDefault="006963A1" w:rsidP="000C0458">
            <w:pPr>
              <w:rPr>
                <w:rFonts w:ascii="Verdana" w:hAnsi="Verdana"/>
                <w:sz w:val="18"/>
                <w:szCs w:val="18"/>
              </w:rPr>
            </w:pPr>
            <w:r w:rsidRPr="004F51F4">
              <w:rPr>
                <w:rFonts w:ascii="Verdana" w:hAnsi="Verdana"/>
                <w:sz w:val="18"/>
                <w:szCs w:val="18"/>
              </w:rPr>
              <w:t>Fluimucil®-antibiotic IT</w:t>
            </w:r>
          </w:p>
        </w:tc>
        <w:tc>
          <w:tcPr>
            <w:tcW w:w="1559" w:type="dxa"/>
            <w:vAlign w:val="center"/>
          </w:tcPr>
          <w:p w:rsidR="006963A1" w:rsidRPr="004F51F4" w:rsidRDefault="006963A1" w:rsidP="000C0458">
            <w:pPr>
              <w:rPr>
                <w:rFonts w:ascii="Verdana" w:hAnsi="Verdana"/>
                <w:sz w:val="18"/>
                <w:szCs w:val="18"/>
              </w:rPr>
            </w:pPr>
            <w:r w:rsidRPr="004F51F4">
              <w:rPr>
                <w:rFonts w:ascii="Verdana" w:hAnsi="Verdana"/>
                <w:sz w:val="18"/>
                <w:szCs w:val="18"/>
              </w:rPr>
              <w:t>liof.+solv./sol. inj.</w:t>
            </w:r>
          </w:p>
        </w:tc>
        <w:tc>
          <w:tcPr>
            <w:tcW w:w="1134" w:type="dxa"/>
            <w:vAlign w:val="center"/>
          </w:tcPr>
          <w:p w:rsidR="006963A1" w:rsidRPr="004F51F4" w:rsidRDefault="006963A1" w:rsidP="000C0458">
            <w:pPr>
              <w:rPr>
                <w:rFonts w:ascii="Verdana" w:hAnsi="Verdana"/>
                <w:sz w:val="18"/>
                <w:szCs w:val="18"/>
              </w:rPr>
            </w:pPr>
            <w:r w:rsidRPr="004F51F4">
              <w:rPr>
                <w:rFonts w:ascii="Verdana" w:hAnsi="Verdana"/>
                <w:sz w:val="18"/>
                <w:szCs w:val="18"/>
              </w:rPr>
              <w:t>500 mg</w:t>
            </w:r>
          </w:p>
        </w:tc>
        <w:tc>
          <w:tcPr>
            <w:tcW w:w="993" w:type="dxa"/>
            <w:vAlign w:val="center"/>
          </w:tcPr>
          <w:p w:rsidR="006963A1" w:rsidRPr="004F51F4" w:rsidRDefault="006963A1" w:rsidP="000C0458">
            <w:pPr>
              <w:rPr>
                <w:rFonts w:ascii="Verdana" w:hAnsi="Verdana"/>
                <w:sz w:val="18"/>
                <w:szCs w:val="18"/>
              </w:rPr>
            </w:pPr>
            <w:r w:rsidRPr="004F51F4">
              <w:rPr>
                <w:rFonts w:ascii="Verdana" w:hAnsi="Verdana"/>
                <w:sz w:val="18"/>
                <w:szCs w:val="18"/>
              </w:rPr>
              <w:t>N3 + 4 ml N3</w:t>
            </w:r>
          </w:p>
        </w:tc>
        <w:tc>
          <w:tcPr>
            <w:tcW w:w="1701" w:type="dxa"/>
            <w:vAlign w:val="center"/>
          </w:tcPr>
          <w:p w:rsidR="006963A1" w:rsidRPr="004F51F4" w:rsidRDefault="006963A1" w:rsidP="000C0458">
            <w:pPr>
              <w:jc w:val="center"/>
              <w:rPr>
                <w:rFonts w:ascii="Verdana" w:hAnsi="Verdana" w:cs="Tahoma"/>
                <w:sz w:val="18"/>
                <w:szCs w:val="18"/>
                <w:lang w:val="ro-RO"/>
              </w:rPr>
            </w:pPr>
            <w:r w:rsidRPr="004F51F4">
              <w:rPr>
                <w:rFonts w:ascii="Verdana" w:hAnsi="Verdana" w:cs="Tahoma"/>
                <w:sz w:val="18"/>
                <w:szCs w:val="18"/>
                <w:lang w:val="ro-RO"/>
              </w:rPr>
              <w:t>181,54</w:t>
            </w:r>
          </w:p>
        </w:tc>
        <w:tc>
          <w:tcPr>
            <w:tcW w:w="1559" w:type="dxa"/>
            <w:vAlign w:val="center"/>
          </w:tcPr>
          <w:p w:rsidR="006963A1" w:rsidRPr="004F51F4" w:rsidRDefault="006963A1" w:rsidP="000C0458">
            <w:pPr>
              <w:jc w:val="center"/>
              <w:rPr>
                <w:rFonts w:ascii="Verdana" w:hAnsi="Verdana" w:cs="Tahoma"/>
                <w:sz w:val="18"/>
                <w:szCs w:val="18"/>
                <w:lang w:val="ro-RO"/>
              </w:rPr>
            </w:pPr>
            <w:r w:rsidRPr="004F51F4">
              <w:rPr>
                <w:rFonts w:ascii="Verdana" w:hAnsi="Verdana" w:cs="Tahoma"/>
                <w:sz w:val="18"/>
                <w:szCs w:val="18"/>
                <w:lang w:val="ro-RO"/>
              </w:rPr>
              <w:t>8,08</w:t>
            </w:r>
          </w:p>
        </w:tc>
      </w:tr>
    </w:tbl>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Zambon S.p.A. (prod.: Zambon Switzerland Ltd., Elveţia), Italia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4F51F4" w:rsidTr="0099776D">
        <w:tc>
          <w:tcPr>
            <w:tcW w:w="767" w:type="dxa"/>
            <w:vAlign w:val="center"/>
          </w:tcPr>
          <w:p w:rsidR="006963A1" w:rsidRPr="004F51F4" w:rsidRDefault="006963A1" w:rsidP="000C04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6963A1" w:rsidRPr="004F51F4" w:rsidTr="0099776D">
        <w:tc>
          <w:tcPr>
            <w:tcW w:w="767" w:type="dxa"/>
            <w:vAlign w:val="center"/>
          </w:tcPr>
          <w:p w:rsidR="006963A1" w:rsidRPr="004F51F4" w:rsidRDefault="006963A1" w:rsidP="00D22902">
            <w:pPr>
              <w:numPr>
                <w:ilvl w:val="0"/>
                <w:numId w:val="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sz w:val="18"/>
                <w:szCs w:val="18"/>
              </w:rPr>
            </w:pPr>
            <w:r w:rsidRPr="004F51F4">
              <w:rPr>
                <w:rFonts w:ascii="Verdana" w:hAnsi="Verdana"/>
                <w:sz w:val="18"/>
                <w:szCs w:val="18"/>
              </w:rPr>
              <w:t>0100080311</w:t>
            </w:r>
          </w:p>
        </w:tc>
        <w:tc>
          <w:tcPr>
            <w:tcW w:w="1559" w:type="dxa"/>
            <w:vAlign w:val="center"/>
          </w:tcPr>
          <w:p w:rsidR="006963A1" w:rsidRPr="004F51F4" w:rsidRDefault="006963A1" w:rsidP="000C0458">
            <w:pPr>
              <w:rPr>
                <w:rFonts w:ascii="Verdana" w:hAnsi="Verdana"/>
                <w:sz w:val="18"/>
                <w:szCs w:val="18"/>
              </w:rPr>
            </w:pPr>
            <w:r w:rsidRPr="004F51F4">
              <w:rPr>
                <w:rFonts w:ascii="Verdana" w:hAnsi="Verdana"/>
                <w:sz w:val="18"/>
                <w:szCs w:val="18"/>
              </w:rPr>
              <w:t>Fluimucil®</w:t>
            </w:r>
          </w:p>
        </w:tc>
        <w:tc>
          <w:tcPr>
            <w:tcW w:w="1559" w:type="dxa"/>
            <w:vAlign w:val="center"/>
          </w:tcPr>
          <w:p w:rsidR="006963A1" w:rsidRPr="004F51F4" w:rsidRDefault="006963A1" w:rsidP="000C0458">
            <w:pPr>
              <w:rPr>
                <w:rFonts w:ascii="Verdana" w:hAnsi="Verdana"/>
                <w:sz w:val="18"/>
                <w:szCs w:val="18"/>
              </w:rPr>
            </w:pPr>
            <w:r w:rsidRPr="004F51F4">
              <w:rPr>
                <w:rFonts w:ascii="Verdana" w:hAnsi="Verdana"/>
                <w:sz w:val="18"/>
                <w:szCs w:val="18"/>
              </w:rPr>
              <w:t>gran./sol. orală</w:t>
            </w:r>
          </w:p>
        </w:tc>
        <w:tc>
          <w:tcPr>
            <w:tcW w:w="1134" w:type="dxa"/>
            <w:vAlign w:val="center"/>
          </w:tcPr>
          <w:p w:rsidR="006963A1" w:rsidRPr="004F51F4" w:rsidRDefault="006963A1" w:rsidP="000C0458">
            <w:pPr>
              <w:rPr>
                <w:rFonts w:ascii="Verdana" w:hAnsi="Verdana"/>
                <w:sz w:val="18"/>
                <w:szCs w:val="18"/>
              </w:rPr>
            </w:pPr>
            <w:r w:rsidRPr="004F51F4">
              <w:rPr>
                <w:rFonts w:ascii="Verdana" w:hAnsi="Verdana"/>
                <w:sz w:val="18"/>
                <w:szCs w:val="18"/>
              </w:rPr>
              <w:t>200 mg</w:t>
            </w:r>
          </w:p>
        </w:tc>
        <w:tc>
          <w:tcPr>
            <w:tcW w:w="993" w:type="dxa"/>
            <w:vAlign w:val="center"/>
          </w:tcPr>
          <w:p w:rsidR="006963A1" w:rsidRPr="004F51F4" w:rsidRDefault="006963A1" w:rsidP="000C0458">
            <w:pPr>
              <w:rPr>
                <w:rFonts w:ascii="Verdana" w:hAnsi="Verdana"/>
                <w:sz w:val="18"/>
                <w:szCs w:val="18"/>
              </w:rPr>
            </w:pPr>
            <w:r w:rsidRPr="004F51F4">
              <w:rPr>
                <w:rFonts w:ascii="Verdana" w:hAnsi="Verdana"/>
                <w:sz w:val="18"/>
                <w:szCs w:val="18"/>
              </w:rPr>
              <w:t>N20</w:t>
            </w:r>
          </w:p>
        </w:tc>
        <w:tc>
          <w:tcPr>
            <w:tcW w:w="1701" w:type="dxa"/>
            <w:vAlign w:val="center"/>
          </w:tcPr>
          <w:p w:rsidR="006963A1" w:rsidRPr="004F51F4" w:rsidRDefault="006963A1" w:rsidP="000C0458">
            <w:pPr>
              <w:jc w:val="center"/>
              <w:rPr>
                <w:rFonts w:ascii="Verdana" w:hAnsi="Verdana" w:cs="Tahoma"/>
                <w:sz w:val="18"/>
                <w:szCs w:val="18"/>
                <w:lang w:val="ro-RO"/>
              </w:rPr>
            </w:pPr>
            <w:r w:rsidRPr="004F51F4">
              <w:rPr>
                <w:rFonts w:ascii="Verdana" w:hAnsi="Verdana" w:cs="Tahoma"/>
                <w:sz w:val="18"/>
                <w:szCs w:val="18"/>
                <w:lang w:val="ro-RO"/>
              </w:rPr>
              <w:t>72,57</w:t>
            </w:r>
          </w:p>
        </w:tc>
        <w:tc>
          <w:tcPr>
            <w:tcW w:w="1559" w:type="dxa"/>
            <w:vAlign w:val="center"/>
          </w:tcPr>
          <w:p w:rsidR="006963A1" w:rsidRPr="004F51F4" w:rsidRDefault="006963A1" w:rsidP="000C0458">
            <w:pPr>
              <w:jc w:val="center"/>
              <w:rPr>
                <w:rFonts w:ascii="Verdana" w:hAnsi="Verdana" w:cs="Tahoma"/>
                <w:sz w:val="18"/>
                <w:szCs w:val="18"/>
                <w:lang w:val="ro-RO"/>
              </w:rPr>
            </w:pPr>
            <w:r w:rsidRPr="004F51F4">
              <w:rPr>
                <w:rFonts w:ascii="Verdana" w:hAnsi="Verdana" w:cs="Tahoma"/>
                <w:sz w:val="18"/>
                <w:szCs w:val="18"/>
                <w:lang w:val="ro-RO"/>
              </w:rPr>
              <w:t>3,23</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right"/>
        <w:rPr>
          <w:rFonts w:ascii="Verdana" w:hAnsi="Verdana" w:cs="Tahoma"/>
          <w:sz w:val="18"/>
          <w:szCs w:val="18"/>
          <w:lang w:val="en-US"/>
        </w:rPr>
      </w:pPr>
    </w:p>
    <w:p w:rsidR="00EC134B" w:rsidRPr="004F51F4" w:rsidRDefault="00EC134B" w:rsidP="00EC134B">
      <w:pPr>
        <w:ind w:right="101"/>
        <w:jc w:val="center"/>
        <w:rPr>
          <w:rFonts w:ascii="Verdana" w:hAnsi="Verdana" w:cs="Tahoma"/>
          <w:b/>
          <w:sz w:val="18"/>
          <w:szCs w:val="18"/>
          <w:lang w:val="en-US"/>
        </w:rPr>
      </w:pPr>
      <w:r w:rsidRPr="004F51F4">
        <w:rPr>
          <w:rFonts w:ascii="Verdana" w:hAnsi="Verdana" w:cs="Tahoma"/>
          <w:b/>
          <w:sz w:val="18"/>
          <w:szCs w:val="18"/>
          <w:lang w:val="en-US"/>
        </w:rPr>
        <w:t>Fidia Farmaceutici S.p.A.,</w:t>
      </w:r>
      <w:r w:rsidRPr="004F51F4">
        <w:rPr>
          <w:rFonts w:ascii="Verdana" w:hAnsi="Verdana"/>
          <w:b/>
          <w:sz w:val="18"/>
          <w:szCs w:val="18"/>
          <w:lang w:val="en-US"/>
        </w:rPr>
        <w:t xml:space="preserve"> </w:t>
      </w:r>
      <w:r w:rsidRPr="004F51F4">
        <w:rPr>
          <w:rFonts w:ascii="Verdana" w:hAnsi="Verdana" w:cs="Tahoma"/>
          <w:b/>
          <w:sz w:val="18"/>
          <w:szCs w:val="18"/>
          <w:lang w:val="en-US"/>
        </w:rPr>
        <w:t>Italia</w:t>
      </w:r>
    </w:p>
    <w:p w:rsidR="00EC134B" w:rsidRPr="004F51F4" w:rsidRDefault="00EC134B" w:rsidP="00EC134B">
      <w:pPr>
        <w:ind w:right="101"/>
        <w:jc w:val="right"/>
        <w:rPr>
          <w:rFonts w:ascii="Verdana" w:hAnsi="Verdana" w:cs="Tahoma"/>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4F51F4" w:rsidTr="0099776D">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6963A1" w:rsidRPr="004F51F4" w:rsidTr="0099776D">
        <w:trPr>
          <w:trHeight w:val="215"/>
        </w:trPr>
        <w:tc>
          <w:tcPr>
            <w:tcW w:w="767" w:type="dxa"/>
            <w:vAlign w:val="center"/>
          </w:tcPr>
          <w:p w:rsidR="006963A1" w:rsidRPr="004F51F4" w:rsidRDefault="006963A1" w:rsidP="00D9530D">
            <w:pPr>
              <w:numPr>
                <w:ilvl w:val="0"/>
                <w:numId w:val="4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1609270012</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Tricortin 1000</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sol. inj.</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12 mg + 1 mg/2 ml</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2 ml N5</w:t>
            </w:r>
          </w:p>
        </w:tc>
        <w:tc>
          <w:tcPr>
            <w:tcW w:w="1701"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188,73</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8,40</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1407E0" w:rsidRPr="004F51F4" w:rsidRDefault="001407E0" w:rsidP="00EC134B">
      <w:pPr>
        <w:ind w:right="101"/>
        <w:rPr>
          <w:rFonts w:ascii="Verdana" w:hAnsi="Verdana" w:cs="Tahoma"/>
          <w:b/>
          <w:sz w:val="18"/>
          <w:szCs w:val="18"/>
          <w:lang w:val="ro-RO"/>
        </w:rPr>
      </w:pPr>
    </w:p>
    <w:p w:rsidR="001407E0" w:rsidRPr="004F51F4" w:rsidRDefault="001407E0" w:rsidP="00EC134B">
      <w:pPr>
        <w:ind w:right="101"/>
        <w:rPr>
          <w:rFonts w:ascii="Verdana" w:hAnsi="Verdana" w:cs="Tahoma"/>
          <w:b/>
          <w:sz w:val="18"/>
          <w:szCs w:val="18"/>
          <w:lang w:val="ro-RO"/>
        </w:rPr>
      </w:pPr>
    </w:p>
    <w:p w:rsidR="00EC134B" w:rsidRPr="004F51F4" w:rsidRDefault="00EC134B" w:rsidP="00EC134B">
      <w:pPr>
        <w:ind w:right="101"/>
        <w:jc w:val="center"/>
        <w:rPr>
          <w:rFonts w:ascii="Verdana" w:eastAsia="Times New Roman" w:hAnsi="Verdana" w:cs="Arial"/>
          <w:b/>
          <w:sz w:val="18"/>
          <w:szCs w:val="18"/>
          <w:lang w:val="en-US" w:eastAsia="en-US"/>
        </w:rPr>
      </w:pPr>
      <w:r w:rsidRPr="004F51F4">
        <w:rPr>
          <w:rFonts w:ascii="Verdana" w:hAnsi="Verdana" w:cs="Tahoma"/>
          <w:b/>
          <w:sz w:val="18"/>
          <w:szCs w:val="18"/>
          <w:lang w:val="ro-RO"/>
        </w:rPr>
        <w:lastRenderedPageBreak/>
        <w:t xml:space="preserve">Demo S.A. Pharmaceutical Industry, </w:t>
      </w:r>
      <w:r w:rsidRPr="004F51F4">
        <w:rPr>
          <w:rFonts w:ascii="Verdana" w:eastAsia="Times New Roman" w:hAnsi="Verdana" w:cs="Arial"/>
          <w:b/>
          <w:sz w:val="18"/>
          <w:szCs w:val="18"/>
          <w:lang w:val="en-US" w:eastAsia="en-US"/>
        </w:rPr>
        <w:t>Grecia</w:t>
      </w:r>
    </w:p>
    <w:p w:rsidR="00EC134B" w:rsidRPr="004F51F4" w:rsidRDefault="00EC134B" w:rsidP="00EC134B">
      <w:pPr>
        <w:ind w:right="101"/>
        <w:jc w:val="center"/>
        <w:rPr>
          <w:rFonts w:ascii="Verdana" w:hAnsi="Verdana" w:cs="Tahoma"/>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4F51F4" w:rsidTr="0099776D">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6963A1" w:rsidRPr="004F51F4" w:rsidTr="0099776D">
        <w:trPr>
          <w:trHeight w:val="215"/>
        </w:trPr>
        <w:tc>
          <w:tcPr>
            <w:tcW w:w="767" w:type="dxa"/>
            <w:vAlign w:val="center"/>
          </w:tcPr>
          <w:p w:rsidR="006963A1" w:rsidRPr="004F51F4" w:rsidRDefault="006963A1" w:rsidP="00D9530D">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0307354860</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Demoton-B Neo</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sol. inj.</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 </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2 ml N10</w:t>
            </w:r>
          </w:p>
        </w:tc>
        <w:tc>
          <w:tcPr>
            <w:tcW w:w="1701"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99,30</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5,00</w:t>
            </w:r>
          </w:p>
        </w:tc>
      </w:tr>
      <w:tr w:rsidR="006963A1" w:rsidRPr="004F51F4" w:rsidTr="0099776D">
        <w:trPr>
          <w:trHeight w:val="215"/>
        </w:trPr>
        <w:tc>
          <w:tcPr>
            <w:tcW w:w="767" w:type="dxa"/>
            <w:vAlign w:val="center"/>
          </w:tcPr>
          <w:p w:rsidR="006963A1" w:rsidRPr="004F51F4" w:rsidRDefault="006963A1" w:rsidP="00D9530D">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2008480088</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Demoton- B12</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sol. inj.</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250 mg + 250 mg + 1,5 mg/5 ml</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5 ml N5</w:t>
            </w:r>
          </w:p>
        </w:tc>
        <w:tc>
          <w:tcPr>
            <w:tcW w:w="1701"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121,94</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6,14</w:t>
            </w:r>
          </w:p>
        </w:tc>
      </w:tr>
      <w:tr w:rsidR="006963A1" w:rsidRPr="004F51F4" w:rsidTr="0099776D">
        <w:trPr>
          <w:trHeight w:val="215"/>
        </w:trPr>
        <w:tc>
          <w:tcPr>
            <w:tcW w:w="767" w:type="dxa"/>
            <w:vAlign w:val="center"/>
          </w:tcPr>
          <w:p w:rsidR="006963A1" w:rsidRPr="004F51F4" w:rsidRDefault="006963A1" w:rsidP="00D9530D">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0307354815</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Demoton-T</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conc./sol. perf.</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 </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10 ml N1</w:t>
            </w:r>
          </w:p>
        </w:tc>
        <w:tc>
          <w:tcPr>
            <w:tcW w:w="1701"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89,37</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4,50</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center"/>
        <w:rPr>
          <w:rFonts w:ascii="Verdana" w:hAnsi="Verdana" w:cs="Tahoma"/>
          <w:b/>
          <w:sz w:val="18"/>
          <w:szCs w:val="18"/>
          <w:lang w:val="ro-RO"/>
        </w:rPr>
      </w:pPr>
      <w:r w:rsidRPr="004F51F4">
        <w:rPr>
          <w:rFonts w:ascii="Verdana" w:hAnsi="Verdana" w:cs="Tahoma"/>
          <w:b/>
          <w:sz w:val="18"/>
          <w:szCs w:val="18"/>
          <w:lang w:val="ro-RO"/>
        </w:rPr>
        <w:t>Sandoz GmbH,</w:t>
      </w:r>
      <w:r w:rsidRPr="004F51F4">
        <w:rPr>
          <w:rFonts w:ascii="Verdana" w:hAnsi="Verdana"/>
          <w:b/>
          <w:sz w:val="18"/>
          <w:szCs w:val="18"/>
        </w:rPr>
        <w:t xml:space="preserve"> </w:t>
      </w:r>
      <w:r w:rsidRPr="004F51F4">
        <w:rPr>
          <w:rFonts w:ascii="Verdana" w:hAnsi="Verdana" w:cs="Tahoma"/>
          <w:b/>
          <w:sz w:val="18"/>
          <w:szCs w:val="18"/>
          <w:lang w:val="ro-RO"/>
        </w:rPr>
        <w:t>Austria</w:t>
      </w:r>
    </w:p>
    <w:p w:rsidR="00EC134B" w:rsidRPr="004F51F4" w:rsidRDefault="00EC134B" w:rsidP="00EC134B">
      <w:pPr>
        <w:ind w:right="101"/>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4F51F4" w:rsidTr="0099776D">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6963A1" w:rsidRPr="004F51F4" w:rsidTr="0099776D">
        <w:trPr>
          <w:trHeight w:val="215"/>
        </w:trPr>
        <w:tc>
          <w:tcPr>
            <w:tcW w:w="767" w:type="dxa"/>
            <w:vAlign w:val="center"/>
          </w:tcPr>
          <w:p w:rsidR="006963A1" w:rsidRPr="004F51F4" w:rsidRDefault="006963A1" w:rsidP="00D9530D">
            <w:pPr>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0100551619</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Ospamox®</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1000 mg</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N12</w:t>
            </w:r>
          </w:p>
        </w:tc>
        <w:tc>
          <w:tcPr>
            <w:tcW w:w="1701"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41,12</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1,83</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center"/>
        <w:rPr>
          <w:rFonts w:ascii="Verdana" w:hAnsi="Verdana" w:cs="Tahoma"/>
          <w:b/>
          <w:sz w:val="18"/>
          <w:szCs w:val="18"/>
          <w:lang w:val="ro-RO"/>
        </w:rPr>
      </w:pPr>
      <w:r w:rsidRPr="004F51F4">
        <w:rPr>
          <w:rFonts w:ascii="Verdana" w:hAnsi="Verdana" w:cs="Tahoma"/>
          <w:b/>
          <w:sz w:val="18"/>
          <w:szCs w:val="18"/>
          <w:lang w:val="ro-RO"/>
        </w:rPr>
        <w:t>Lek Pharmaceuticals d.d./Ljubljana,</w:t>
      </w:r>
      <w:r w:rsidRPr="004F51F4">
        <w:rPr>
          <w:rFonts w:ascii="Verdana" w:hAnsi="Verdana"/>
          <w:b/>
          <w:sz w:val="18"/>
          <w:szCs w:val="18"/>
          <w:lang w:val="en-US"/>
        </w:rPr>
        <w:t xml:space="preserve"> </w:t>
      </w:r>
      <w:r w:rsidRPr="004F51F4">
        <w:rPr>
          <w:rFonts w:ascii="Verdana" w:hAnsi="Verdana" w:cs="Tahoma"/>
          <w:b/>
          <w:sz w:val="18"/>
          <w:szCs w:val="18"/>
          <w:lang w:val="ro-RO"/>
        </w:rPr>
        <w:t>Slovenia</w:t>
      </w:r>
    </w:p>
    <w:p w:rsidR="00EC134B" w:rsidRPr="004F51F4" w:rsidRDefault="00EC134B" w:rsidP="00EC134B">
      <w:pPr>
        <w:ind w:right="101"/>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4F51F4" w:rsidTr="0099776D">
        <w:trPr>
          <w:trHeight w:val="1258"/>
        </w:trPr>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6963A1" w:rsidRPr="004F51F4" w:rsidTr="0099776D">
        <w:trPr>
          <w:trHeight w:val="215"/>
        </w:trPr>
        <w:tc>
          <w:tcPr>
            <w:tcW w:w="767" w:type="dxa"/>
            <w:vAlign w:val="center"/>
          </w:tcPr>
          <w:p w:rsidR="006963A1" w:rsidRPr="004F51F4" w:rsidRDefault="006963A1" w:rsidP="00D9530D">
            <w:pPr>
              <w:numPr>
                <w:ilvl w:val="0"/>
                <w:numId w:val="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0500300015</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Dicynone®</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Compri</w:t>
            </w:r>
            <w:r w:rsidRPr="004F51F4">
              <w:rPr>
                <w:rFonts w:ascii="Verdana" w:hAnsi="Verdana" w:cs="Arial"/>
                <w:sz w:val="18"/>
                <w:szCs w:val="18"/>
                <w:lang w:val="en-US"/>
              </w:rPr>
              <w:t>-</w:t>
            </w:r>
            <w:r w:rsidRPr="004F51F4">
              <w:rPr>
                <w:rFonts w:ascii="Verdana" w:hAnsi="Verdana" w:cs="Arial"/>
                <w:sz w:val="18"/>
                <w:szCs w:val="18"/>
              </w:rPr>
              <w:t>mate</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250 mg</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N10x10</w:t>
            </w:r>
          </w:p>
        </w:tc>
        <w:tc>
          <w:tcPr>
            <w:tcW w:w="1701"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162,44</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7,23</w:t>
            </w:r>
          </w:p>
        </w:tc>
      </w:tr>
      <w:tr w:rsidR="006963A1" w:rsidRPr="004F51F4" w:rsidTr="0099776D">
        <w:trPr>
          <w:trHeight w:val="215"/>
        </w:trPr>
        <w:tc>
          <w:tcPr>
            <w:tcW w:w="767" w:type="dxa"/>
            <w:vAlign w:val="center"/>
          </w:tcPr>
          <w:p w:rsidR="006963A1" w:rsidRPr="004F51F4" w:rsidRDefault="006963A1" w:rsidP="00D9530D">
            <w:pPr>
              <w:numPr>
                <w:ilvl w:val="0"/>
                <w:numId w:val="4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1100050061</w:t>
            </w:r>
          </w:p>
        </w:tc>
        <w:tc>
          <w:tcPr>
            <w:tcW w:w="1559"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Ketonal®</w:t>
            </w:r>
          </w:p>
        </w:tc>
        <w:tc>
          <w:tcPr>
            <w:tcW w:w="1559" w:type="dxa"/>
            <w:vAlign w:val="center"/>
          </w:tcPr>
          <w:p w:rsidR="006963A1" w:rsidRPr="004F51F4" w:rsidRDefault="006963A1" w:rsidP="000C0458">
            <w:pPr>
              <w:rPr>
                <w:rFonts w:ascii="Verdana" w:hAnsi="Verdana" w:cs="Arial"/>
                <w:sz w:val="18"/>
                <w:szCs w:val="18"/>
                <w:lang w:val="en-US"/>
              </w:rPr>
            </w:pPr>
            <w:r w:rsidRPr="004F51F4">
              <w:rPr>
                <w:rFonts w:ascii="Verdana" w:hAnsi="Verdana" w:cs="Arial"/>
                <w:sz w:val="18"/>
                <w:szCs w:val="18"/>
                <w:lang w:val="en-US"/>
              </w:rPr>
              <w:t>sol. inj. / conc./sol. perf.</w:t>
            </w:r>
          </w:p>
        </w:tc>
        <w:tc>
          <w:tcPr>
            <w:tcW w:w="1134"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100 mg/2 ml</w:t>
            </w:r>
          </w:p>
        </w:tc>
        <w:tc>
          <w:tcPr>
            <w:tcW w:w="993" w:type="dxa"/>
            <w:vAlign w:val="center"/>
          </w:tcPr>
          <w:p w:rsidR="006963A1" w:rsidRPr="004F51F4" w:rsidRDefault="006963A1" w:rsidP="000C0458">
            <w:pPr>
              <w:rPr>
                <w:rFonts w:ascii="Verdana" w:hAnsi="Verdana" w:cs="Arial"/>
                <w:sz w:val="18"/>
                <w:szCs w:val="18"/>
              </w:rPr>
            </w:pPr>
            <w:r w:rsidRPr="004F51F4">
              <w:rPr>
                <w:rFonts w:ascii="Verdana" w:hAnsi="Verdana" w:cs="Arial"/>
                <w:sz w:val="18"/>
                <w:szCs w:val="18"/>
              </w:rPr>
              <w:t>N5x2</w:t>
            </w:r>
          </w:p>
        </w:tc>
        <w:tc>
          <w:tcPr>
            <w:tcW w:w="1701"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51,45</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sz w:val="18"/>
                <w:szCs w:val="18"/>
                <w:lang w:val="en-US"/>
              </w:rPr>
              <w:t>2,29</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r w:rsidRPr="004F51F4">
        <w:rPr>
          <w:rFonts w:ascii="Verdana" w:hAnsi="Verdana" w:cs="Tahoma"/>
          <w:b/>
          <w:sz w:val="18"/>
          <w:szCs w:val="18"/>
          <w:lang w:val="ro-RO"/>
        </w:rPr>
        <w:t>Bosnalijek, Pharmaceutical and Chemical Industry JSC,</w:t>
      </w:r>
      <w:r w:rsidRPr="004F51F4">
        <w:rPr>
          <w:rFonts w:ascii="Verdana" w:hAnsi="Verdana"/>
          <w:sz w:val="18"/>
          <w:szCs w:val="18"/>
          <w:lang w:val="en-US"/>
        </w:rPr>
        <w:t xml:space="preserve"> </w:t>
      </w:r>
      <w:r w:rsidRPr="004F51F4">
        <w:rPr>
          <w:rFonts w:ascii="Verdana" w:hAnsi="Verdana" w:cs="Tahoma"/>
          <w:b/>
          <w:sz w:val="18"/>
          <w:szCs w:val="18"/>
          <w:lang w:val="ro-RO"/>
        </w:rPr>
        <w:t>Bosnia şi Herţegovina</w:t>
      </w:r>
    </w:p>
    <w:p w:rsidR="00EC134B" w:rsidRPr="004F51F4" w:rsidRDefault="00EC134B" w:rsidP="00EC134B">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6963A1" w:rsidRPr="004F51F4" w:rsidTr="00F16AF5">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6963A1" w:rsidRPr="004F51F4" w:rsidTr="00F16AF5">
        <w:trPr>
          <w:trHeight w:val="533"/>
        </w:trPr>
        <w:tc>
          <w:tcPr>
            <w:tcW w:w="767" w:type="dxa"/>
            <w:vAlign w:val="center"/>
          </w:tcPr>
          <w:p w:rsidR="006963A1" w:rsidRPr="004F51F4" w:rsidRDefault="006963A1" w:rsidP="00D22902">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sz w:val="18"/>
                <w:szCs w:val="18"/>
              </w:rPr>
            </w:pPr>
            <w:r w:rsidRPr="004F51F4">
              <w:rPr>
                <w:rFonts w:ascii="Verdana" w:hAnsi="Verdana"/>
                <w:sz w:val="18"/>
                <w:szCs w:val="18"/>
              </w:rPr>
              <w:t>0800100018</w:t>
            </w:r>
          </w:p>
        </w:tc>
        <w:tc>
          <w:tcPr>
            <w:tcW w:w="1559" w:type="dxa"/>
            <w:vAlign w:val="center"/>
          </w:tcPr>
          <w:p w:rsidR="006963A1" w:rsidRPr="004F51F4" w:rsidRDefault="006963A1" w:rsidP="000C0458">
            <w:pPr>
              <w:ind w:right="-90"/>
              <w:rPr>
                <w:rFonts w:ascii="Verdana" w:hAnsi="Verdana"/>
                <w:sz w:val="18"/>
                <w:szCs w:val="18"/>
              </w:rPr>
            </w:pPr>
            <w:r w:rsidRPr="004F51F4">
              <w:rPr>
                <w:rFonts w:ascii="Verdana" w:hAnsi="Verdana"/>
                <w:sz w:val="18"/>
                <w:szCs w:val="18"/>
              </w:rPr>
              <w:t>Stomatidin®</w:t>
            </w:r>
          </w:p>
        </w:tc>
        <w:tc>
          <w:tcPr>
            <w:tcW w:w="1559" w:type="dxa"/>
            <w:vAlign w:val="center"/>
          </w:tcPr>
          <w:p w:rsidR="006963A1" w:rsidRPr="004F51F4" w:rsidRDefault="006963A1" w:rsidP="000C0458">
            <w:pPr>
              <w:rPr>
                <w:rFonts w:ascii="Verdana" w:hAnsi="Verdana"/>
                <w:sz w:val="18"/>
                <w:szCs w:val="18"/>
              </w:rPr>
            </w:pPr>
            <w:r w:rsidRPr="004F51F4">
              <w:rPr>
                <w:rFonts w:ascii="Verdana" w:hAnsi="Verdana"/>
                <w:sz w:val="18"/>
                <w:szCs w:val="18"/>
              </w:rPr>
              <w:t>sol. bucofaring</w:t>
            </w:r>
          </w:p>
        </w:tc>
        <w:tc>
          <w:tcPr>
            <w:tcW w:w="1134" w:type="dxa"/>
            <w:vAlign w:val="center"/>
          </w:tcPr>
          <w:p w:rsidR="006963A1" w:rsidRPr="004F51F4" w:rsidRDefault="006963A1" w:rsidP="000C0458">
            <w:pPr>
              <w:rPr>
                <w:rFonts w:ascii="Verdana" w:hAnsi="Verdana"/>
                <w:sz w:val="18"/>
                <w:szCs w:val="18"/>
              </w:rPr>
            </w:pPr>
            <w:r w:rsidRPr="004F51F4">
              <w:rPr>
                <w:rFonts w:ascii="Verdana" w:hAnsi="Verdana"/>
                <w:sz w:val="18"/>
                <w:szCs w:val="18"/>
              </w:rPr>
              <w:t>0,1%</w:t>
            </w:r>
          </w:p>
        </w:tc>
        <w:tc>
          <w:tcPr>
            <w:tcW w:w="993" w:type="dxa"/>
            <w:vAlign w:val="center"/>
          </w:tcPr>
          <w:p w:rsidR="006963A1" w:rsidRPr="004F51F4" w:rsidRDefault="006963A1" w:rsidP="000C0458">
            <w:pPr>
              <w:rPr>
                <w:rFonts w:ascii="Verdana" w:hAnsi="Verdana"/>
                <w:sz w:val="18"/>
                <w:szCs w:val="18"/>
              </w:rPr>
            </w:pPr>
            <w:r w:rsidRPr="004F51F4">
              <w:rPr>
                <w:rFonts w:ascii="Verdana" w:hAnsi="Verdana"/>
                <w:sz w:val="18"/>
                <w:szCs w:val="18"/>
              </w:rPr>
              <w:t>200 ml N1</w:t>
            </w:r>
          </w:p>
        </w:tc>
        <w:tc>
          <w:tcPr>
            <w:tcW w:w="1701"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42,46</w:t>
            </w:r>
          </w:p>
        </w:tc>
        <w:tc>
          <w:tcPr>
            <w:tcW w:w="1559" w:type="dxa"/>
            <w:vAlign w:val="center"/>
          </w:tcPr>
          <w:p w:rsidR="006963A1" w:rsidRPr="004F51F4" w:rsidRDefault="006963A1" w:rsidP="000C0458">
            <w:pPr>
              <w:jc w:val="center"/>
              <w:rPr>
                <w:rFonts w:ascii="Verdana" w:hAnsi="Verdana"/>
                <w:sz w:val="18"/>
                <w:szCs w:val="18"/>
                <w:lang w:val="ro-RO"/>
              </w:rPr>
            </w:pPr>
            <w:r w:rsidRPr="004F51F4">
              <w:rPr>
                <w:rFonts w:ascii="Verdana" w:hAnsi="Verdana"/>
                <w:sz w:val="18"/>
                <w:szCs w:val="18"/>
                <w:lang w:val="en-US"/>
              </w:rPr>
              <w:t>1,89</w:t>
            </w:r>
          </w:p>
        </w:tc>
      </w:tr>
      <w:tr w:rsidR="006963A1" w:rsidRPr="004F51F4" w:rsidTr="00F16AF5">
        <w:trPr>
          <w:trHeight w:val="215"/>
        </w:trPr>
        <w:tc>
          <w:tcPr>
            <w:tcW w:w="767" w:type="dxa"/>
            <w:vAlign w:val="center"/>
          </w:tcPr>
          <w:p w:rsidR="006963A1" w:rsidRPr="004F51F4" w:rsidRDefault="006963A1" w:rsidP="00D22902">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rPr>
                <w:rFonts w:ascii="Verdana" w:hAnsi="Verdana" w:cs="Tahoma"/>
                <w:sz w:val="18"/>
                <w:szCs w:val="18"/>
                <w:lang w:val="ro-RO"/>
              </w:rPr>
            </w:pPr>
          </w:p>
        </w:tc>
        <w:tc>
          <w:tcPr>
            <w:tcW w:w="1785" w:type="dxa"/>
            <w:vAlign w:val="center"/>
          </w:tcPr>
          <w:p w:rsidR="006963A1" w:rsidRPr="004F51F4" w:rsidRDefault="006963A1" w:rsidP="000C0458">
            <w:pPr>
              <w:rPr>
                <w:rFonts w:ascii="Verdana" w:hAnsi="Verdana"/>
                <w:sz w:val="18"/>
                <w:szCs w:val="18"/>
              </w:rPr>
            </w:pPr>
            <w:r w:rsidRPr="004F51F4">
              <w:rPr>
                <w:rFonts w:ascii="Verdana" w:hAnsi="Verdana"/>
                <w:sz w:val="18"/>
                <w:szCs w:val="18"/>
              </w:rPr>
              <w:t>1200390023</w:t>
            </w:r>
          </w:p>
        </w:tc>
        <w:tc>
          <w:tcPr>
            <w:tcW w:w="1559" w:type="dxa"/>
            <w:vAlign w:val="center"/>
          </w:tcPr>
          <w:p w:rsidR="006963A1" w:rsidRPr="004F51F4" w:rsidRDefault="006963A1" w:rsidP="000C0458">
            <w:pPr>
              <w:rPr>
                <w:rFonts w:ascii="Verdana" w:hAnsi="Verdana"/>
                <w:sz w:val="18"/>
                <w:szCs w:val="18"/>
              </w:rPr>
            </w:pPr>
            <w:r w:rsidRPr="004F51F4">
              <w:rPr>
                <w:rFonts w:ascii="Verdana" w:hAnsi="Verdana"/>
                <w:sz w:val="18"/>
                <w:szCs w:val="18"/>
              </w:rPr>
              <w:t>Lysobact®</w:t>
            </w:r>
          </w:p>
        </w:tc>
        <w:tc>
          <w:tcPr>
            <w:tcW w:w="1559" w:type="dxa"/>
            <w:vAlign w:val="center"/>
          </w:tcPr>
          <w:p w:rsidR="006963A1" w:rsidRPr="004F51F4" w:rsidRDefault="006963A1" w:rsidP="000C0458">
            <w:pPr>
              <w:rPr>
                <w:rFonts w:ascii="Verdana" w:hAnsi="Verdana"/>
                <w:sz w:val="18"/>
                <w:szCs w:val="18"/>
              </w:rPr>
            </w:pPr>
            <w:r w:rsidRPr="004F51F4">
              <w:rPr>
                <w:rFonts w:ascii="Verdana" w:hAnsi="Verdana"/>
                <w:sz w:val="18"/>
                <w:szCs w:val="18"/>
              </w:rPr>
              <w:t>comp. de supt</w:t>
            </w:r>
          </w:p>
        </w:tc>
        <w:tc>
          <w:tcPr>
            <w:tcW w:w="1134" w:type="dxa"/>
            <w:vAlign w:val="center"/>
          </w:tcPr>
          <w:p w:rsidR="006963A1" w:rsidRPr="004F51F4" w:rsidRDefault="006963A1" w:rsidP="000C0458">
            <w:pPr>
              <w:ind w:left="-108" w:right="-112" w:firstLine="108"/>
              <w:rPr>
                <w:rFonts w:ascii="Verdana" w:hAnsi="Verdana"/>
                <w:sz w:val="18"/>
                <w:szCs w:val="18"/>
              </w:rPr>
            </w:pPr>
            <w:r w:rsidRPr="004F51F4">
              <w:rPr>
                <w:rFonts w:ascii="Verdana" w:hAnsi="Verdana"/>
                <w:sz w:val="18"/>
                <w:szCs w:val="18"/>
              </w:rPr>
              <w:t>20 mg + 10 mg</w:t>
            </w:r>
          </w:p>
        </w:tc>
        <w:tc>
          <w:tcPr>
            <w:tcW w:w="993" w:type="dxa"/>
            <w:vAlign w:val="center"/>
          </w:tcPr>
          <w:p w:rsidR="006963A1" w:rsidRPr="004F51F4" w:rsidRDefault="006963A1" w:rsidP="000C0458">
            <w:pPr>
              <w:ind w:right="-101"/>
              <w:rPr>
                <w:rFonts w:ascii="Verdana" w:hAnsi="Verdana"/>
                <w:sz w:val="18"/>
                <w:szCs w:val="18"/>
              </w:rPr>
            </w:pPr>
            <w:r w:rsidRPr="004F51F4">
              <w:rPr>
                <w:rFonts w:ascii="Verdana" w:hAnsi="Verdana"/>
                <w:sz w:val="18"/>
                <w:szCs w:val="18"/>
              </w:rPr>
              <w:t>N10x3</w:t>
            </w:r>
          </w:p>
        </w:tc>
        <w:tc>
          <w:tcPr>
            <w:tcW w:w="1701"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53,92</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sz w:val="18"/>
                <w:szCs w:val="18"/>
              </w:rPr>
              <w:t>2,40</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r w:rsidRPr="004F51F4">
        <w:rPr>
          <w:rFonts w:ascii="Verdana" w:hAnsi="Verdana" w:cs="Tahoma"/>
          <w:b/>
          <w:sz w:val="18"/>
          <w:szCs w:val="18"/>
          <w:lang w:val="ro-RO"/>
        </w:rPr>
        <w:t>PRO.MED.CS Praha a.s., Cehia</w:t>
      </w:r>
    </w:p>
    <w:p w:rsidR="00EC134B" w:rsidRPr="004F51F4" w:rsidRDefault="00EC134B" w:rsidP="00EC134B">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F16AF5" w:rsidRPr="004F51F4" w:rsidTr="00F16AF5">
        <w:tc>
          <w:tcPr>
            <w:tcW w:w="767" w:type="dxa"/>
            <w:vAlign w:val="center"/>
          </w:tcPr>
          <w:p w:rsidR="006963A1" w:rsidRPr="004F51F4" w:rsidRDefault="006963A1"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6963A1" w:rsidRPr="004F51F4" w:rsidRDefault="006963A1"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6963A1" w:rsidRPr="004F51F4" w:rsidRDefault="006963A1" w:rsidP="000C0458">
            <w:pPr>
              <w:jc w:val="center"/>
              <w:rPr>
                <w:rFonts w:ascii="Verdana" w:hAnsi="Verdana"/>
                <w:sz w:val="18"/>
                <w:szCs w:val="18"/>
                <w:lang w:val="pt-BR"/>
              </w:rPr>
            </w:pPr>
            <w:r w:rsidRPr="004F51F4">
              <w:rPr>
                <w:rFonts w:ascii="Verdana" w:hAnsi="Verdana" w:cs="Tahoma"/>
                <w:sz w:val="18"/>
                <w:szCs w:val="18"/>
                <w:lang w:val="ro-RO"/>
              </w:rPr>
              <w:t xml:space="preserve">Preţ de producător aprobat de MS pentru înregistrare fără </w:t>
            </w:r>
            <w:r w:rsidRPr="004F51F4">
              <w:rPr>
                <w:rFonts w:ascii="Verdana" w:hAnsi="Verdana" w:cs="Tahoma"/>
                <w:sz w:val="18"/>
                <w:szCs w:val="18"/>
                <w:lang w:val="ro-RO"/>
              </w:rPr>
              <w:lastRenderedPageBreak/>
              <w:t>TVA (MDL)</w:t>
            </w:r>
          </w:p>
        </w:tc>
        <w:tc>
          <w:tcPr>
            <w:tcW w:w="1559" w:type="dxa"/>
            <w:vAlign w:val="center"/>
          </w:tcPr>
          <w:p w:rsidR="006963A1" w:rsidRPr="004F51F4" w:rsidRDefault="006963A1" w:rsidP="000C0458">
            <w:pPr>
              <w:jc w:val="center"/>
              <w:rPr>
                <w:rFonts w:ascii="Verdana" w:hAnsi="Verdana"/>
                <w:sz w:val="18"/>
                <w:szCs w:val="18"/>
                <w:lang w:val="en-US"/>
              </w:rPr>
            </w:pPr>
            <w:r w:rsidRPr="004F51F4">
              <w:rPr>
                <w:rFonts w:ascii="Verdana" w:hAnsi="Verdana" w:cs="Tahoma"/>
                <w:sz w:val="18"/>
                <w:szCs w:val="18"/>
                <w:lang w:val="ro-RO"/>
              </w:rPr>
              <w:lastRenderedPageBreak/>
              <w:t>Preţ aprobat de MS pentru înregistrare în valută (USD)</w:t>
            </w:r>
          </w:p>
        </w:tc>
      </w:tr>
      <w:tr w:rsidR="00F16AF5" w:rsidRPr="004F51F4" w:rsidTr="00F16AF5">
        <w:trPr>
          <w:trHeight w:val="215"/>
        </w:trPr>
        <w:tc>
          <w:tcPr>
            <w:tcW w:w="767" w:type="dxa"/>
            <w:vAlign w:val="center"/>
          </w:tcPr>
          <w:p w:rsidR="00FA7366" w:rsidRPr="004F51F4" w:rsidRDefault="00FA7366" w:rsidP="00D9530D">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lastRenderedPageBreak/>
              <w:t>1</w:t>
            </w:r>
          </w:p>
        </w:tc>
        <w:tc>
          <w:tcPr>
            <w:tcW w:w="1785"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0100450217</w:t>
            </w:r>
          </w:p>
        </w:tc>
        <w:tc>
          <w:tcPr>
            <w:tcW w:w="1559"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Ambrosan®</w:t>
            </w:r>
          </w:p>
        </w:tc>
        <w:tc>
          <w:tcPr>
            <w:tcW w:w="1559"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30 mg</w:t>
            </w:r>
          </w:p>
        </w:tc>
        <w:tc>
          <w:tcPr>
            <w:tcW w:w="993"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N10x2</w:t>
            </w:r>
          </w:p>
        </w:tc>
        <w:tc>
          <w:tcPr>
            <w:tcW w:w="1701" w:type="dxa"/>
            <w:vAlign w:val="center"/>
          </w:tcPr>
          <w:p w:rsidR="00FA7366" w:rsidRPr="004F51F4" w:rsidRDefault="00FA7366" w:rsidP="00D9530D">
            <w:pPr>
              <w:jc w:val="center"/>
              <w:rPr>
                <w:rFonts w:ascii="Verdana" w:hAnsi="Verdana"/>
                <w:sz w:val="18"/>
                <w:szCs w:val="18"/>
                <w:lang w:val="en-US"/>
              </w:rPr>
            </w:pPr>
            <w:r w:rsidRPr="004F51F4">
              <w:rPr>
                <w:rFonts w:ascii="Verdana" w:hAnsi="Verdana"/>
                <w:sz w:val="18"/>
                <w:szCs w:val="18"/>
                <w:lang w:val="en-US"/>
              </w:rPr>
              <w:t>22,04</w:t>
            </w:r>
          </w:p>
        </w:tc>
        <w:tc>
          <w:tcPr>
            <w:tcW w:w="1559" w:type="dxa"/>
            <w:vAlign w:val="center"/>
          </w:tcPr>
          <w:p w:rsidR="00FA7366" w:rsidRPr="004F51F4" w:rsidRDefault="00FA7366" w:rsidP="00D9530D">
            <w:pPr>
              <w:jc w:val="center"/>
              <w:rPr>
                <w:rFonts w:ascii="Verdana" w:hAnsi="Verdana"/>
                <w:sz w:val="18"/>
                <w:szCs w:val="18"/>
                <w:lang w:val="en-US"/>
              </w:rPr>
            </w:pPr>
            <w:r w:rsidRPr="004F51F4">
              <w:rPr>
                <w:rFonts w:ascii="Verdana" w:hAnsi="Verdana"/>
                <w:sz w:val="18"/>
                <w:szCs w:val="18"/>
                <w:lang w:val="en-US"/>
              </w:rPr>
              <w:t>1,11</w:t>
            </w:r>
          </w:p>
        </w:tc>
      </w:tr>
      <w:tr w:rsidR="00F16AF5" w:rsidRPr="004F51F4" w:rsidTr="00F16AF5">
        <w:trPr>
          <w:trHeight w:val="215"/>
        </w:trPr>
        <w:tc>
          <w:tcPr>
            <w:tcW w:w="767" w:type="dxa"/>
            <w:vAlign w:val="center"/>
          </w:tcPr>
          <w:p w:rsidR="00FA7366" w:rsidRPr="004F51F4" w:rsidRDefault="00FA7366" w:rsidP="00D9530D">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0907750194</w:t>
            </w:r>
          </w:p>
        </w:tc>
        <w:tc>
          <w:tcPr>
            <w:tcW w:w="1559"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Indap®</w:t>
            </w:r>
          </w:p>
        </w:tc>
        <w:tc>
          <w:tcPr>
            <w:tcW w:w="1559"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2,5 mg</w:t>
            </w:r>
          </w:p>
        </w:tc>
        <w:tc>
          <w:tcPr>
            <w:tcW w:w="993"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N10x3</w:t>
            </w:r>
          </w:p>
        </w:tc>
        <w:tc>
          <w:tcPr>
            <w:tcW w:w="1701" w:type="dxa"/>
            <w:vAlign w:val="center"/>
          </w:tcPr>
          <w:p w:rsidR="00FA7366" w:rsidRPr="004F51F4" w:rsidRDefault="00FA7366" w:rsidP="00D9530D">
            <w:pPr>
              <w:jc w:val="center"/>
              <w:rPr>
                <w:rFonts w:ascii="Verdana" w:hAnsi="Verdana"/>
                <w:sz w:val="18"/>
                <w:szCs w:val="18"/>
                <w:lang w:val="en-US"/>
              </w:rPr>
            </w:pPr>
            <w:r w:rsidRPr="004F51F4">
              <w:rPr>
                <w:rFonts w:ascii="Verdana" w:hAnsi="Verdana"/>
                <w:sz w:val="18"/>
                <w:szCs w:val="18"/>
                <w:lang w:val="en-US"/>
              </w:rPr>
              <w:t>33,76</w:t>
            </w:r>
          </w:p>
        </w:tc>
        <w:tc>
          <w:tcPr>
            <w:tcW w:w="1559" w:type="dxa"/>
            <w:vAlign w:val="center"/>
          </w:tcPr>
          <w:p w:rsidR="00FA7366" w:rsidRPr="004F51F4" w:rsidRDefault="00FA7366" w:rsidP="00D9530D">
            <w:pPr>
              <w:jc w:val="center"/>
              <w:rPr>
                <w:rFonts w:ascii="Verdana" w:hAnsi="Verdana"/>
                <w:sz w:val="18"/>
                <w:szCs w:val="18"/>
                <w:lang w:val="en-US"/>
              </w:rPr>
            </w:pPr>
            <w:r w:rsidRPr="004F51F4">
              <w:rPr>
                <w:rFonts w:ascii="Verdana" w:hAnsi="Verdana"/>
                <w:sz w:val="18"/>
                <w:szCs w:val="18"/>
                <w:lang w:val="en-US"/>
              </w:rPr>
              <w:t>1,70</w:t>
            </w:r>
          </w:p>
        </w:tc>
      </w:tr>
      <w:tr w:rsidR="00F16AF5" w:rsidRPr="004F51F4" w:rsidTr="00F16AF5">
        <w:trPr>
          <w:trHeight w:val="215"/>
        </w:trPr>
        <w:tc>
          <w:tcPr>
            <w:tcW w:w="767" w:type="dxa"/>
            <w:vAlign w:val="center"/>
          </w:tcPr>
          <w:p w:rsidR="00FA7366" w:rsidRPr="004F51F4" w:rsidRDefault="00FA7366" w:rsidP="00D9530D">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0909030014</w:t>
            </w:r>
          </w:p>
        </w:tc>
        <w:tc>
          <w:tcPr>
            <w:tcW w:w="1559"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Itomed®</w:t>
            </w:r>
          </w:p>
        </w:tc>
        <w:tc>
          <w:tcPr>
            <w:tcW w:w="1559"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50 mg</w:t>
            </w:r>
          </w:p>
        </w:tc>
        <w:tc>
          <w:tcPr>
            <w:tcW w:w="993"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N20x2</w:t>
            </w:r>
          </w:p>
        </w:tc>
        <w:tc>
          <w:tcPr>
            <w:tcW w:w="1701" w:type="dxa"/>
            <w:vAlign w:val="center"/>
          </w:tcPr>
          <w:p w:rsidR="00FA7366" w:rsidRPr="004F51F4" w:rsidRDefault="00FA7366" w:rsidP="00D9530D">
            <w:pPr>
              <w:jc w:val="center"/>
              <w:rPr>
                <w:rFonts w:ascii="Verdana" w:hAnsi="Verdana"/>
                <w:sz w:val="18"/>
                <w:szCs w:val="18"/>
                <w:lang w:val="en-US"/>
              </w:rPr>
            </w:pPr>
            <w:r w:rsidRPr="004F51F4">
              <w:rPr>
                <w:rFonts w:ascii="Verdana" w:hAnsi="Verdana"/>
                <w:sz w:val="18"/>
                <w:szCs w:val="18"/>
                <w:lang w:val="en-US"/>
              </w:rPr>
              <w:t>183,11</w:t>
            </w:r>
          </w:p>
        </w:tc>
        <w:tc>
          <w:tcPr>
            <w:tcW w:w="1559" w:type="dxa"/>
            <w:vAlign w:val="center"/>
          </w:tcPr>
          <w:p w:rsidR="00FA7366" w:rsidRPr="004F51F4" w:rsidRDefault="00FA7366" w:rsidP="00D9530D">
            <w:pPr>
              <w:jc w:val="center"/>
              <w:rPr>
                <w:rFonts w:ascii="Verdana" w:hAnsi="Verdana"/>
                <w:sz w:val="18"/>
                <w:szCs w:val="18"/>
                <w:lang w:val="en-US"/>
              </w:rPr>
            </w:pPr>
            <w:r w:rsidRPr="004F51F4">
              <w:rPr>
                <w:rFonts w:ascii="Verdana" w:hAnsi="Verdana"/>
                <w:sz w:val="18"/>
                <w:szCs w:val="18"/>
                <w:lang w:val="en-US"/>
              </w:rPr>
              <w:t>9,22</w:t>
            </w:r>
          </w:p>
        </w:tc>
      </w:tr>
      <w:tr w:rsidR="00F16AF5" w:rsidRPr="004F51F4" w:rsidTr="00F16AF5">
        <w:trPr>
          <w:trHeight w:val="215"/>
        </w:trPr>
        <w:tc>
          <w:tcPr>
            <w:tcW w:w="767" w:type="dxa"/>
            <w:vAlign w:val="center"/>
          </w:tcPr>
          <w:p w:rsidR="00FA7366" w:rsidRPr="004F51F4" w:rsidRDefault="00FA7366" w:rsidP="00D9530D">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0900270055</w:t>
            </w:r>
          </w:p>
        </w:tc>
        <w:tc>
          <w:tcPr>
            <w:tcW w:w="1559"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Monosan</w:t>
            </w:r>
          </w:p>
        </w:tc>
        <w:tc>
          <w:tcPr>
            <w:tcW w:w="1559"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20 mg</w:t>
            </w:r>
          </w:p>
        </w:tc>
        <w:tc>
          <w:tcPr>
            <w:tcW w:w="993"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N10x3</w:t>
            </w:r>
          </w:p>
        </w:tc>
        <w:tc>
          <w:tcPr>
            <w:tcW w:w="1701" w:type="dxa"/>
            <w:vAlign w:val="center"/>
          </w:tcPr>
          <w:p w:rsidR="00FA7366" w:rsidRPr="004F51F4" w:rsidRDefault="00FA7366" w:rsidP="00D9530D">
            <w:pPr>
              <w:jc w:val="center"/>
              <w:rPr>
                <w:rFonts w:ascii="Verdana" w:hAnsi="Verdana"/>
                <w:sz w:val="18"/>
                <w:szCs w:val="18"/>
                <w:lang w:val="en-US"/>
              </w:rPr>
            </w:pPr>
            <w:r w:rsidRPr="004F51F4">
              <w:rPr>
                <w:rFonts w:ascii="Verdana" w:hAnsi="Verdana"/>
                <w:sz w:val="18"/>
                <w:szCs w:val="18"/>
                <w:lang w:val="en-US"/>
              </w:rPr>
              <w:t>29,79</w:t>
            </w:r>
          </w:p>
        </w:tc>
        <w:tc>
          <w:tcPr>
            <w:tcW w:w="1559" w:type="dxa"/>
            <w:vAlign w:val="center"/>
          </w:tcPr>
          <w:p w:rsidR="00FA7366" w:rsidRPr="004F51F4" w:rsidRDefault="00FA7366" w:rsidP="00D9530D">
            <w:pPr>
              <w:jc w:val="center"/>
              <w:rPr>
                <w:rFonts w:ascii="Verdana" w:hAnsi="Verdana"/>
                <w:sz w:val="18"/>
                <w:szCs w:val="18"/>
                <w:lang w:val="en-US"/>
              </w:rPr>
            </w:pPr>
            <w:r w:rsidRPr="004F51F4">
              <w:rPr>
                <w:rFonts w:ascii="Verdana" w:hAnsi="Verdana"/>
                <w:sz w:val="18"/>
                <w:szCs w:val="18"/>
                <w:lang w:val="en-US"/>
              </w:rPr>
              <w:t>1,50</w:t>
            </w:r>
          </w:p>
        </w:tc>
      </w:tr>
      <w:tr w:rsidR="00F16AF5" w:rsidRPr="004F51F4" w:rsidTr="00F16AF5">
        <w:trPr>
          <w:trHeight w:val="215"/>
        </w:trPr>
        <w:tc>
          <w:tcPr>
            <w:tcW w:w="767" w:type="dxa"/>
            <w:vAlign w:val="center"/>
          </w:tcPr>
          <w:p w:rsidR="00FA7366" w:rsidRPr="004F51F4" w:rsidRDefault="00FA7366" w:rsidP="00D9530D">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0900270066</w:t>
            </w:r>
          </w:p>
        </w:tc>
        <w:tc>
          <w:tcPr>
            <w:tcW w:w="1559"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Monosan</w:t>
            </w:r>
          </w:p>
        </w:tc>
        <w:tc>
          <w:tcPr>
            <w:tcW w:w="1559"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40 mg</w:t>
            </w:r>
          </w:p>
        </w:tc>
        <w:tc>
          <w:tcPr>
            <w:tcW w:w="993"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N10x3</w:t>
            </w:r>
          </w:p>
        </w:tc>
        <w:tc>
          <w:tcPr>
            <w:tcW w:w="1701" w:type="dxa"/>
            <w:vAlign w:val="center"/>
          </w:tcPr>
          <w:p w:rsidR="00FA7366" w:rsidRPr="004F51F4" w:rsidRDefault="00FA7366" w:rsidP="00D9530D">
            <w:pPr>
              <w:jc w:val="center"/>
              <w:rPr>
                <w:rFonts w:ascii="Verdana" w:hAnsi="Verdana"/>
                <w:sz w:val="18"/>
                <w:szCs w:val="18"/>
                <w:lang w:val="en-US"/>
              </w:rPr>
            </w:pPr>
            <w:r w:rsidRPr="004F51F4">
              <w:rPr>
                <w:rFonts w:ascii="Verdana" w:hAnsi="Verdana"/>
                <w:sz w:val="18"/>
                <w:szCs w:val="18"/>
                <w:lang w:val="en-US"/>
              </w:rPr>
              <w:t>50,64</w:t>
            </w:r>
          </w:p>
        </w:tc>
        <w:tc>
          <w:tcPr>
            <w:tcW w:w="1559" w:type="dxa"/>
            <w:vAlign w:val="center"/>
          </w:tcPr>
          <w:p w:rsidR="00FA7366" w:rsidRPr="004F51F4" w:rsidRDefault="00FA7366" w:rsidP="00D9530D">
            <w:pPr>
              <w:jc w:val="center"/>
              <w:rPr>
                <w:rFonts w:ascii="Verdana" w:hAnsi="Verdana"/>
                <w:sz w:val="18"/>
                <w:szCs w:val="18"/>
                <w:lang w:val="en-US"/>
              </w:rPr>
            </w:pPr>
            <w:r w:rsidRPr="004F51F4">
              <w:rPr>
                <w:rFonts w:ascii="Verdana" w:hAnsi="Verdana"/>
                <w:sz w:val="18"/>
                <w:szCs w:val="18"/>
                <w:lang w:val="en-US"/>
              </w:rPr>
              <w:t>2,55</w:t>
            </w:r>
          </w:p>
        </w:tc>
      </w:tr>
      <w:tr w:rsidR="001A64A9" w:rsidRPr="004F51F4" w:rsidTr="00F16AF5">
        <w:trPr>
          <w:trHeight w:val="215"/>
        </w:trPr>
        <w:tc>
          <w:tcPr>
            <w:tcW w:w="767" w:type="dxa"/>
            <w:vAlign w:val="center"/>
          </w:tcPr>
          <w:p w:rsidR="00FA7366" w:rsidRPr="004F51F4" w:rsidRDefault="00FA7366" w:rsidP="00D9530D">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1600740011</w:t>
            </w:r>
          </w:p>
        </w:tc>
        <w:tc>
          <w:tcPr>
            <w:tcW w:w="1559"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Propanorm®</w:t>
            </w:r>
          </w:p>
        </w:tc>
        <w:tc>
          <w:tcPr>
            <w:tcW w:w="1559"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150 mg</w:t>
            </w:r>
          </w:p>
        </w:tc>
        <w:tc>
          <w:tcPr>
            <w:tcW w:w="993" w:type="dxa"/>
            <w:vAlign w:val="center"/>
          </w:tcPr>
          <w:p w:rsidR="00FA7366" w:rsidRPr="004F51F4" w:rsidRDefault="00FA7366" w:rsidP="000C0458">
            <w:pPr>
              <w:rPr>
                <w:rFonts w:ascii="Verdana" w:hAnsi="Verdana" w:cs="Arial"/>
                <w:sz w:val="18"/>
                <w:szCs w:val="18"/>
              </w:rPr>
            </w:pPr>
            <w:r w:rsidRPr="004F51F4">
              <w:rPr>
                <w:rFonts w:ascii="Verdana" w:hAnsi="Verdana" w:cs="Arial"/>
                <w:sz w:val="18"/>
                <w:szCs w:val="18"/>
              </w:rPr>
              <w:t>N10x5</w:t>
            </w:r>
          </w:p>
        </w:tc>
        <w:tc>
          <w:tcPr>
            <w:tcW w:w="1701" w:type="dxa"/>
            <w:vAlign w:val="center"/>
          </w:tcPr>
          <w:p w:rsidR="00FA7366" w:rsidRPr="004F51F4" w:rsidRDefault="00FA7366" w:rsidP="00D9530D">
            <w:pPr>
              <w:jc w:val="center"/>
              <w:rPr>
                <w:rFonts w:ascii="Verdana" w:hAnsi="Verdana"/>
                <w:sz w:val="18"/>
                <w:szCs w:val="18"/>
                <w:lang w:val="en-US"/>
              </w:rPr>
            </w:pPr>
            <w:r w:rsidRPr="004F51F4">
              <w:rPr>
                <w:rFonts w:ascii="Verdana" w:hAnsi="Verdana"/>
                <w:sz w:val="18"/>
                <w:szCs w:val="18"/>
                <w:lang w:val="en-US"/>
              </w:rPr>
              <w:t>94,14</w:t>
            </w:r>
          </w:p>
        </w:tc>
        <w:tc>
          <w:tcPr>
            <w:tcW w:w="1559" w:type="dxa"/>
            <w:vAlign w:val="center"/>
          </w:tcPr>
          <w:p w:rsidR="00FA7366" w:rsidRPr="004F51F4" w:rsidRDefault="00FA7366" w:rsidP="00D9530D">
            <w:pPr>
              <w:jc w:val="center"/>
              <w:rPr>
                <w:rFonts w:ascii="Verdana" w:hAnsi="Verdana"/>
                <w:sz w:val="18"/>
                <w:szCs w:val="18"/>
                <w:lang w:val="en-US"/>
              </w:rPr>
            </w:pPr>
            <w:r w:rsidRPr="004F51F4">
              <w:rPr>
                <w:rFonts w:ascii="Verdana" w:hAnsi="Verdana"/>
                <w:sz w:val="18"/>
                <w:szCs w:val="18"/>
                <w:lang w:val="en-US"/>
              </w:rPr>
              <w:t>4,74</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r w:rsidRPr="004F51F4">
        <w:rPr>
          <w:rFonts w:ascii="Verdana" w:hAnsi="Verdana" w:cs="Tahoma"/>
          <w:b/>
          <w:sz w:val="18"/>
          <w:szCs w:val="18"/>
          <w:lang w:val="ro-RO"/>
        </w:rPr>
        <w:t>Pharmaceutical Works Polpharma S.A., Polonia</w:t>
      </w:r>
    </w:p>
    <w:p w:rsidR="00EC134B" w:rsidRPr="004F51F4" w:rsidRDefault="00EC134B" w:rsidP="00EC134B">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F16AF5" w:rsidRPr="004F51F4" w:rsidTr="00F16AF5">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F16AF5" w:rsidRPr="004F51F4" w:rsidTr="00F16AF5">
        <w:trPr>
          <w:trHeight w:val="215"/>
        </w:trPr>
        <w:tc>
          <w:tcPr>
            <w:tcW w:w="767" w:type="dxa"/>
            <w:vAlign w:val="center"/>
          </w:tcPr>
          <w:p w:rsidR="000C0458" w:rsidRPr="004F51F4" w:rsidRDefault="000C0458" w:rsidP="00D9530D">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0608480059</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Siresp</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sirop</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 mg/ml</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37,14</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1,87</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center"/>
        <w:rPr>
          <w:rFonts w:ascii="Verdana" w:hAnsi="Verdana" w:cs="Tahoma"/>
          <w:b/>
          <w:sz w:val="18"/>
          <w:szCs w:val="18"/>
          <w:lang w:val="ro-RO"/>
        </w:rPr>
      </w:pPr>
      <w:r w:rsidRPr="004F51F4">
        <w:rPr>
          <w:rFonts w:ascii="Verdana" w:hAnsi="Verdana" w:cs="Tahoma"/>
          <w:b/>
          <w:sz w:val="18"/>
          <w:szCs w:val="18"/>
          <w:lang w:val="ro-RO"/>
        </w:rPr>
        <w:t>Pharmaceutical Works Polpharma S.A. (prod.: Farmaprojects S.A.U., Spania; Intas Pharmaceuticals Ltd., India; Pharmaceutical Works Polpharma S.A., Polonia),</w:t>
      </w:r>
      <w:r w:rsidRPr="004F51F4">
        <w:rPr>
          <w:rFonts w:ascii="Verdana" w:hAnsi="Verdana"/>
          <w:b/>
          <w:sz w:val="18"/>
          <w:szCs w:val="18"/>
          <w:lang w:val="en-US"/>
        </w:rPr>
        <w:t xml:space="preserve"> </w:t>
      </w:r>
      <w:r w:rsidRPr="004F51F4">
        <w:rPr>
          <w:rFonts w:ascii="Verdana" w:hAnsi="Verdana" w:cs="Tahoma"/>
          <w:b/>
          <w:sz w:val="18"/>
          <w:szCs w:val="18"/>
          <w:lang w:val="ro-RO"/>
        </w:rPr>
        <w:t>Polonia</w:t>
      </w:r>
    </w:p>
    <w:p w:rsidR="00EC134B" w:rsidRPr="004F51F4" w:rsidRDefault="00EC134B" w:rsidP="00EC134B">
      <w:pPr>
        <w:ind w:right="101"/>
        <w:jc w:val="right"/>
        <w:rPr>
          <w:rFonts w:ascii="Verdana" w:hAnsi="Verdana" w:cs="Tahoma"/>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0C0458" w:rsidRPr="004F51F4" w:rsidTr="00F16AF5">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0C0458" w:rsidRPr="004F51F4" w:rsidTr="00F16AF5">
        <w:trPr>
          <w:trHeight w:val="215"/>
        </w:trPr>
        <w:tc>
          <w:tcPr>
            <w:tcW w:w="767" w:type="dxa"/>
            <w:vAlign w:val="center"/>
          </w:tcPr>
          <w:p w:rsidR="000C0458" w:rsidRPr="004F51F4" w:rsidRDefault="000C0458" w:rsidP="00D9530D">
            <w:pPr>
              <w:numPr>
                <w:ilvl w:val="0"/>
                <w:numId w:val="4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1300400776</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Metocard SR</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 elib. prel.</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23,7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N10x3</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39,72</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2,00</w:t>
            </w:r>
          </w:p>
        </w:tc>
      </w:tr>
      <w:tr w:rsidR="000C0458" w:rsidRPr="004F51F4" w:rsidTr="00F16AF5">
        <w:trPr>
          <w:trHeight w:val="215"/>
        </w:trPr>
        <w:tc>
          <w:tcPr>
            <w:tcW w:w="767" w:type="dxa"/>
            <w:vAlign w:val="center"/>
          </w:tcPr>
          <w:p w:rsidR="000C0458" w:rsidRPr="004F51F4" w:rsidRDefault="000C0458" w:rsidP="00D9530D">
            <w:pPr>
              <w:numPr>
                <w:ilvl w:val="0"/>
                <w:numId w:val="4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1300400813</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Metocard SR</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 elib. prel.</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23,7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N15x2</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39,72</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2,00</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b/>
          <w:sz w:val="18"/>
          <w:szCs w:val="18"/>
          <w:lang w:val="en-US"/>
        </w:rPr>
      </w:pPr>
      <w:r w:rsidRPr="004F51F4">
        <w:rPr>
          <w:rFonts w:ascii="Verdana" w:hAnsi="Verdana" w:cs="Tahoma"/>
          <w:b/>
          <w:sz w:val="18"/>
          <w:szCs w:val="18"/>
          <w:lang w:val="ro-RO"/>
        </w:rPr>
        <w:t>Medana Pharma SA (prod.: Pharmaceutical Works Polpharma S.A., Polonia),</w:t>
      </w:r>
      <w:r w:rsidRPr="004F51F4">
        <w:rPr>
          <w:rFonts w:ascii="Verdana" w:hAnsi="Verdana"/>
          <w:sz w:val="18"/>
          <w:szCs w:val="18"/>
          <w:lang w:val="en-US"/>
        </w:rPr>
        <w:t xml:space="preserve"> </w:t>
      </w:r>
      <w:r w:rsidRPr="004F51F4">
        <w:rPr>
          <w:rFonts w:ascii="Verdana" w:hAnsi="Verdana"/>
          <w:b/>
          <w:sz w:val="18"/>
          <w:szCs w:val="18"/>
          <w:lang w:val="en-US"/>
        </w:rPr>
        <w:t>Polonia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F16AF5" w:rsidRPr="004F51F4" w:rsidTr="00F16AF5">
        <w:tc>
          <w:tcPr>
            <w:tcW w:w="767" w:type="dxa"/>
            <w:vAlign w:val="center"/>
          </w:tcPr>
          <w:p w:rsidR="00F16AF5" w:rsidRPr="004F51F4" w:rsidRDefault="00F16AF5"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F16AF5" w:rsidRPr="004F51F4" w:rsidRDefault="00F16AF5"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F16AF5" w:rsidRPr="004F51F4" w:rsidRDefault="00F16AF5"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F16AF5" w:rsidRPr="004F51F4" w:rsidRDefault="00F16AF5"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F16AF5" w:rsidRPr="004F51F4" w:rsidRDefault="00F16AF5"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F16AF5" w:rsidRPr="004F51F4" w:rsidRDefault="00F16AF5"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F16AF5" w:rsidRPr="004F51F4" w:rsidRDefault="00F16AF5"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F16AF5" w:rsidRPr="004F51F4" w:rsidRDefault="00F16AF5"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F16AF5" w:rsidRPr="004F51F4" w:rsidTr="00F16AF5">
        <w:tc>
          <w:tcPr>
            <w:tcW w:w="767" w:type="dxa"/>
            <w:vAlign w:val="center"/>
          </w:tcPr>
          <w:p w:rsidR="00F16AF5" w:rsidRPr="004F51F4" w:rsidRDefault="00F16AF5" w:rsidP="004F51F4">
            <w:pPr>
              <w:pStyle w:val="HTMLPreformatted"/>
              <w:numPr>
                <w:ilvl w:val="0"/>
                <w:numId w:val="78"/>
              </w:numPr>
              <w:ind w:right="-108"/>
              <w:jc w:val="center"/>
              <w:rPr>
                <w:rFonts w:ascii="Verdana" w:hAnsi="Verdana" w:cs="Tahoma"/>
                <w:sz w:val="18"/>
                <w:szCs w:val="18"/>
                <w:lang w:val="ro-RO"/>
              </w:rPr>
            </w:pPr>
          </w:p>
        </w:tc>
        <w:tc>
          <w:tcPr>
            <w:tcW w:w="1785" w:type="dxa"/>
            <w:vAlign w:val="center"/>
          </w:tcPr>
          <w:p w:rsidR="00F16AF5" w:rsidRPr="004F51F4" w:rsidRDefault="00F16AF5" w:rsidP="000C0458">
            <w:pPr>
              <w:rPr>
                <w:rFonts w:ascii="Verdana" w:hAnsi="Verdana"/>
                <w:sz w:val="18"/>
                <w:szCs w:val="18"/>
              </w:rPr>
            </w:pPr>
            <w:r w:rsidRPr="004F51F4">
              <w:rPr>
                <w:rFonts w:ascii="Verdana" w:hAnsi="Verdana"/>
                <w:sz w:val="18"/>
                <w:szCs w:val="18"/>
              </w:rPr>
              <w:t>0300300547</w:t>
            </w:r>
          </w:p>
        </w:tc>
        <w:tc>
          <w:tcPr>
            <w:tcW w:w="1559" w:type="dxa"/>
            <w:vAlign w:val="center"/>
          </w:tcPr>
          <w:p w:rsidR="00F16AF5" w:rsidRPr="004F51F4" w:rsidRDefault="00F16AF5" w:rsidP="000C0458">
            <w:pPr>
              <w:rPr>
                <w:rFonts w:ascii="Verdana" w:hAnsi="Verdana"/>
                <w:sz w:val="18"/>
                <w:szCs w:val="18"/>
              </w:rPr>
            </w:pPr>
            <w:r w:rsidRPr="004F51F4">
              <w:rPr>
                <w:rFonts w:ascii="Verdana" w:hAnsi="Verdana"/>
                <w:sz w:val="18"/>
                <w:szCs w:val="18"/>
              </w:rPr>
              <w:t>Biotum</w:t>
            </w:r>
          </w:p>
        </w:tc>
        <w:tc>
          <w:tcPr>
            <w:tcW w:w="1559" w:type="dxa"/>
            <w:vAlign w:val="center"/>
          </w:tcPr>
          <w:p w:rsidR="00F16AF5" w:rsidRPr="004F51F4" w:rsidRDefault="00F16AF5" w:rsidP="000C0458">
            <w:pPr>
              <w:rPr>
                <w:rFonts w:ascii="Verdana" w:hAnsi="Verdana"/>
                <w:sz w:val="18"/>
                <w:szCs w:val="18"/>
              </w:rPr>
            </w:pPr>
            <w:r w:rsidRPr="004F51F4">
              <w:rPr>
                <w:rFonts w:ascii="Verdana" w:hAnsi="Verdana"/>
                <w:sz w:val="18"/>
                <w:szCs w:val="18"/>
              </w:rPr>
              <w:t>pulb./sol. inj.</w:t>
            </w:r>
          </w:p>
        </w:tc>
        <w:tc>
          <w:tcPr>
            <w:tcW w:w="1134" w:type="dxa"/>
            <w:vAlign w:val="center"/>
          </w:tcPr>
          <w:p w:rsidR="00F16AF5" w:rsidRPr="004F51F4" w:rsidRDefault="00F16AF5" w:rsidP="000C0458">
            <w:pPr>
              <w:rPr>
                <w:rFonts w:ascii="Verdana" w:hAnsi="Verdana"/>
                <w:sz w:val="18"/>
                <w:szCs w:val="18"/>
              </w:rPr>
            </w:pPr>
            <w:r w:rsidRPr="004F51F4">
              <w:rPr>
                <w:rFonts w:ascii="Verdana" w:hAnsi="Verdana"/>
                <w:sz w:val="18"/>
                <w:szCs w:val="18"/>
              </w:rPr>
              <w:t>2 g</w:t>
            </w:r>
          </w:p>
        </w:tc>
        <w:tc>
          <w:tcPr>
            <w:tcW w:w="993" w:type="dxa"/>
            <w:vAlign w:val="center"/>
          </w:tcPr>
          <w:p w:rsidR="00F16AF5" w:rsidRPr="004F51F4" w:rsidRDefault="00F16AF5" w:rsidP="000C0458">
            <w:pPr>
              <w:rPr>
                <w:rFonts w:ascii="Verdana" w:hAnsi="Verdana"/>
                <w:sz w:val="18"/>
                <w:szCs w:val="18"/>
              </w:rPr>
            </w:pPr>
            <w:r w:rsidRPr="004F51F4">
              <w:rPr>
                <w:rFonts w:ascii="Verdana" w:hAnsi="Verdana"/>
                <w:sz w:val="18"/>
                <w:szCs w:val="18"/>
              </w:rPr>
              <w:t>N1</w:t>
            </w:r>
          </w:p>
        </w:tc>
        <w:tc>
          <w:tcPr>
            <w:tcW w:w="1701" w:type="dxa"/>
            <w:vAlign w:val="center"/>
          </w:tcPr>
          <w:p w:rsidR="00F16AF5" w:rsidRPr="004F51F4" w:rsidRDefault="00F16AF5" w:rsidP="000C0458">
            <w:pPr>
              <w:jc w:val="center"/>
              <w:rPr>
                <w:rFonts w:ascii="Verdana" w:hAnsi="Verdana" w:cs="Tahoma"/>
                <w:sz w:val="18"/>
                <w:szCs w:val="18"/>
                <w:lang w:val="ro-RO"/>
              </w:rPr>
            </w:pPr>
            <w:r w:rsidRPr="004F51F4">
              <w:rPr>
                <w:rFonts w:ascii="Verdana" w:hAnsi="Verdana" w:cs="Tahoma"/>
                <w:sz w:val="18"/>
                <w:szCs w:val="18"/>
              </w:rPr>
              <w:t>67,13</w:t>
            </w:r>
          </w:p>
        </w:tc>
        <w:tc>
          <w:tcPr>
            <w:tcW w:w="1559" w:type="dxa"/>
            <w:vAlign w:val="center"/>
          </w:tcPr>
          <w:p w:rsidR="00F16AF5" w:rsidRPr="004F51F4" w:rsidRDefault="00F16AF5" w:rsidP="000C0458">
            <w:pPr>
              <w:jc w:val="center"/>
              <w:rPr>
                <w:rFonts w:ascii="Verdana" w:hAnsi="Verdana" w:cs="Tahoma"/>
                <w:sz w:val="18"/>
                <w:szCs w:val="18"/>
                <w:lang w:val="ro-RO"/>
              </w:rPr>
            </w:pPr>
            <w:r w:rsidRPr="004F51F4">
              <w:rPr>
                <w:rFonts w:ascii="Verdana" w:hAnsi="Verdana" w:cs="Tahoma"/>
                <w:sz w:val="18"/>
                <w:szCs w:val="18"/>
                <w:lang w:val="ro-RO"/>
              </w:rPr>
              <w:t>3,38</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center"/>
        <w:rPr>
          <w:rFonts w:ascii="Verdana" w:hAnsi="Verdana" w:cs="Tahoma"/>
          <w:b/>
          <w:sz w:val="18"/>
          <w:szCs w:val="18"/>
          <w:lang w:val="ro-RO"/>
        </w:rPr>
      </w:pPr>
      <w:r w:rsidRPr="004F51F4">
        <w:rPr>
          <w:rFonts w:ascii="Verdana" w:hAnsi="Verdana" w:cs="Tahoma"/>
          <w:b/>
          <w:sz w:val="18"/>
          <w:szCs w:val="18"/>
          <w:lang w:val="ro-RO"/>
        </w:rPr>
        <w:t>Medana Pharma SA,</w:t>
      </w:r>
      <w:r w:rsidRPr="004F51F4">
        <w:rPr>
          <w:rFonts w:ascii="Verdana" w:hAnsi="Verdana"/>
          <w:b/>
          <w:sz w:val="18"/>
          <w:szCs w:val="18"/>
        </w:rPr>
        <w:t xml:space="preserve"> </w:t>
      </w:r>
      <w:r w:rsidRPr="004F51F4">
        <w:rPr>
          <w:rFonts w:ascii="Verdana" w:hAnsi="Verdana" w:cs="Tahoma"/>
          <w:b/>
          <w:sz w:val="18"/>
          <w:szCs w:val="18"/>
          <w:lang w:val="ro-RO"/>
        </w:rPr>
        <w:t>Polonia</w:t>
      </w:r>
    </w:p>
    <w:p w:rsidR="00EC134B" w:rsidRPr="004F51F4" w:rsidRDefault="00EC134B" w:rsidP="00EC134B">
      <w:pPr>
        <w:ind w:right="101"/>
        <w:jc w:val="right"/>
        <w:rPr>
          <w:rFonts w:ascii="Verdana" w:hAnsi="Verdana" w:cs="Tahoma"/>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0C0458" w:rsidRPr="004F51F4" w:rsidTr="00F16AF5">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0C0458" w:rsidRPr="004F51F4" w:rsidTr="00F16AF5">
        <w:trPr>
          <w:trHeight w:val="215"/>
        </w:trPr>
        <w:tc>
          <w:tcPr>
            <w:tcW w:w="767" w:type="dxa"/>
            <w:vAlign w:val="center"/>
          </w:tcPr>
          <w:p w:rsidR="000C0458" w:rsidRPr="004F51F4" w:rsidRDefault="000C0458" w:rsidP="00D9530D">
            <w:pPr>
              <w:numPr>
                <w:ilvl w:val="0"/>
                <w:numId w:val="4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0900010721</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Ibufen D</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susp. orală</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100 mg/5 ml</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100 ml 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57,79</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2,91</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r w:rsidRPr="004F51F4">
        <w:rPr>
          <w:rFonts w:ascii="Verdana" w:hAnsi="Verdana" w:cs="Tahoma"/>
          <w:b/>
          <w:sz w:val="18"/>
          <w:szCs w:val="18"/>
          <w:lang w:val="ro-RO"/>
        </w:rPr>
        <w:t>Pharmaceutical Works Polfa in Pabianice Joint-Stock Co., Polonia</w:t>
      </w:r>
    </w:p>
    <w:p w:rsidR="00EC134B" w:rsidRPr="004F51F4" w:rsidRDefault="00EC134B" w:rsidP="00EC134B">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0C0458" w:rsidRPr="004F51F4" w:rsidTr="00F16AF5">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 xml:space="preserve">Preţ de producător aprobat de MS pentru </w:t>
            </w:r>
            <w:r w:rsidRPr="004F51F4">
              <w:rPr>
                <w:rFonts w:ascii="Verdana" w:hAnsi="Verdana" w:cs="Tahoma"/>
                <w:sz w:val="18"/>
                <w:szCs w:val="18"/>
                <w:lang w:val="ro-RO"/>
              </w:rPr>
              <w:lastRenderedPageBreak/>
              <w:t>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lastRenderedPageBreak/>
              <w:t>Preţ aprobat de MS pentru înregistrare în valută (EUR)</w:t>
            </w:r>
          </w:p>
        </w:tc>
      </w:tr>
      <w:tr w:rsidR="000C0458" w:rsidRPr="004F51F4" w:rsidTr="00F16AF5">
        <w:trPr>
          <w:trHeight w:val="215"/>
        </w:trPr>
        <w:tc>
          <w:tcPr>
            <w:tcW w:w="767" w:type="dxa"/>
            <w:vAlign w:val="center"/>
          </w:tcPr>
          <w:p w:rsidR="000C0458" w:rsidRPr="004F51F4" w:rsidRDefault="000C0458" w:rsidP="00D22902">
            <w:pPr>
              <w:numPr>
                <w:ilvl w:val="0"/>
                <w:numId w:val="6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1900400198</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Biseptol® 120</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100 mg + 20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N20</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15,95</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0,71</w:t>
            </w:r>
          </w:p>
        </w:tc>
      </w:tr>
      <w:tr w:rsidR="000C0458" w:rsidRPr="004F51F4" w:rsidTr="00F16AF5">
        <w:trPr>
          <w:trHeight w:val="215"/>
        </w:trPr>
        <w:tc>
          <w:tcPr>
            <w:tcW w:w="767" w:type="dxa"/>
            <w:vAlign w:val="center"/>
          </w:tcPr>
          <w:p w:rsidR="000C0458" w:rsidRPr="004F51F4" w:rsidRDefault="000C0458" w:rsidP="00D22902">
            <w:pPr>
              <w:numPr>
                <w:ilvl w:val="0"/>
                <w:numId w:val="6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2000540069</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Polcortolon</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4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N25x2</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88,75</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3,95</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center"/>
        <w:rPr>
          <w:rFonts w:ascii="Verdana" w:hAnsi="Verdana" w:cs="Tahoma"/>
          <w:b/>
          <w:sz w:val="18"/>
          <w:szCs w:val="18"/>
          <w:lang w:val="ro-RO"/>
        </w:rPr>
      </w:pPr>
      <w:r w:rsidRPr="004F51F4">
        <w:rPr>
          <w:rFonts w:ascii="Verdana" w:hAnsi="Verdana" w:cs="Tahoma"/>
          <w:b/>
          <w:sz w:val="18"/>
          <w:szCs w:val="18"/>
          <w:lang w:val="ro-RO"/>
        </w:rPr>
        <w:t>Polfa SA, Tarchomin, Polonia</w:t>
      </w:r>
    </w:p>
    <w:p w:rsidR="00EC134B" w:rsidRPr="004F51F4" w:rsidRDefault="00EC134B" w:rsidP="00EC134B">
      <w:pPr>
        <w:ind w:right="101"/>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0C0458" w:rsidRPr="004F51F4" w:rsidTr="00485115">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0C0458" w:rsidRPr="004F51F4" w:rsidTr="00485115">
        <w:trPr>
          <w:trHeight w:val="215"/>
        </w:trPr>
        <w:tc>
          <w:tcPr>
            <w:tcW w:w="767" w:type="dxa"/>
            <w:vAlign w:val="center"/>
          </w:tcPr>
          <w:p w:rsidR="000C0458" w:rsidRPr="004F51F4" w:rsidRDefault="000C0458" w:rsidP="00D9530D">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0300770041</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Clonazepam</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N30</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17,30</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0,77</w:t>
            </w:r>
          </w:p>
        </w:tc>
      </w:tr>
    </w:tbl>
    <w:p w:rsidR="00EC134B" w:rsidRPr="004F51F4" w:rsidRDefault="00EC134B" w:rsidP="00EC134B">
      <w:pPr>
        <w:autoSpaceDE w:val="0"/>
        <w:autoSpaceDN w:val="0"/>
        <w:adjustRightInd w:val="0"/>
        <w:jc w:val="center"/>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r w:rsidRPr="004F51F4">
        <w:rPr>
          <w:rFonts w:ascii="Verdana" w:hAnsi="Verdana" w:cs="Tahoma"/>
          <w:b/>
          <w:sz w:val="18"/>
          <w:szCs w:val="18"/>
          <w:lang w:val="ro-RO"/>
        </w:rPr>
        <w:t>Gedeon Richter România SA, România</w:t>
      </w:r>
    </w:p>
    <w:p w:rsidR="00EC134B" w:rsidRPr="004F51F4" w:rsidRDefault="00EC134B" w:rsidP="00EC134B">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C22BA2">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D22902" w:rsidRPr="004F51F4" w:rsidTr="00C22BA2">
        <w:tc>
          <w:tcPr>
            <w:tcW w:w="767" w:type="dxa"/>
            <w:vAlign w:val="center"/>
          </w:tcPr>
          <w:p w:rsidR="000C0458" w:rsidRPr="004F51F4" w:rsidRDefault="000C0458" w:rsidP="00BC3658">
            <w:pPr>
              <w:pStyle w:val="HTMLPreformatted"/>
              <w:numPr>
                <w:ilvl w:val="0"/>
                <w:numId w:val="70"/>
              </w:numPr>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0307353896</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Fasconal®</w:t>
            </w:r>
          </w:p>
        </w:tc>
        <w:tc>
          <w:tcPr>
            <w:tcW w:w="1559" w:type="dxa"/>
            <w:vAlign w:val="center"/>
          </w:tcPr>
          <w:p w:rsidR="000C0458" w:rsidRPr="004F51F4" w:rsidRDefault="000C0458" w:rsidP="000C0458">
            <w:pPr>
              <w:ind w:right="-108"/>
              <w:rPr>
                <w:rFonts w:ascii="Verdana" w:hAnsi="Verdana"/>
                <w:sz w:val="18"/>
                <w:szCs w:val="18"/>
              </w:rPr>
            </w:pPr>
            <w:r w:rsidRPr="004F51F4">
              <w:rPr>
                <w:rFonts w:ascii="Verdana" w:hAnsi="Verdana"/>
                <w:sz w:val="18"/>
                <w:szCs w:val="18"/>
              </w:rPr>
              <w:t>comprimate</w:t>
            </w:r>
          </w:p>
        </w:tc>
        <w:tc>
          <w:tcPr>
            <w:tcW w:w="1134" w:type="dxa"/>
            <w:vAlign w:val="center"/>
          </w:tcPr>
          <w:p w:rsidR="000C0458" w:rsidRPr="004F51F4" w:rsidRDefault="000C0458" w:rsidP="000C0458">
            <w:pPr>
              <w:rPr>
                <w:rFonts w:ascii="Verdana" w:hAnsi="Verdana"/>
                <w:sz w:val="18"/>
                <w:szCs w:val="18"/>
              </w:rPr>
            </w:pPr>
          </w:p>
        </w:tc>
        <w:tc>
          <w:tcPr>
            <w:tcW w:w="993" w:type="dxa"/>
            <w:vAlign w:val="center"/>
          </w:tcPr>
          <w:p w:rsidR="000C0458" w:rsidRPr="004F51F4" w:rsidRDefault="000C0458" w:rsidP="000C0458">
            <w:pPr>
              <w:ind w:right="-101"/>
              <w:rPr>
                <w:rFonts w:ascii="Verdana" w:hAnsi="Verdana"/>
                <w:sz w:val="18"/>
                <w:szCs w:val="18"/>
              </w:rPr>
            </w:pPr>
            <w:r w:rsidRPr="004F51F4">
              <w:rPr>
                <w:rFonts w:ascii="Verdana" w:hAnsi="Verdana"/>
                <w:sz w:val="18"/>
                <w:szCs w:val="18"/>
              </w:rPr>
              <w:t>N10x2</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rPr>
              <w:t>32,58</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1,45</w:t>
            </w:r>
          </w:p>
        </w:tc>
      </w:tr>
    </w:tbl>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0B64A6"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Bayer S.R.L. (prod.: Berlimed S.A., Spania), România</w:t>
      </w:r>
    </w:p>
    <w:p w:rsidR="00EC134B" w:rsidRPr="000B64A6"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C22BA2">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D22902" w:rsidRPr="004F51F4" w:rsidTr="00C22BA2">
        <w:tc>
          <w:tcPr>
            <w:tcW w:w="767" w:type="dxa"/>
            <w:vAlign w:val="center"/>
          </w:tcPr>
          <w:p w:rsidR="000C0458" w:rsidRPr="004F51F4" w:rsidRDefault="000C0458" w:rsidP="00BC3658">
            <w:pPr>
              <w:pStyle w:val="HTMLPreformatted"/>
              <w:numPr>
                <w:ilvl w:val="0"/>
                <w:numId w:val="71"/>
              </w:numPr>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0307355731</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Elevit®</w:t>
            </w:r>
          </w:p>
        </w:tc>
        <w:tc>
          <w:tcPr>
            <w:tcW w:w="1559" w:type="dxa"/>
            <w:vAlign w:val="center"/>
          </w:tcPr>
          <w:p w:rsidR="000C0458" w:rsidRPr="004F51F4" w:rsidRDefault="000C0458" w:rsidP="000C0458">
            <w:pPr>
              <w:ind w:right="-108"/>
              <w:rPr>
                <w:rFonts w:ascii="Verdana" w:hAnsi="Verdana"/>
                <w:sz w:val="18"/>
                <w:szCs w:val="18"/>
              </w:rPr>
            </w:pPr>
            <w:r w:rsidRPr="004F51F4">
              <w:rPr>
                <w:rFonts w:ascii="Verdana" w:hAnsi="Verdana"/>
                <w:sz w:val="18"/>
                <w:szCs w:val="18"/>
              </w:rPr>
              <w:t>comp. film.</w:t>
            </w:r>
          </w:p>
        </w:tc>
        <w:tc>
          <w:tcPr>
            <w:tcW w:w="1134" w:type="dxa"/>
            <w:vAlign w:val="center"/>
          </w:tcPr>
          <w:p w:rsidR="000C0458" w:rsidRPr="004F51F4" w:rsidRDefault="000C0458" w:rsidP="000C0458">
            <w:pPr>
              <w:rPr>
                <w:rFonts w:ascii="Verdana" w:hAnsi="Verdana"/>
                <w:sz w:val="18"/>
                <w:szCs w:val="18"/>
              </w:rPr>
            </w:pPr>
          </w:p>
        </w:tc>
        <w:tc>
          <w:tcPr>
            <w:tcW w:w="993" w:type="dxa"/>
            <w:vAlign w:val="center"/>
          </w:tcPr>
          <w:p w:rsidR="000C0458" w:rsidRPr="004F51F4" w:rsidRDefault="000C0458" w:rsidP="000C0458">
            <w:pPr>
              <w:ind w:right="-101"/>
              <w:rPr>
                <w:rFonts w:ascii="Verdana" w:hAnsi="Verdana"/>
                <w:sz w:val="18"/>
                <w:szCs w:val="18"/>
              </w:rPr>
            </w:pPr>
            <w:r w:rsidRPr="004F51F4">
              <w:rPr>
                <w:rFonts w:ascii="Verdana" w:hAnsi="Verdana"/>
                <w:sz w:val="18"/>
                <w:szCs w:val="18"/>
              </w:rPr>
              <w:t>N10x3</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125,82</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5,60</w:t>
            </w:r>
          </w:p>
        </w:tc>
      </w:tr>
    </w:tbl>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Rompharm Company SRL, SC, România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C22BA2">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D22902" w:rsidRPr="004F51F4" w:rsidTr="00C22BA2">
        <w:trPr>
          <w:trHeight w:val="393"/>
        </w:trPr>
        <w:tc>
          <w:tcPr>
            <w:tcW w:w="767" w:type="dxa"/>
            <w:vAlign w:val="center"/>
          </w:tcPr>
          <w:p w:rsidR="000C0458" w:rsidRPr="004F51F4" w:rsidRDefault="000C0458" w:rsidP="00BC3658">
            <w:pPr>
              <w:pStyle w:val="HTMLPreformatted"/>
              <w:numPr>
                <w:ilvl w:val="0"/>
                <w:numId w:val="72"/>
              </w:numPr>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2008540021</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Travapress</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pic. oft., sol.</w:t>
            </w:r>
          </w:p>
        </w:tc>
        <w:tc>
          <w:tcPr>
            <w:tcW w:w="1134" w:type="dxa"/>
            <w:vAlign w:val="center"/>
          </w:tcPr>
          <w:p w:rsidR="000C0458" w:rsidRPr="004F51F4" w:rsidRDefault="000C0458" w:rsidP="000C0458">
            <w:pPr>
              <w:ind w:right="-112"/>
              <w:rPr>
                <w:rFonts w:ascii="Verdana" w:hAnsi="Verdana"/>
                <w:sz w:val="18"/>
                <w:szCs w:val="18"/>
              </w:rPr>
            </w:pPr>
            <w:r w:rsidRPr="004F51F4">
              <w:rPr>
                <w:rFonts w:ascii="Verdana" w:hAnsi="Verdana"/>
                <w:sz w:val="18"/>
                <w:szCs w:val="18"/>
              </w:rPr>
              <w:t>0,04 mg/ml</w:t>
            </w:r>
          </w:p>
        </w:tc>
        <w:tc>
          <w:tcPr>
            <w:tcW w:w="993" w:type="dxa"/>
            <w:vAlign w:val="center"/>
          </w:tcPr>
          <w:p w:rsidR="000C0458" w:rsidRPr="004F51F4" w:rsidRDefault="000C0458" w:rsidP="000C0458">
            <w:pPr>
              <w:rPr>
                <w:rFonts w:ascii="Verdana" w:hAnsi="Verdana"/>
                <w:sz w:val="18"/>
                <w:szCs w:val="18"/>
              </w:rPr>
            </w:pPr>
            <w:r w:rsidRPr="004F51F4">
              <w:rPr>
                <w:rFonts w:ascii="Verdana" w:hAnsi="Verdana"/>
                <w:sz w:val="18"/>
                <w:szCs w:val="18"/>
              </w:rPr>
              <w:t>2,5 ml N1</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131,88</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5,87</w:t>
            </w:r>
          </w:p>
        </w:tc>
      </w:tr>
    </w:tbl>
    <w:p w:rsidR="00EC134B" w:rsidRPr="004F51F4" w:rsidRDefault="00EC134B" w:rsidP="00EC134B">
      <w:pPr>
        <w:ind w:right="101"/>
        <w:rPr>
          <w:rFonts w:ascii="Verdana" w:hAnsi="Verdana" w:cs="Tahoma"/>
          <w:b/>
          <w:sz w:val="18"/>
          <w:szCs w:val="18"/>
          <w:lang w:val="ro-RO"/>
        </w:rPr>
      </w:pPr>
    </w:p>
    <w:p w:rsidR="00017F75" w:rsidRPr="004F51F4" w:rsidRDefault="00017F75" w:rsidP="00EC134B">
      <w:pPr>
        <w:ind w:right="101"/>
        <w:rPr>
          <w:rFonts w:ascii="Verdana" w:hAnsi="Verdana" w:cs="Tahoma"/>
          <w:b/>
          <w:sz w:val="18"/>
          <w:szCs w:val="18"/>
          <w:lang w:val="ro-RO"/>
        </w:rPr>
      </w:pPr>
    </w:p>
    <w:p w:rsidR="00017F75" w:rsidRPr="004F51F4" w:rsidRDefault="00017F75" w:rsidP="00017F75">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Sanofi Romania SRL (prod.: Zentiva S,A,, SC, România; Zentiva Saglik Urunleri San. Ve Tic. A.Ş., Turcia), România</w:t>
      </w:r>
    </w:p>
    <w:p w:rsidR="00017F75" w:rsidRPr="004F51F4" w:rsidRDefault="00017F75" w:rsidP="00017F75">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C22BA2">
        <w:tc>
          <w:tcPr>
            <w:tcW w:w="767" w:type="dxa"/>
            <w:vAlign w:val="center"/>
          </w:tcPr>
          <w:p w:rsidR="00017F75" w:rsidRPr="004F51F4" w:rsidRDefault="00017F75" w:rsidP="00D9530D">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17F75" w:rsidRPr="004F51F4" w:rsidRDefault="00017F75" w:rsidP="00D9530D">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17F75" w:rsidRPr="004F51F4" w:rsidRDefault="00017F75" w:rsidP="00D9530D">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17F75" w:rsidRPr="004F51F4" w:rsidRDefault="00017F75" w:rsidP="00D9530D">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17F75" w:rsidRPr="004F51F4" w:rsidRDefault="00017F75" w:rsidP="00D9530D">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17F75" w:rsidRPr="004F51F4" w:rsidRDefault="00017F75" w:rsidP="00D9530D">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17F75" w:rsidRPr="004F51F4" w:rsidRDefault="00017F75" w:rsidP="00D9530D">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17F75" w:rsidRPr="004F51F4" w:rsidRDefault="00017F75" w:rsidP="00D9530D">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D22902" w:rsidRPr="004F51F4" w:rsidTr="00C22BA2">
        <w:trPr>
          <w:trHeight w:val="393"/>
        </w:trPr>
        <w:tc>
          <w:tcPr>
            <w:tcW w:w="767" w:type="dxa"/>
            <w:vAlign w:val="center"/>
          </w:tcPr>
          <w:p w:rsidR="00017F75" w:rsidRPr="004F51F4" w:rsidRDefault="00017F75" w:rsidP="00BC3658">
            <w:pPr>
              <w:pStyle w:val="HTMLPreformatted"/>
              <w:numPr>
                <w:ilvl w:val="0"/>
                <w:numId w:val="73"/>
              </w:numPr>
              <w:ind w:right="-108"/>
              <w:jc w:val="center"/>
              <w:rPr>
                <w:rFonts w:ascii="Verdana" w:hAnsi="Verdana" w:cs="Tahoma"/>
                <w:sz w:val="18"/>
                <w:szCs w:val="18"/>
                <w:lang w:val="ro-RO"/>
              </w:rPr>
            </w:pPr>
          </w:p>
        </w:tc>
        <w:tc>
          <w:tcPr>
            <w:tcW w:w="1785" w:type="dxa"/>
            <w:vAlign w:val="center"/>
          </w:tcPr>
          <w:p w:rsidR="00017F75" w:rsidRPr="004F51F4" w:rsidRDefault="00017F75" w:rsidP="00D9530D">
            <w:pPr>
              <w:rPr>
                <w:rFonts w:ascii="Verdana" w:hAnsi="Verdana" w:cs="Arial"/>
                <w:sz w:val="18"/>
                <w:szCs w:val="18"/>
              </w:rPr>
            </w:pPr>
            <w:r w:rsidRPr="004F51F4">
              <w:rPr>
                <w:rFonts w:ascii="Verdana" w:hAnsi="Verdana" w:cs="Arial"/>
                <w:sz w:val="18"/>
                <w:szCs w:val="18"/>
              </w:rPr>
              <w:t>1505510302</w:t>
            </w:r>
          </w:p>
        </w:tc>
        <w:tc>
          <w:tcPr>
            <w:tcW w:w="1559" w:type="dxa"/>
            <w:vAlign w:val="center"/>
          </w:tcPr>
          <w:p w:rsidR="00017F75" w:rsidRPr="004F51F4" w:rsidRDefault="00017F75" w:rsidP="00D9530D">
            <w:pPr>
              <w:rPr>
                <w:rFonts w:ascii="Verdana" w:hAnsi="Verdana" w:cs="Arial"/>
                <w:sz w:val="18"/>
                <w:szCs w:val="18"/>
              </w:rPr>
            </w:pPr>
            <w:r w:rsidRPr="004F51F4">
              <w:rPr>
                <w:rFonts w:ascii="Verdana" w:hAnsi="Verdana" w:cs="Arial"/>
                <w:sz w:val="18"/>
                <w:szCs w:val="18"/>
              </w:rPr>
              <w:t>Bloonis® 10 mg</w:t>
            </w:r>
          </w:p>
        </w:tc>
        <w:tc>
          <w:tcPr>
            <w:tcW w:w="1559" w:type="dxa"/>
            <w:vAlign w:val="center"/>
          </w:tcPr>
          <w:p w:rsidR="00017F75" w:rsidRPr="004F51F4" w:rsidRDefault="00017F75" w:rsidP="00D9530D">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017F75" w:rsidRPr="004F51F4" w:rsidRDefault="00017F75" w:rsidP="00D9530D">
            <w:pPr>
              <w:rPr>
                <w:rFonts w:ascii="Verdana" w:hAnsi="Verdana" w:cs="Arial"/>
                <w:sz w:val="18"/>
                <w:szCs w:val="18"/>
              </w:rPr>
            </w:pPr>
            <w:r w:rsidRPr="004F51F4">
              <w:rPr>
                <w:rFonts w:ascii="Verdana" w:hAnsi="Verdana" w:cs="Arial"/>
                <w:sz w:val="18"/>
                <w:szCs w:val="18"/>
              </w:rPr>
              <w:t>10 mg</w:t>
            </w:r>
          </w:p>
        </w:tc>
        <w:tc>
          <w:tcPr>
            <w:tcW w:w="993" w:type="dxa"/>
            <w:vAlign w:val="center"/>
          </w:tcPr>
          <w:p w:rsidR="00017F75" w:rsidRPr="004F51F4" w:rsidRDefault="00017F75" w:rsidP="00D9530D">
            <w:pPr>
              <w:rPr>
                <w:rFonts w:ascii="Verdana" w:hAnsi="Verdana" w:cs="Arial"/>
                <w:sz w:val="18"/>
                <w:szCs w:val="18"/>
              </w:rPr>
            </w:pPr>
            <w:r w:rsidRPr="004F51F4">
              <w:rPr>
                <w:rFonts w:ascii="Verdana" w:hAnsi="Verdana" w:cs="Arial"/>
                <w:sz w:val="18"/>
                <w:szCs w:val="18"/>
              </w:rPr>
              <w:t>N7x4</w:t>
            </w:r>
          </w:p>
        </w:tc>
        <w:tc>
          <w:tcPr>
            <w:tcW w:w="1701" w:type="dxa"/>
            <w:vAlign w:val="center"/>
          </w:tcPr>
          <w:p w:rsidR="00017F75" w:rsidRPr="004F51F4" w:rsidRDefault="00017F75" w:rsidP="00D9530D">
            <w:pPr>
              <w:jc w:val="center"/>
              <w:rPr>
                <w:rFonts w:ascii="Verdana" w:hAnsi="Verdana" w:cs="Tahoma"/>
                <w:sz w:val="18"/>
                <w:szCs w:val="18"/>
                <w:lang w:val="ro-RO"/>
              </w:rPr>
            </w:pPr>
            <w:r w:rsidRPr="004F51F4">
              <w:rPr>
                <w:rFonts w:ascii="Verdana" w:hAnsi="Verdana" w:cs="Tahoma"/>
                <w:sz w:val="18"/>
                <w:szCs w:val="18"/>
                <w:lang w:val="ro-RO"/>
              </w:rPr>
              <w:t>191,65</w:t>
            </w:r>
          </w:p>
        </w:tc>
        <w:tc>
          <w:tcPr>
            <w:tcW w:w="1559" w:type="dxa"/>
            <w:vAlign w:val="center"/>
          </w:tcPr>
          <w:p w:rsidR="00017F75" w:rsidRPr="004F51F4" w:rsidRDefault="00017F75" w:rsidP="00D9530D">
            <w:pPr>
              <w:jc w:val="center"/>
              <w:rPr>
                <w:rFonts w:ascii="Verdana" w:hAnsi="Verdana" w:cs="Tahoma"/>
                <w:sz w:val="18"/>
                <w:szCs w:val="18"/>
                <w:lang w:val="ro-RO"/>
              </w:rPr>
            </w:pPr>
            <w:r w:rsidRPr="004F51F4">
              <w:rPr>
                <w:rFonts w:ascii="Verdana" w:hAnsi="Verdana" w:cs="Tahoma"/>
                <w:sz w:val="18"/>
                <w:szCs w:val="18"/>
                <w:lang w:val="ro-RO"/>
              </w:rPr>
              <w:t>8,53</w:t>
            </w:r>
          </w:p>
        </w:tc>
      </w:tr>
    </w:tbl>
    <w:p w:rsidR="00017F75" w:rsidRPr="004F51F4" w:rsidRDefault="00017F75"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r w:rsidRPr="004F51F4">
        <w:rPr>
          <w:rFonts w:ascii="Verdana" w:hAnsi="Verdana" w:cs="Tahoma"/>
          <w:b/>
          <w:sz w:val="18"/>
          <w:szCs w:val="18"/>
          <w:lang w:val="ro-RO"/>
        </w:rPr>
        <w:lastRenderedPageBreak/>
        <w:t>Fiterman Pharma SRL SC (prod.: Fiterman Pharma SRL SC, România),</w:t>
      </w:r>
      <w:r w:rsidRPr="004F51F4">
        <w:rPr>
          <w:rFonts w:ascii="Verdana" w:hAnsi="Verdana"/>
          <w:sz w:val="18"/>
          <w:szCs w:val="18"/>
          <w:lang w:val="en-US"/>
        </w:rPr>
        <w:t xml:space="preserve"> </w:t>
      </w:r>
      <w:r w:rsidRPr="004F51F4">
        <w:rPr>
          <w:rFonts w:ascii="Verdana" w:hAnsi="Verdana" w:cs="Tahoma"/>
          <w:b/>
          <w:sz w:val="18"/>
          <w:szCs w:val="18"/>
          <w:lang w:val="ro-RO"/>
        </w:rPr>
        <w:t>România</w:t>
      </w:r>
    </w:p>
    <w:p w:rsidR="00EC134B" w:rsidRPr="004F51F4" w:rsidRDefault="00EC134B" w:rsidP="00EC134B">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AD4C50">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D22902" w:rsidRPr="004F51F4" w:rsidTr="00AD4C50">
        <w:trPr>
          <w:trHeight w:val="215"/>
        </w:trPr>
        <w:tc>
          <w:tcPr>
            <w:tcW w:w="767" w:type="dxa"/>
            <w:vAlign w:val="center"/>
          </w:tcPr>
          <w:p w:rsidR="000C0458" w:rsidRPr="004F51F4" w:rsidRDefault="000C0458" w:rsidP="00D9530D">
            <w:pPr>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0405540039</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Alle</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gel</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 xml:space="preserve">10 mg + 500 UI/g </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45 g 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107,84</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4,80</w:t>
            </w:r>
          </w:p>
        </w:tc>
      </w:tr>
      <w:tr w:rsidR="00D22902" w:rsidRPr="004F51F4" w:rsidTr="00AD4C50">
        <w:trPr>
          <w:trHeight w:val="215"/>
        </w:trPr>
        <w:tc>
          <w:tcPr>
            <w:tcW w:w="767" w:type="dxa"/>
            <w:vAlign w:val="center"/>
          </w:tcPr>
          <w:p w:rsidR="000C0458" w:rsidRPr="004F51F4" w:rsidRDefault="000C0458" w:rsidP="00D9530D">
            <w:pPr>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0405540040</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Alle</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gel</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 xml:space="preserve">10 mg + 500 UI/g </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25 g 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67,40</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3,00</w:t>
            </w:r>
          </w:p>
        </w:tc>
      </w:tr>
      <w:tr w:rsidR="00D22902" w:rsidRPr="004F51F4" w:rsidTr="00AD4C50">
        <w:trPr>
          <w:trHeight w:val="215"/>
        </w:trPr>
        <w:tc>
          <w:tcPr>
            <w:tcW w:w="767" w:type="dxa"/>
            <w:vAlign w:val="center"/>
          </w:tcPr>
          <w:p w:rsidR="000C0458" w:rsidRPr="004F51F4" w:rsidRDefault="000C0458" w:rsidP="00D9530D">
            <w:pPr>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0405540051</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Alle</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gel</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 xml:space="preserve">10 mg + 500 UI/g </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100 g 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157,27</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7,00</w:t>
            </w:r>
          </w:p>
        </w:tc>
      </w:tr>
      <w:tr w:rsidR="00D22902" w:rsidRPr="004F51F4" w:rsidTr="00AD4C50">
        <w:trPr>
          <w:trHeight w:val="215"/>
        </w:trPr>
        <w:tc>
          <w:tcPr>
            <w:tcW w:w="767" w:type="dxa"/>
            <w:vAlign w:val="center"/>
          </w:tcPr>
          <w:p w:rsidR="000C0458" w:rsidRPr="004F51F4" w:rsidRDefault="000C0458" w:rsidP="00D9530D">
            <w:pPr>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1609540029</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Sindolor® gel</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gel</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5 mg + 5 mg + 20 mg/g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25 g 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71,90</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3,20</w:t>
            </w:r>
          </w:p>
        </w:tc>
      </w:tr>
      <w:tr w:rsidR="00D22902" w:rsidRPr="004F51F4" w:rsidTr="00AD4C50">
        <w:trPr>
          <w:trHeight w:val="215"/>
        </w:trPr>
        <w:tc>
          <w:tcPr>
            <w:tcW w:w="767" w:type="dxa"/>
            <w:vAlign w:val="center"/>
          </w:tcPr>
          <w:p w:rsidR="000C0458" w:rsidRPr="004F51F4" w:rsidRDefault="000C0458" w:rsidP="00D9530D">
            <w:pPr>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1609540018</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Sindolor® gel</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gel</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5 mg + 5 mg+ 20 mg/g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45 g 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107,84</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4,80</w:t>
            </w:r>
          </w:p>
        </w:tc>
      </w:tr>
    </w:tbl>
    <w:p w:rsidR="00EC134B" w:rsidRPr="004F51F4" w:rsidRDefault="00EC134B" w:rsidP="00EC134B">
      <w:pPr>
        <w:ind w:right="101"/>
        <w:rPr>
          <w:rFonts w:ascii="Verdana" w:hAnsi="Verdana" w:cs="Tahoma"/>
          <w:b/>
          <w:sz w:val="18"/>
          <w:szCs w:val="18"/>
          <w:lang w:val="ro-RO"/>
        </w:rPr>
      </w:pPr>
    </w:p>
    <w:p w:rsidR="003C269D" w:rsidRPr="004F51F4" w:rsidRDefault="003C269D" w:rsidP="00EC134B">
      <w:pPr>
        <w:ind w:right="101"/>
        <w:rPr>
          <w:rFonts w:ascii="Verdana" w:hAnsi="Verdana" w:cs="Tahoma"/>
          <w:b/>
          <w:sz w:val="18"/>
          <w:szCs w:val="18"/>
          <w:lang w:val="ro-RO"/>
        </w:rPr>
      </w:pPr>
    </w:p>
    <w:p w:rsidR="003C269D" w:rsidRPr="004F51F4" w:rsidRDefault="003C269D" w:rsidP="003C269D">
      <w:pPr>
        <w:ind w:right="101"/>
        <w:jc w:val="center"/>
        <w:rPr>
          <w:rFonts w:ascii="Verdana" w:hAnsi="Verdana" w:cs="Tahoma"/>
          <w:b/>
          <w:sz w:val="18"/>
          <w:szCs w:val="18"/>
          <w:lang w:val="ro-RO"/>
        </w:rPr>
      </w:pPr>
      <w:r w:rsidRPr="004F51F4">
        <w:rPr>
          <w:rFonts w:ascii="Verdana" w:hAnsi="Verdana" w:cs="Tahoma"/>
          <w:b/>
          <w:sz w:val="18"/>
          <w:szCs w:val="18"/>
          <w:lang w:val="ro-RO"/>
        </w:rPr>
        <w:t>S.C. Ircon S.R.L., România</w:t>
      </w:r>
    </w:p>
    <w:p w:rsidR="003C269D" w:rsidRPr="004F51F4" w:rsidRDefault="003C269D" w:rsidP="003C269D">
      <w:pPr>
        <w:ind w:right="101"/>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794630" w:rsidRPr="000B64A6" w:rsidTr="003C269D">
        <w:tc>
          <w:tcPr>
            <w:tcW w:w="767" w:type="dxa"/>
            <w:vAlign w:val="center"/>
          </w:tcPr>
          <w:p w:rsidR="003C269D" w:rsidRPr="004F51F4" w:rsidRDefault="003C269D" w:rsidP="00794630">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3C269D" w:rsidRPr="004F51F4" w:rsidRDefault="003C269D" w:rsidP="00794630">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3C269D" w:rsidRPr="004F51F4" w:rsidRDefault="003C269D" w:rsidP="00794630">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3C269D" w:rsidRPr="004F51F4" w:rsidRDefault="003C269D" w:rsidP="00794630">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3C269D" w:rsidRPr="004F51F4" w:rsidRDefault="003C269D" w:rsidP="00794630">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3C269D" w:rsidRPr="004F51F4" w:rsidRDefault="003C269D" w:rsidP="00794630">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3C269D" w:rsidRPr="004F51F4" w:rsidRDefault="003C269D" w:rsidP="00794630">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3C269D" w:rsidRPr="004F51F4" w:rsidRDefault="003C269D" w:rsidP="00794630">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794630" w:rsidRPr="004F51F4" w:rsidTr="003C269D">
        <w:trPr>
          <w:trHeight w:val="215"/>
        </w:trPr>
        <w:tc>
          <w:tcPr>
            <w:tcW w:w="767" w:type="dxa"/>
            <w:vAlign w:val="center"/>
          </w:tcPr>
          <w:p w:rsidR="003C269D" w:rsidRPr="004F51F4" w:rsidRDefault="003C269D" w:rsidP="003C269D">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3C269D" w:rsidRPr="004F51F4" w:rsidRDefault="003C269D" w:rsidP="00794630">
            <w:pPr>
              <w:rPr>
                <w:rFonts w:ascii="Verdana" w:hAnsi="Verdana" w:cs="Arial"/>
                <w:sz w:val="18"/>
                <w:szCs w:val="18"/>
              </w:rPr>
            </w:pPr>
            <w:r w:rsidRPr="004F51F4">
              <w:rPr>
                <w:rFonts w:ascii="Verdana" w:hAnsi="Verdana" w:cs="Arial"/>
                <w:sz w:val="18"/>
                <w:szCs w:val="18"/>
              </w:rPr>
              <w:t>0307354974</w:t>
            </w:r>
          </w:p>
        </w:tc>
        <w:tc>
          <w:tcPr>
            <w:tcW w:w="1559" w:type="dxa"/>
            <w:vAlign w:val="center"/>
          </w:tcPr>
          <w:p w:rsidR="003C269D" w:rsidRPr="004F51F4" w:rsidRDefault="003C269D" w:rsidP="00794630">
            <w:pPr>
              <w:rPr>
                <w:rFonts w:ascii="Verdana" w:hAnsi="Verdana" w:cs="Arial"/>
                <w:sz w:val="18"/>
                <w:szCs w:val="18"/>
              </w:rPr>
            </w:pPr>
            <w:r w:rsidRPr="004F51F4">
              <w:rPr>
                <w:rFonts w:ascii="Verdana" w:hAnsi="Verdana" w:cs="Arial"/>
                <w:sz w:val="18"/>
                <w:szCs w:val="18"/>
              </w:rPr>
              <w:t>Cervugid®</w:t>
            </w:r>
          </w:p>
        </w:tc>
        <w:tc>
          <w:tcPr>
            <w:tcW w:w="1559" w:type="dxa"/>
            <w:vAlign w:val="center"/>
          </w:tcPr>
          <w:p w:rsidR="003C269D" w:rsidRPr="004F51F4" w:rsidRDefault="003C269D" w:rsidP="00794630">
            <w:pPr>
              <w:rPr>
                <w:rFonts w:ascii="Verdana" w:hAnsi="Verdana" w:cs="Arial"/>
                <w:sz w:val="18"/>
                <w:szCs w:val="18"/>
              </w:rPr>
            </w:pPr>
            <w:r w:rsidRPr="004F51F4">
              <w:rPr>
                <w:rFonts w:ascii="Verdana" w:hAnsi="Verdana" w:cs="Arial"/>
                <w:sz w:val="18"/>
                <w:szCs w:val="18"/>
              </w:rPr>
              <w:t>ovule</w:t>
            </w:r>
          </w:p>
        </w:tc>
        <w:tc>
          <w:tcPr>
            <w:tcW w:w="1134" w:type="dxa"/>
            <w:vAlign w:val="center"/>
          </w:tcPr>
          <w:p w:rsidR="003C269D" w:rsidRPr="004F51F4" w:rsidRDefault="003C269D" w:rsidP="00794630">
            <w:pPr>
              <w:rPr>
                <w:rFonts w:ascii="Verdana" w:hAnsi="Verdana" w:cs="Arial"/>
                <w:sz w:val="18"/>
                <w:szCs w:val="18"/>
              </w:rPr>
            </w:pPr>
            <w:r w:rsidRPr="004F51F4">
              <w:rPr>
                <w:rFonts w:ascii="Verdana" w:hAnsi="Verdana" w:cs="Arial"/>
                <w:sz w:val="18"/>
                <w:szCs w:val="18"/>
              </w:rPr>
              <w:t> </w:t>
            </w:r>
          </w:p>
        </w:tc>
        <w:tc>
          <w:tcPr>
            <w:tcW w:w="993" w:type="dxa"/>
            <w:vAlign w:val="center"/>
          </w:tcPr>
          <w:p w:rsidR="003C269D" w:rsidRPr="004F51F4" w:rsidRDefault="003C269D" w:rsidP="00794630">
            <w:pPr>
              <w:rPr>
                <w:rFonts w:ascii="Verdana" w:hAnsi="Verdana" w:cs="Arial"/>
                <w:sz w:val="18"/>
                <w:szCs w:val="18"/>
              </w:rPr>
            </w:pPr>
            <w:r w:rsidRPr="004F51F4">
              <w:rPr>
                <w:rFonts w:ascii="Verdana" w:hAnsi="Verdana" w:cs="Arial"/>
                <w:sz w:val="18"/>
                <w:szCs w:val="18"/>
              </w:rPr>
              <w:t>N6x2</w:t>
            </w:r>
          </w:p>
        </w:tc>
        <w:tc>
          <w:tcPr>
            <w:tcW w:w="1701" w:type="dxa"/>
            <w:vAlign w:val="center"/>
          </w:tcPr>
          <w:p w:rsidR="003C269D" w:rsidRPr="004F51F4" w:rsidRDefault="003C269D" w:rsidP="00794630">
            <w:pPr>
              <w:jc w:val="center"/>
              <w:rPr>
                <w:rFonts w:ascii="Verdana" w:hAnsi="Verdana" w:cs="Arial"/>
                <w:sz w:val="18"/>
                <w:szCs w:val="18"/>
                <w:lang w:val="ro-RO"/>
              </w:rPr>
            </w:pPr>
            <w:r w:rsidRPr="004F51F4">
              <w:rPr>
                <w:rFonts w:ascii="Verdana" w:hAnsi="Verdana" w:cs="Arial"/>
                <w:sz w:val="18"/>
                <w:szCs w:val="18"/>
                <w:lang w:val="ro-RO"/>
              </w:rPr>
              <w:t>105,37</w:t>
            </w:r>
          </w:p>
        </w:tc>
        <w:tc>
          <w:tcPr>
            <w:tcW w:w="1559"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4,69</w:t>
            </w:r>
          </w:p>
        </w:tc>
      </w:tr>
    </w:tbl>
    <w:p w:rsidR="003C269D" w:rsidRPr="004F51F4" w:rsidRDefault="003C269D"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center"/>
        <w:rPr>
          <w:rFonts w:ascii="Verdana" w:hAnsi="Verdana" w:cs="Tahoma"/>
          <w:b/>
          <w:sz w:val="18"/>
          <w:szCs w:val="18"/>
          <w:lang w:val="ro-RO"/>
        </w:rPr>
      </w:pPr>
      <w:r w:rsidRPr="004F51F4">
        <w:rPr>
          <w:rFonts w:ascii="Verdana" w:hAnsi="Verdana" w:cs="Tahoma"/>
          <w:b/>
          <w:sz w:val="18"/>
          <w:szCs w:val="18"/>
          <w:lang w:val="ro-RO"/>
        </w:rPr>
        <w:t>Unipharm Inc., SUA</w:t>
      </w:r>
    </w:p>
    <w:p w:rsidR="00EC134B" w:rsidRPr="004F51F4" w:rsidRDefault="00EC134B" w:rsidP="00EC134B">
      <w:pPr>
        <w:ind w:right="101"/>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0B64A6" w:rsidTr="00AD4C50">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AD4C50">
        <w:trPr>
          <w:trHeight w:val="215"/>
        </w:trPr>
        <w:tc>
          <w:tcPr>
            <w:tcW w:w="767" w:type="dxa"/>
            <w:vAlign w:val="center"/>
          </w:tcPr>
          <w:p w:rsidR="000C0458" w:rsidRPr="004F51F4" w:rsidRDefault="000C0458" w:rsidP="00D9530D">
            <w:pPr>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0307140522</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Vitrum® Antioxidant</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comp. film.</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 </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N60</w:t>
            </w:r>
          </w:p>
        </w:tc>
        <w:tc>
          <w:tcPr>
            <w:tcW w:w="1701"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181,72</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9,15</w:t>
            </w:r>
          </w:p>
        </w:tc>
      </w:tr>
      <w:tr w:rsidR="00D22902" w:rsidRPr="004F51F4" w:rsidTr="00AD4C50">
        <w:trPr>
          <w:trHeight w:val="215"/>
        </w:trPr>
        <w:tc>
          <w:tcPr>
            <w:tcW w:w="767" w:type="dxa"/>
            <w:vAlign w:val="center"/>
          </w:tcPr>
          <w:p w:rsidR="000C0458" w:rsidRPr="004F51F4" w:rsidRDefault="000C0458" w:rsidP="00D9530D">
            <w:pPr>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0307140131</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Vitrum® Vision Forte</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comp. film.</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 </w:t>
            </w:r>
          </w:p>
        </w:tc>
        <w:tc>
          <w:tcPr>
            <w:tcW w:w="993" w:type="dxa"/>
            <w:vAlign w:val="center"/>
          </w:tcPr>
          <w:p w:rsidR="000C0458" w:rsidRPr="004F51F4" w:rsidRDefault="000C0458" w:rsidP="000C0458">
            <w:pPr>
              <w:ind w:right="-101"/>
              <w:rPr>
                <w:rFonts w:ascii="Verdana" w:hAnsi="Verdana" w:cs="Tahoma"/>
                <w:sz w:val="18"/>
                <w:szCs w:val="18"/>
              </w:rPr>
            </w:pPr>
            <w:r w:rsidRPr="004F51F4">
              <w:rPr>
                <w:rFonts w:ascii="Verdana" w:hAnsi="Verdana" w:cs="Tahoma"/>
                <w:sz w:val="18"/>
                <w:szCs w:val="18"/>
              </w:rPr>
              <w:t>N15x2</w:t>
            </w:r>
          </w:p>
        </w:tc>
        <w:tc>
          <w:tcPr>
            <w:tcW w:w="1701"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190,46</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9,59</w:t>
            </w:r>
          </w:p>
        </w:tc>
      </w:tr>
      <w:tr w:rsidR="00D22902" w:rsidRPr="004F51F4" w:rsidTr="00AD4C50">
        <w:trPr>
          <w:trHeight w:val="215"/>
        </w:trPr>
        <w:tc>
          <w:tcPr>
            <w:tcW w:w="767" w:type="dxa"/>
            <w:vAlign w:val="center"/>
          </w:tcPr>
          <w:p w:rsidR="000C0458" w:rsidRPr="004F51F4" w:rsidRDefault="000C0458" w:rsidP="00D9530D">
            <w:pPr>
              <w:numPr>
                <w:ilvl w:val="0"/>
                <w:numId w:val="2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0300894608</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Vitrum® Vision</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comp. film.</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 </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N30</w:t>
            </w:r>
          </w:p>
        </w:tc>
        <w:tc>
          <w:tcPr>
            <w:tcW w:w="1701"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170,00</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8,56</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center"/>
        <w:rPr>
          <w:rFonts w:ascii="Verdana" w:hAnsi="Verdana" w:cs="Tahoma"/>
          <w:b/>
          <w:sz w:val="18"/>
          <w:szCs w:val="18"/>
          <w:lang w:val="ro-RO"/>
        </w:rPr>
      </w:pPr>
      <w:r w:rsidRPr="004F51F4">
        <w:rPr>
          <w:rFonts w:ascii="Verdana" w:hAnsi="Verdana" w:cs="Tahoma"/>
          <w:b/>
          <w:sz w:val="18"/>
          <w:szCs w:val="18"/>
          <w:lang w:val="ro-RO"/>
        </w:rPr>
        <w:t>Apotex Inc. (prod.: Accucaps Industries Limited, Canada; Apotex Inc., Canada), Canada</w:t>
      </w:r>
    </w:p>
    <w:p w:rsidR="00EC134B" w:rsidRPr="004F51F4" w:rsidRDefault="00EC134B" w:rsidP="00EC134B">
      <w:pPr>
        <w:ind w:right="101"/>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0B64A6" w:rsidTr="00AD4C50">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AD4C50">
        <w:trPr>
          <w:trHeight w:val="215"/>
        </w:trPr>
        <w:tc>
          <w:tcPr>
            <w:tcW w:w="767" w:type="dxa"/>
            <w:vAlign w:val="center"/>
          </w:tcPr>
          <w:p w:rsidR="000C0458" w:rsidRPr="004F51F4" w:rsidRDefault="000C0458" w:rsidP="00D9530D">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0900010307</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Ibuprofen</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caps. moi</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400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N50</w:t>
            </w:r>
          </w:p>
        </w:tc>
        <w:tc>
          <w:tcPr>
            <w:tcW w:w="1701"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193,64</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9,75</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center"/>
        <w:rPr>
          <w:rFonts w:ascii="Verdana" w:hAnsi="Verdana" w:cs="Tahoma"/>
          <w:b/>
          <w:sz w:val="18"/>
          <w:szCs w:val="18"/>
          <w:lang w:val="ro-RO"/>
        </w:rPr>
      </w:pPr>
      <w:r w:rsidRPr="004F51F4">
        <w:rPr>
          <w:rFonts w:ascii="Verdana" w:hAnsi="Verdana" w:cs="Tahoma"/>
          <w:b/>
          <w:sz w:val="18"/>
          <w:szCs w:val="18"/>
          <w:lang w:val="ro-RO"/>
        </w:rPr>
        <w:t>Apotex Inc., Canada</w:t>
      </w:r>
    </w:p>
    <w:p w:rsidR="00EC134B" w:rsidRPr="004F51F4" w:rsidRDefault="00EC134B" w:rsidP="00EC134B">
      <w:pPr>
        <w:ind w:right="101"/>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0B64A6" w:rsidTr="00AD4C50">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 xml:space="preserve">Preţ de producător aprobat de MS </w:t>
            </w:r>
            <w:r w:rsidRPr="004F51F4">
              <w:rPr>
                <w:rFonts w:ascii="Verdana" w:hAnsi="Verdana" w:cs="Tahoma"/>
                <w:sz w:val="18"/>
                <w:szCs w:val="18"/>
                <w:lang w:val="ro-RO"/>
              </w:rPr>
              <w:lastRenderedPageBreak/>
              <w:t>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lastRenderedPageBreak/>
              <w:t xml:space="preserve">Preţ aprobat de MS pentru înregistrare în </w:t>
            </w:r>
            <w:r w:rsidRPr="004F51F4">
              <w:rPr>
                <w:rFonts w:ascii="Verdana" w:hAnsi="Verdana" w:cs="Tahoma"/>
                <w:sz w:val="18"/>
                <w:szCs w:val="18"/>
                <w:lang w:val="ro-RO"/>
              </w:rPr>
              <w:lastRenderedPageBreak/>
              <w:t>valută (USD)</w:t>
            </w:r>
          </w:p>
        </w:tc>
      </w:tr>
      <w:tr w:rsidR="00D22902" w:rsidRPr="004F51F4" w:rsidTr="00AD4C50">
        <w:trPr>
          <w:trHeight w:val="215"/>
        </w:trPr>
        <w:tc>
          <w:tcPr>
            <w:tcW w:w="767" w:type="dxa"/>
            <w:vAlign w:val="center"/>
          </w:tcPr>
          <w:p w:rsidR="000C0458" w:rsidRPr="004F51F4" w:rsidRDefault="000C0458" w:rsidP="00D9530D">
            <w:pPr>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0200300980</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Apo-Bisoprolol</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comp. film.</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10 mg</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N60</w:t>
            </w:r>
          </w:p>
        </w:tc>
        <w:tc>
          <w:tcPr>
            <w:tcW w:w="1701"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89,77</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4,52</w:t>
            </w:r>
          </w:p>
        </w:tc>
      </w:tr>
      <w:tr w:rsidR="00302D6A" w:rsidRPr="004F51F4" w:rsidTr="00AD4C50">
        <w:trPr>
          <w:trHeight w:val="215"/>
        </w:trPr>
        <w:tc>
          <w:tcPr>
            <w:tcW w:w="767" w:type="dxa"/>
            <w:vAlign w:val="center"/>
          </w:tcPr>
          <w:p w:rsidR="00302D6A" w:rsidRPr="004F51F4" w:rsidRDefault="00302D6A" w:rsidP="00D9530D">
            <w:pPr>
              <w:numPr>
                <w:ilvl w:val="0"/>
                <w:numId w:val="2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302D6A" w:rsidRPr="004F51F4" w:rsidRDefault="00302D6A" w:rsidP="00794630">
            <w:pPr>
              <w:rPr>
                <w:rFonts w:ascii="Verdana" w:hAnsi="Verdana"/>
                <w:sz w:val="18"/>
                <w:szCs w:val="18"/>
              </w:rPr>
            </w:pPr>
            <w:r w:rsidRPr="004F51F4">
              <w:rPr>
                <w:rFonts w:ascii="Verdana" w:hAnsi="Verdana"/>
                <w:sz w:val="18"/>
                <w:szCs w:val="18"/>
              </w:rPr>
              <w:t>1200280812</w:t>
            </w:r>
          </w:p>
        </w:tc>
        <w:tc>
          <w:tcPr>
            <w:tcW w:w="1559" w:type="dxa"/>
            <w:vAlign w:val="center"/>
          </w:tcPr>
          <w:p w:rsidR="00302D6A" w:rsidRPr="004F51F4" w:rsidRDefault="00302D6A" w:rsidP="00794630">
            <w:pPr>
              <w:rPr>
                <w:rFonts w:ascii="Verdana" w:hAnsi="Verdana"/>
                <w:sz w:val="18"/>
                <w:szCs w:val="18"/>
              </w:rPr>
            </w:pPr>
            <w:r w:rsidRPr="004F51F4">
              <w:rPr>
                <w:rFonts w:ascii="Verdana" w:hAnsi="Verdana"/>
                <w:sz w:val="18"/>
                <w:szCs w:val="18"/>
              </w:rPr>
              <w:t>Apo-Lisinopril</w:t>
            </w:r>
          </w:p>
        </w:tc>
        <w:tc>
          <w:tcPr>
            <w:tcW w:w="1559" w:type="dxa"/>
            <w:vAlign w:val="center"/>
          </w:tcPr>
          <w:p w:rsidR="00302D6A" w:rsidRPr="004F51F4" w:rsidRDefault="00302D6A" w:rsidP="00794630">
            <w:pPr>
              <w:ind w:right="-250"/>
              <w:rPr>
                <w:rFonts w:ascii="Verdana" w:hAnsi="Verdana"/>
                <w:sz w:val="18"/>
                <w:szCs w:val="18"/>
              </w:rPr>
            </w:pPr>
            <w:r w:rsidRPr="004F51F4">
              <w:rPr>
                <w:rFonts w:ascii="Verdana" w:hAnsi="Verdana"/>
                <w:sz w:val="18"/>
                <w:szCs w:val="18"/>
              </w:rPr>
              <w:t>comprimate</w:t>
            </w:r>
          </w:p>
        </w:tc>
        <w:tc>
          <w:tcPr>
            <w:tcW w:w="1134" w:type="dxa"/>
            <w:vAlign w:val="center"/>
          </w:tcPr>
          <w:p w:rsidR="00302D6A" w:rsidRPr="004F51F4" w:rsidRDefault="00302D6A" w:rsidP="00794630">
            <w:pPr>
              <w:ind w:right="-112"/>
              <w:rPr>
                <w:rFonts w:ascii="Verdana" w:hAnsi="Verdana"/>
                <w:sz w:val="18"/>
                <w:szCs w:val="18"/>
              </w:rPr>
            </w:pPr>
            <w:r w:rsidRPr="004F51F4">
              <w:rPr>
                <w:rFonts w:ascii="Verdana" w:hAnsi="Verdana"/>
                <w:sz w:val="18"/>
                <w:szCs w:val="18"/>
              </w:rPr>
              <w:t>20 mg</w:t>
            </w:r>
          </w:p>
        </w:tc>
        <w:tc>
          <w:tcPr>
            <w:tcW w:w="993" w:type="dxa"/>
            <w:vAlign w:val="center"/>
          </w:tcPr>
          <w:p w:rsidR="00302D6A" w:rsidRPr="004F51F4" w:rsidRDefault="00302D6A" w:rsidP="00794630">
            <w:pPr>
              <w:rPr>
                <w:rFonts w:ascii="Verdana" w:hAnsi="Verdana"/>
                <w:sz w:val="18"/>
                <w:szCs w:val="18"/>
              </w:rPr>
            </w:pPr>
            <w:r w:rsidRPr="004F51F4">
              <w:rPr>
                <w:rFonts w:ascii="Verdana" w:hAnsi="Verdana"/>
                <w:sz w:val="18"/>
                <w:szCs w:val="18"/>
              </w:rPr>
              <w:t>N100</w:t>
            </w:r>
          </w:p>
        </w:tc>
        <w:tc>
          <w:tcPr>
            <w:tcW w:w="1701" w:type="dxa"/>
            <w:vAlign w:val="center"/>
          </w:tcPr>
          <w:p w:rsidR="00302D6A" w:rsidRPr="004F51F4" w:rsidRDefault="00302D6A" w:rsidP="00794630">
            <w:pPr>
              <w:jc w:val="center"/>
              <w:rPr>
                <w:rFonts w:ascii="Verdana" w:hAnsi="Verdana" w:cs="Tahoma"/>
                <w:sz w:val="18"/>
                <w:szCs w:val="18"/>
                <w:lang w:val="ro-RO"/>
              </w:rPr>
            </w:pPr>
            <w:r w:rsidRPr="004F51F4">
              <w:rPr>
                <w:rFonts w:ascii="Verdana" w:hAnsi="Verdana" w:cs="Tahoma"/>
                <w:sz w:val="18"/>
                <w:szCs w:val="18"/>
              </w:rPr>
              <w:t>185,10</w:t>
            </w:r>
          </w:p>
        </w:tc>
        <w:tc>
          <w:tcPr>
            <w:tcW w:w="1559" w:type="dxa"/>
            <w:vAlign w:val="center"/>
          </w:tcPr>
          <w:p w:rsidR="00302D6A" w:rsidRPr="004F51F4" w:rsidRDefault="00302D6A" w:rsidP="00794630">
            <w:pPr>
              <w:jc w:val="center"/>
              <w:rPr>
                <w:rFonts w:ascii="Verdana" w:hAnsi="Verdana" w:cs="Tahoma"/>
                <w:sz w:val="18"/>
                <w:szCs w:val="18"/>
                <w:lang w:val="ro-RO"/>
              </w:rPr>
            </w:pPr>
            <w:r w:rsidRPr="004F51F4">
              <w:rPr>
                <w:rFonts w:ascii="Verdana" w:hAnsi="Verdana" w:cs="Tahoma"/>
                <w:sz w:val="18"/>
                <w:szCs w:val="18"/>
                <w:lang w:val="ro-RO"/>
              </w:rPr>
              <w:t>9,32</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China Sinopharm International Corporation (prod.: Guangdong Otsuka Pharmaceutical Co., Ltd., China), China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AD4C50">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AD4C50">
        <w:tc>
          <w:tcPr>
            <w:tcW w:w="767" w:type="dxa"/>
            <w:vAlign w:val="center"/>
          </w:tcPr>
          <w:p w:rsidR="000C0458" w:rsidRPr="000B64A6" w:rsidRDefault="000C0458" w:rsidP="00BC3658">
            <w:pPr>
              <w:pStyle w:val="HTMLPreformatted"/>
              <w:numPr>
                <w:ilvl w:val="0"/>
                <w:numId w:val="74"/>
              </w:numPr>
              <w:ind w:right="-108"/>
              <w:jc w:val="center"/>
              <w:rPr>
                <w:rFonts w:ascii="Verdana" w:hAnsi="Verdana" w:cs="Tahoma"/>
                <w:sz w:val="18"/>
                <w:szCs w:val="18"/>
                <w:lang w:val="en-US"/>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1909340011</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Fat emulsie</w:t>
            </w:r>
          </w:p>
        </w:tc>
        <w:tc>
          <w:tcPr>
            <w:tcW w:w="1559" w:type="dxa"/>
            <w:vAlign w:val="center"/>
          </w:tcPr>
          <w:p w:rsidR="000C0458" w:rsidRPr="004F51F4" w:rsidRDefault="000C0458" w:rsidP="000C0458">
            <w:pPr>
              <w:ind w:right="-108"/>
              <w:rPr>
                <w:rFonts w:ascii="Verdana" w:hAnsi="Verdana"/>
                <w:sz w:val="18"/>
                <w:szCs w:val="18"/>
              </w:rPr>
            </w:pPr>
            <w:r w:rsidRPr="004F51F4">
              <w:rPr>
                <w:rFonts w:ascii="Verdana" w:hAnsi="Verdana"/>
                <w:sz w:val="18"/>
                <w:szCs w:val="18"/>
              </w:rPr>
              <w:t>emuls. perf.</w:t>
            </w:r>
          </w:p>
        </w:tc>
        <w:tc>
          <w:tcPr>
            <w:tcW w:w="1134" w:type="dxa"/>
            <w:vAlign w:val="center"/>
          </w:tcPr>
          <w:p w:rsidR="000C0458" w:rsidRPr="004F51F4" w:rsidRDefault="000C0458" w:rsidP="000C0458">
            <w:pPr>
              <w:ind w:left="-108" w:right="-112"/>
              <w:rPr>
                <w:rFonts w:ascii="Verdana" w:hAnsi="Verdana"/>
                <w:sz w:val="18"/>
                <w:szCs w:val="18"/>
              </w:rPr>
            </w:pPr>
            <w:r w:rsidRPr="004F51F4">
              <w:rPr>
                <w:rFonts w:ascii="Verdana" w:hAnsi="Verdana"/>
                <w:sz w:val="18"/>
                <w:szCs w:val="18"/>
              </w:rPr>
              <w:t>200 mg/ml</w:t>
            </w:r>
          </w:p>
        </w:tc>
        <w:tc>
          <w:tcPr>
            <w:tcW w:w="993" w:type="dxa"/>
            <w:vAlign w:val="center"/>
          </w:tcPr>
          <w:p w:rsidR="000C0458" w:rsidRPr="004F51F4" w:rsidRDefault="000C0458" w:rsidP="000C0458">
            <w:pPr>
              <w:rPr>
                <w:rFonts w:ascii="Verdana" w:hAnsi="Verdana"/>
                <w:sz w:val="18"/>
                <w:szCs w:val="18"/>
              </w:rPr>
            </w:pPr>
            <w:r w:rsidRPr="004F51F4">
              <w:rPr>
                <w:rFonts w:ascii="Verdana" w:hAnsi="Verdana"/>
                <w:sz w:val="18"/>
                <w:szCs w:val="18"/>
              </w:rPr>
              <w:t>250 ml N1</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138,03</w:t>
            </w:r>
          </w:p>
        </w:tc>
        <w:tc>
          <w:tcPr>
            <w:tcW w:w="1559" w:type="dxa"/>
            <w:vAlign w:val="center"/>
          </w:tcPr>
          <w:p w:rsidR="000C0458" w:rsidRPr="004F51F4" w:rsidRDefault="000C0458" w:rsidP="000C0458">
            <w:pPr>
              <w:jc w:val="center"/>
              <w:rPr>
                <w:rFonts w:ascii="Verdana" w:hAnsi="Verdana" w:cs="Tahoma"/>
                <w:sz w:val="18"/>
                <w:szCs w:val="18"/>
              </w:rPr>
            </w:pPr>
            <w:r w:rsidRPr="004F51F4">
              <w:rPr>
                <w:rFonts w:ascii="Verdana" w:hAnsi="Verdana" w:cs="Tahoma"/>
                <w:sz w:val="18"/>
                <w:szCs w:val="18"/>
              </w:rPr>
              <w:t>6,95</w:t>
            </w:r>
          </w:p>
        </w:tc>
      </w:tr>
    </w:tbl>
    <w:p w:rsidR="00EC134B" w:rsidRPr="004F51F4" w:rsidRDefault="00EC134B" w:rsidP="00EC134B">
      <w:pPr>
        <w:ind w:right="101"/>
        <w:rPr>
          <w:rFonts w:ascii="Verdana" w:hAnsi="Verdana" w:cs="Tahoma"/>
          <w:b/>
          <w:sz w:val="18"/>
          <w:szCs w:val="18"/>
          <w:lang w:val="ro-RO"/>
        </w:rPr>
      </w:pPr>
    </w:p>
    <w:p w:rsidR="009A3860" w:rsidRPr="004F51F4" w:rsidRDefault="009A3860" w:rsidP="00EC134B">
      <w:pPr>
        <w:ind w:right="101"/>
        <w:rPr>
          <w:rFonts w:ascii="Verdana" w:hAnsi="Verdana" w:cs="Tahoma"/>
          <w:b/>
          <w:sz w:val="18"/>
          <w:szCs w:val="18"/>
          <w:lang w:val="ro-RO"/>
        </w:rPr>
      </w:pPr>
    </w:p>
    <w:p w:rsidR="00EC134B" w:rsidRPr="004F51F4" w:rsidRDefault="00EC134B" w:rsidP="009A3860">
      <w:pPr>
        <w:autoSpaceDE w:val="0"/>
        <w:autoSpaceDN w:val="0"/>
        <w:adjustRightInd w:val="0"/>
        <w:jc w:val="center"/>
        <w:rPr>
          <w:rFonts w:ascii="Verdana" w:hAnsi="Verdana" w:cs="Tahoma"/>
          <w:b/>
          <w:sz w:val="18"/>
          <w:szCs w:val="18"/>
          <w:lang w:val="ro-RO"/>
        </w:rPr>
      </w:pPr>
      <w:r w:rsidRPr="004F51F4">
        <w:rPr>
          <w:rFonts w:ascii="Verdana" w:hAnsi="Verdana" w:cs="Tahoma"/>
          <w:b/>
          <w:sz w:val="18"/>
          <w:szCs w:val="18"/>
          <w:lang w:val="ro-RO"/>
        </w:rPr>
        <w:t>NCPC International Corp. (prod.: Hebei Tiancheng Pharmaceutical Co., Ltd, China), China</w:t>
      </w:r>
    </w:p>
    <w:p w:rsidR="009A3860" w:rsidRPr="004F51F4" w:rsidRDefault="009A3860" w:rsidP="009A3860">
      <w:pPr>
        <w:autoSpaceDE w:val="0"/>
        <w:autoSpaceDN w:val="0"/>
        <w:adjustRightInd w:val="0"/>
        <w:jc w:val="center"/>
        <w:rPr>
          <w:rFonts w:ascii="Verdana" w:hAnsi="Verdana" w:cs="Tahoma"/>
          <w:b/>
          <w:sz w:val="18"/>
          <w:szCs w:val="18"/>
          <w:lang w:val="ro-RO"/>
        </w:rPr>
      </w:pPr>
    </w:p>
    <w:tbl>
      <w:tblPr>
        <w:tblW w:w="110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850"/>
        <w:gridCol w:w="1417"/>
        <w:gridCol w:w="1701"/>
        <w:gridCol w:w="1559"/>
      </w:tblGrid>
      <w:tr w:rsidR="00D22902" w:rsidRPr="004F51F4" w:rsidTr="00AD4C50">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418"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850"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1417"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AD4C50">
        <w:trPr>
          <w:trHeight w:val="215"/>
        </w:trPr>
        <w:tc>
          <w:tcPr>
            <w:tcW w:w="767" w:type="dxa"/>
            <w:vAlign w:val="center"/>
          </w:tcPr>
          <w:p w:rsidR="000C0458" w:rsidRPr="004F51F4" w:rsidRDefault="000C0458" w:rsidP="00D22902">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1400890574</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Clorură de sodiu</w:t>
            </w:r>
          </w:p>
        </w:tc>
        <w:tc>
          <w:tcPr>
            <w:tcW w:w="1418"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sol. perf.</w:t>
            </w:r>
          </w:p>
        </w:tc>
        <w:tc>
          <w:tcPr>
            <w:tcW w:w="850"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0,9%</w:t>
            </w:r>
          </w:p>
        </w:tc>
        <w:tc>
          <w:tcPr>
            <w:tcW w:w="1417"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100 ml N1(flacon PP)</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6,55</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0,33</w:t>
            </w:r>
          </w:p>
        </w:tc>
      </w:tr>
      <w:tr w:rsidR="00D22902" w:rsidRPr="004F51F4" w:rsidTr="00AD4C50">
        <w:trPr>
          <w:trHeight w:val="215"/>
        </w:trPr>
        <w:tc>
          <w:tcPr>
            <w:tcW w:w="767" w:type="dxa"/>
            <w:vAlign w:val="center"/>
          </w:tcPr>
          <w:p w:rsidR="000C0458" w:rsidRPr="004F51F4" w:rsidRDefault="000C0458" w:rsidP="00D22902">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1400890563</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Clorură de sodiu</w:t>
            </w:r>
          </w:p>
        </w:tc>
        <w:tc>
          <w:tcPr>
            <w:tcW w:w="1418"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sol. perf.</w:t>
            </w:r>
          </w:p>
        </w:tc>
        <w:tc>
          <w:tcPr>
            <w:tcW w:w="850"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0,9%</w:t>
            </w:r>
          </w:p>
        </w:tc>
        <w:tc>
          <w:tcPr>
            <w:tcW w:w="1417"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200 ml N1(flacon PP)</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7,15</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0,36</w:t>
            </w:r>
          </w:p>
        </w:tc>
      </w:tr>
      <w:tr w:rsidR="00D22902" w:rsidRPr="004F51F4" w:rsidTr="00AD4C50">
        <w:trPr>
          <w:trHeight w:val="215"/>
        </w:trPr>
        <w:tc>
          <w:tcPr>
            <w:tcW w:w="767" w:type="dxa"/>
            <w:vAlign w:val="center"/>
          </w:tcPr>
          <w:p w:rsidR="000C0458" w:rsidRPr="004F51F4" w:rsidRDefault="000C0458" w:rsidP="00D22902">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1400890552</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Clorură de sodiu</w:t>
            </w:r>
          </w:p>
        </w:tc>
        <w:tc>
          <w:tcPr>
            <w:tcW w:w="1418"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sol. perf.</w:t>
            </w:r>
          </w:p>
        </w:tc>
        <w:tc>
          <w:tcPr>
            <w:tcW w:w="850"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0,9%</w:t>
            </w:r>
          </w:p>
        </w:tc>
        <w:tc>
          <w:tcPr>
            <w:tcW w:w="1417"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250 ml N1(flacon PP)</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6,75</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0,34</w:t>
            </w:r>
          </w:p>
        </w:tc>
      </w:tr>
      <w:tr w:rsidR="00D22902" w:rsidRPr="004F51F4" w:rsidTr="00AD4C50">
        <w:trPr>
          <w:trHeight w:val="215"/>
        </w:trPr>
        <w:tc>
          <w:tcPr>
            <w:tcW w:w="767" w:type="dxa"/>
            <w:vAlign w:val="center"/>
          </w:tcPr>
          <w:p w:rsidR="000C0458" w:rsidRPr="004F51F4" w:rsidRDefault="000C0458" w:rsidP="00D22902">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1400890530</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Clorură de sodiu</w:t>
            </w:r>
          </w:p>
        </w:tc>
        <w:tc>
          <w:tcPr>
            <w:tcW w:w="1418"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sol. perf.</w:t>
            </w:r>
          </w:p>
        </w:tc>
        <w:tc>
          <w:tcPr>
            <w:tcW w:w="850"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0,9%</w:t>
            </w:r>
          </w:p>
        </w:tc>
        <w:tc>
          <w:tcPr>
            <w:tcW w:w="1417"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400 ml N1(flacon PP)</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11,92</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0,60</w:t>
            </w:r>
          </w:p>
        </w:tc>
      </w:tr>
      <w:tr w:rsidR="00D22902" w:rsidRPr="004F51F4" w:rsidTr="00AD4C50">
        <w:trPr>
          <w:trHeight w:val="215"/>
        </w:trPr>
        <w:tc>
          <w:tcPr>
            <w:tcW w:w="767" w:type="dxa"/>
            <w:vAlign w:val="center"/>
          </w:tcPr>
          <w:p w:rsidR="000C0458" w:rsidRPr="004F51F4" w:rsidRDefault="000C0458" w:rsidP="00D22902">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0700250471</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Glucoză</w:t>
            </w:r>
          </w:p>
        </w:tc>
        <w:tc>
          <w:tcPr>
            <w:tcW w:w="1418"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sol. perf.</w:t>
            </w:r>
          </w:p>
        </w:tc>
        <w:tc>
          <w:tcPr>
            <w:tcW w:w="850"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5%</w:t>
            </w:r>
          </w:p>
        </w:tc>
        <w:tc>
          <w:tcPr>
            <w:tcW w:w="1417"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400 ml N1(flacon PP)</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9,93</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0,50</w:t>
            </w:r>
          </w:p>
        </w:tc>
      </w:tr>
      <w:tr w:rsidR="00D22902" w:rsidRPr="004F51F4" w:rsidTr="00AD4C50">
        <w:trPr>
          <w:trHeight w:val="215"/>
        </w:trPr>
        <w:tc>
          <w:tcPr>
            <w:tcW w:w="767" w:type="dxa"/>
            <w:vAlign w:val="center"/>
          </w:tcPr>
          <w:p w:rsidR="000C0458" w:rsidRPr="004F51F4" w:rsidRDefault="000C0458" w:rsidP="00D22902">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0300250837</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Cefazolină</w:t>
            </w:r>
          </w:p>
        </w:tc>
        <w:tc>
          <w:tcPr>
            <w:tcW w:w="1418"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pulb./sol. inj./perf.</w:t>
            </w:r>
          </w:p>
        </w:tc>
        <w:tc>
          <w:tcPr>
            <w:tcW w:w="850"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0,5 g</w:t>
            </w:r>
          </w:p>
        </w:tc>
        <w:tc>
          <w:tcPr>
            <w:tcW w:w="1417"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65,14</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rPr>
              <w:t>3,28</w:t>
            </w:r>
          </w:p>
        </w:tc>
      </w:tr>
    </w:tbl>
    <w:p w:rsidR="00EC134B" w:rsidRPr="004F51F4" w:rsidRDefault="00EC134B" w:rsidP="00EC134B">
      <w:pPr>
        <w:ind w:right="101"/>
        <w:rPr>
          <w:rFonts w:ascii="Verdana" w:hAnsi="Verdana" w:cs="Tahoma"/>
          <w:b/>
          <w:sz w:val="18"/>
          <w:szCs w:val="18"/>
          <w:lang w:val="ro-RO"/>
        </w:rPr>
      </w:pPr>
    </w:p>
    <w:p w:rsidR="009A3860" w:rsidRPr="004F51F4" w:rsidRDefault="009A3860" w:rsidP="00EC134B">
      <w:pPr>
        <w:ind w:right="101"/>
        <w:rPr>
          <w:rFonts w:ascii="Verdana" w:hAnsi="Verdana" w:cs="Tahoma"/>
          <w:b/>
          <w:sz w:val="18"/>
          <w:szCs w:val="18"/>
          <w:lang w:val="ro-RO"/>
        </w:rPr>
      </w:pPr>
    </w:p>
    <w:p w:rsidR="00EC134B" w:rsidRPr="004F51F4" w:rsidRDefault="00EC134B" w:rsidP="009A3860">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Anhui Double-Crane Pharmaceutical Co., Ltd, China</w:t>
      </w:r>
    </w:p>
    <w:p w:rsidR="009A3860" w:rsidRPr="004F51F4" w:rsidRDefault="009A3860" w:rsidP="009A3860">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418"/>
        <w:gridCol w:w="850"/>
        <w:gridCol w:w="1418"/>
        <w:gridCol w:w="1701"/>
        <w:gridCol w:w="1559"/>
      </w:tblGrid>
      <w:tr w:rsidR="00D22902" w:rsidRPr="000B64A6" w:rsidTr="00AD4C50">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418"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850"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1418"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AD4C50">
        <w:trPr>
          <w:trHeight w:val="215"/>
        </w:trPr>
        <w:tc>
          <w:tcPr>
            <w:tcW w:w="767" w:type="dxa"/>
            <w:vAlign w:val="center"/>
          </w:tcPr>
          <w:p w:rsidR="000C0458" w:rsidRPr="004F51F4" w:rsidRDefault="000C0458" w:rsidP="00D9530D">
            <w:pPr>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1400890471</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Clorură de sodiu</w:t>
            </w:r>
          </w:p>
        </w:tc>
        <w:tc>
          <w:tcPr>
            <w:tcW w:w="1418"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sol. perf.</w:t>
            </w:r>
          </w:p>
        </w:tc>
        <w:tc>
          <w:tcPr>
            <w:tcW w:w="850"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0,9%</w:t>
            </w:r>
          </w:p>
        </w:tc>
        <w:tc>
          <w:tcPr>
            <w:tcW w:w="1418"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250 ml N1</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6,75</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0,34</w:t>
            </w:r>
          </w:p>
        </w:tc>
      </w:tr>
      <w:tr w:rsidR="00D22902" w:rsidRPr="004F51F4" w:rsidTr="00AD4C50">
        <w:trPr>
          <w:trHeight w:val="215"/>
        </w:trPr>
        <w:tc>
          <w:tcPr>
            <w:tcW w:w="767" w:type="dxa"/>
            <w:vAlign w:val="center"/>
          </w:tcPr>
          <w:p w:rsidR="000C0458" w:rsidRPr="004F51F4" w:rsidRDefault="000C0458" w:rsidP="00D9530D">
            <w:pPr>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1400890460</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Clorură de sodiu</w:t>
            </w:r>
          </w:p>
        </w:tc>
        <w:tc>
          <w:tcPr>
            <w:tcW w:w="1418"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sol. perf.</w:t>
            </w:r>
          </w:p>
        </w:tc>
        <w:tc>
          <w:tcPr>
            <w:tcW w:w="850"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0,9%</w:t>
            </w:r>
          </w:p>
        </w:tc>
        <w:tc>
          <w:tcPr>
            <w:tcW w:w="1418"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250 ml N1 (flacon PP)</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7,35</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0,37</w:t>
            </w:r>
          </w:p>
        </w:tc>
      </w:tr>
      <w:tr w:rsidR="00D22902" w:rsidRPr="004F51F4" w:rsidTr="00AD4C50">
        <w:trPr>
          <w:trHeight w:val="215"/>
        </w:trPr>
        <w:tc>
          <w:tcPr>
            <w:tcW w:w="767" w:type="dxa"/>
            <w:vAlign w:val="center"/>
          </w:tcPr>
          <w:p w:rsidR="000C0458" w:rsidRPr="004F51F4" w:rsidRDefault="000C0458" w:rsidP="00D9530D">
            <w:pPr>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1400890459</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Clorură de sodiu</w:t>
            </w:r>
          </w:p>
        </w:tc>
        <w:tc>
          <w:tcPr>
            <w:tcW w:w="1418"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sol. perf.</w:t>
            </w:r>
          </w:p>
        </w:tc>
        <w:tc>
          <w:tcPr>
            <w:tcW w:w="850"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0,9%</w:t>
            </w:r>
          </w:p>
        </w:tc>
        <w:tc>
          <w:tcPr>
            <w:tcW w:w="1418"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500 ml N1</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9,93</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0,50</w:t>
            </w:r>
          </w:p>
        </w:tc>
      </w:tr>
      <w:tr w:rsidR="00D22902" w:rsidRPr="004F51F4" w:rsidTr="00AD4C50">
        <w:trPr>
          <w:trHeight w:val="215"/>
        </w:trPr>
        <w:tc>
          <w:tcPr>
            <w:tcW w:w="767" w:type="dxa"/>
            <w:vAlign w:val="center"/>
          </w:tcPr>
          <w:p w:rsidR="000C0458" w:rsidRPr="004F51F4" w:rsidRDefault="000C0458" w:rsidP="00D9530D">
            <w:pPr>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1400890448</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Clorură de sodiu</w:t>
            </w:r>
          </w:p>
        </w:tc>
        <w:tc>
          <w:tcPr>
            <w:tcW w:w="1418"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sol. perf.</w:t>
            </w:r>
          </w:p>
        </w:tc>
        <w:tc>
          <w:tcPr>
            <w:tcW w:w="850"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0,9%</w:t>
            </w:r>
          </w:p>
        </w:tc>
        <w:tc>
          <w:tcPr>
            <w:tcW w:w="1418"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500 ml N1 (flacon PP)</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10,33</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0,52</w:t>
            </w:r>
          </w:p>
        </w:tc>
      </w:tr>
    </w:tbl>
    <w:p w:rsidR="00EC134B" w:rsidRPr="004F51F4" w:rsidRDefault="00EC134B" w:rsidP="00EC134B">
      <w:pPr>
        <w:ind w:right="101"/>
        <w:rPr>
          <w:rFonts w:ascii="Verdana" w:hAnsi="Verdana" w:cs="Tahoma"/>
          <w:b/>
          <w:sz w:val="18"/>
          <w:szCs w:val="18"/>
          <w:lang w:val="ro-RO"/>
        </w:rPr>
      </w:pPr>
    </w:p>
    <w:p w:rsidR="009A3860" w:rsidRPr="004F51F4" w:rsidRDefault="009A3860" w:rsidP="00EC134B">
      <w:pPr>
        <w:ind w:right="101"/>
        <w:rPr>
          <w:rFonts w:ascii="Verdana" w:hAnsi="Verdana" w:cs="Tahoma"/>
          <w:b/>
          <w:sz w:val="18"/>
          <w:szCs w:val="18"/>
          <w:lang w:val="ro-RO"/>
        </w:rPr>
      </w:pPr>
    </w:p>
    <w:p w:rsidR="00EC134B" w:rsidRPr="004F51F4" w:rsidRDefault="00EC134B" w:rsidP="009A3860">
      <w:pPr>
        <w:autoSpaceDE w:val="0"/>
        <w:autoSpaceDN w:val="0"/>
        <w:adjustRightInd w:val="0"/>
        <w:jc w:val="center"/>
        <w:rPr>
          <w:rFonts w:ascii="Verdana" w:hAnsi="Verdana" w:cs="Tahoma"/>
          <w:b/>
          <w:sz w:val="18"/>
          <w:szCs w:val="18"/>
          <w:lang w:val="ro-RO"/>
        </w:rPr>
      </w:pPr>
      <w:r w:rsidRPr="004F51F4">
        <w:rPr>
          <w:rFonts w:ascii="Verdana" w:hAnsi="Verdana" w:cs="Tahoma"/>
          <w:b/>
          <w:sz w:val="18"/>
          <w:szCs w:val="18"/>
          <w:lang w:val="ro-RO"/>
        </w:rPr>
        <w:t>Nobel Ilac Sanayii ve Ticaret AŞ, Turcia</w:t>
      </w:r>
    </w:p>
    <w:p w:rsidR="009A3860" w:rsidRPr="004F51F4" w:rsidRDefault="009A3860" w:rsidP="009A3860">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9A3860">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0100450848</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Ambrex®</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sirop</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30 mg/5 ml</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150 ml N1</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41,56</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1,85</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0100450859</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Ambrex® Pediatric</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sirop</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15 mg/5 ml</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100 ml N1</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30,11</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1,34</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0900010569</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Bufron</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susp. orală</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100 mg/5 ml</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100 ml N1</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46,06</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2,05</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0908970029</w:t>
            </w:r>
          </w:p>
        </w:tc>
        <w:tc>
          <w:tcPr>
            <w:tcW w:w="1559" w:type="dxa"/>
            <w:vAlign w:val="center"/>
          </w:tcPr>
          <w:p w:rsidR="000C0458" w:rsidRPr="000B64A6" w:rsidRDefault="000C0458" w:rsidP="000C0458">
            <w:pPr>
              <w:rPr>
                <w:rFonts w:ascii="Verdana" w:hAnsi="Verdana" w:cs="Arial"/>
                <w:sz w:val="18"/>
                <w:szCs w:val="18"/>
                <w:lang w:val="en-US"/>
              </w:rPr>
            </w:pPr>
            <w:r w:rsidRPr="000B64A6">
              <w:rPr>
                <w:rFonts w:ascii="Verdana" w:hAnsi="Verdana" w:cs="Arial"/>
                <w:sz w:val="18"/>
                <w:szCs w:val="18"/>
                <w:lang w:val="en-US"/>
              </w:rPr>
              <w:t>Co-Irda®  150mg/12,5mg comprimate filmate</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150 mg /12,5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N14x2</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110,09</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4,90</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0908970018</w:t>
            </w:r>
          </w:p>
        </w:tc>
        <w:tc>
          <w:tcPr>
            <w:tcW w:w="1559" w:type="dxa"/>
            <w:vAlign w:val="center"/>
          </w:tcPr>
          <w:p w:rsidR="000C0458" w:rsidRPr="000B64A6" w:rsidRDefault="000C0458" w:rsidP="000C0458">
            <w:pPr>
              <w:rPr>
                <w:rFonts w:ascii="Verdana" w:hAnsi="Verdana" w:cs="Arial"/>
                <w:sz w:val="18"/>
                <w:szCs w:val="18"/>
                <w:lang w:val="en-US"/>
              </w:rPr>
            </w:pPr>
            <w:r w:rsidRPr="000B64A6">
              <w:rPr>
                <w:rFonts w:ascii="Verdana" w:hAnsi="Verdana" w:cs="Arial"/>
                <w:sz w:val="18"/>
                <w:szCs w:val="18"/>
                <w:lang w:val="en-US"/>
              </w:rPr>
              <w:t>Co-Irda®  300mg/12,5mg comprimate filmate</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300 mg/12,5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N14x2</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157,27</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7,00</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0908960017</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Irda® 150 mg comprimate filmate</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150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N14x2</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94,36</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4,20</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0600140382</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Kandizol® 150 mg capsule</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caps.</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150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45,61</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2,03</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0309340016</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Sefpotec®</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200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N4</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45,38</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2,02</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0309340027</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Sefpotec®</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200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N5x2</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113,46</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5,05</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0309340049</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Sefpotec®</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200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N7x2</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158,62</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7,06</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1600140622</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Tylol® Hot</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pulb./sol. orală</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500 mg + 4 mg + 60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N2x6</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64,03</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2,85</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1600140611</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Tylol® Hot D</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pulb./sol. orală</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500 mg + 4 mg + 60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N2x6</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64,03</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2,85</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1600140633</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Tylol® Hot Pediatric</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pulb./sol. orală</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250 mg + 2 mg + 30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N2x6</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31,90</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1,42</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0600140393</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Kandizol® 150 mg capsule</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caps.</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150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N2</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85,38</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3,80</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1200070114</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Lansoprol®</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caps. gastrorez. cu micropelete</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30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N14</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43,14</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1,92</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1207560036</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Lansoprol®</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caps. gastrorez. cu micropelete</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30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N4</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12,36</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0,55</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1200070099</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Lansoprol®</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caps. gastrorez. cu micropelete</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15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N14</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41,34</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1,84</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1207560025</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Lansoprol®</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caps. gastrorez. cu micropelete</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15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N4</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11,91</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0,53</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1600110021</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Pulcet®</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 film. gastrorez.</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40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N14</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73,47</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3,27</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1608220032</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Pulcet®</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 film. gastrorez.</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40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N4</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21,12</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0,94</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0908530078</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Funit®</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caps. cu micropelete</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100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N15</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100,20</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4,46</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0900310030</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Funit®</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caps. cu micropelete</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100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N4</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24,49</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1,09</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0908530067</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Funit®</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caps. cu micropelete</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100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N2</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12,36</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0,55</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1900110156</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Misol 50 mg comprimate filmate</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50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N14x2</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44,93</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2,00</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1900110167</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Misol 50 mg comprimate filmate</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50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N4x1</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6,52</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0,29</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1800250068</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Remora®</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150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N10x1</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38,87</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1,73</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1800250161</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Remora®</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150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N4x1</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15,50</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0,69</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1908670050</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Vesifix ® 10 mg comprimate filmate</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N10x3</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220,18</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9,80</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1908670061</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Vesifix ® 5 mg comprimate filmate</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5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N10x3</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216,59</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9,64</w:t>
            </w:r>
          </w:p>
        </w:tc>
      </w:tr>
      <w:tr w:rsidR="00D22902" w:rsidRPr="004F51F4" w:rsidTr="009A3860">
        <w:trPr>
          <w:trHeight w:val="215"/>
        </w:trPr>
        <w:tc>
          <w:tcPr>
            <w:tcW w:w="767" w:type="dxa"/>
            <w:vAlign w:val="center"/>
          </w:tcPr>
          <w:p w:rsidR="000C0458" w:rsidRPr="004F51F4" w:rsidRDefault="000C0458" w:rsidP="00D9530D">
            <w:pPr>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0600140371</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Kandizol® 50 mg capsule</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caps.</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50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N7</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60,21</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2,68</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Bilim Pharmaceuticals AS (prod.: Bilim Pharmaceuticals AS, Turcia; Idol Ilac Dolum Sanayii ve Ticaret AS, Turcia), Turcia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9A3860">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9A3860">
        <w:tc>
          <w:tcPr>
            <w:tcW w:w="767" w:type="dxa"/>
            <w:vAlign w:val="center"/>
          </w:tcPr>
          <w:p w:rsidR="000C0458" w:rsidRPr="004F51F4" w:rsidRDefault="000C0458" w:rsidP="00BC3658">
            <w:pPr>
              <w:pStyle w:val="HTMLPreformatted"/>
              <w:numPr>
                <w:ilvl w:val="0"/>
                <w:numId w:val="75"/>
              </w:numPr>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0800280042</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Spazmotek</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sol. inj.</w:t>
            </w:r>
          </w:p>
        </w:tc>
        <w:tc>
          <w:tcPr>
            <w:tcW w:w="1134" w:type="dxa"/>
            <w:vAlign w:val="center"/>
          </w:tcPr>
          <w:p w:rsidR="000C0458" w:rsidRPr="004F51F4" w:rsidRDefault="000C0458" w:rsidP="000C0458">
            <w:pPr>
              <w:ind w:right="-112"/>
              <w:rPr>
                <w:rFonts w:ascii="Verdana" w:hAnsi="Verdana"/>
                <w:sz w:val="18"/>
                <w:szCs w:val="18"/>
              </w:rPr>
            </w:pPr>
            <w:r w:rsidRPr="004F51F4">
              <w:rPr>
                <w:rFonts w:ascii="Verdana" w:hAnsi="Verdana"/>
                <w:sz w:val="18"/>
                <w:szCs w:val="18"/>
              </w:rPr>
              <w:t>20 mg/ml</w:t>
            </w:r>
          </w:p>
        </w:tc>
        <w:tc>
          <w:tcPr>
            <w:tcW w:w="993" w:type="dxa"/>
            <w:vAlign w:val="center"/>
          </w:tcPr>
          <w:p w:rsidR="000C0458" w:rsidRPr="004F51F4" w:rsidRDefault="000C0458" w:rsidP="000C0458">
            <w:pPr>
              <w:ind w:right="-242"/>
              <w:rPr>
                <w:rFonts w:ascii="Verdana" w:hAnsi="Verdana"/>
                <w:sz w:val="18"/>
                <w:szCs w:val="18"/>
              </w:rPr>
            </w:pPr>
            <w:r w:rsidRPr="004F51F4">
              <w:rPr>
                <w:rFonts w:ascii="Verdana" w:hAnsi="Verdana"/>
                <w:sz w:val="18"/>
                <w:szCs w:val="18"/>
              </w:rPr>
              <w:t>1 ml N6</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42,90</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2,16</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Bilim Ilac Sanayi Ve Ticaret A.Ș. (prod.: Bilim Ilac Sanayi Ve Ticaret A.Ș., Turcia), Turcia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0B64A6" w:rsidTr="009A3860">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9A3860">
        <w:trPr>
          <w:trHeight w:val="215"/>
        </w:trPr>
        <w:tc>
          <w:tcPr>
            <w:tcW w:w="767" w:type="dxa"/>
            <w:vAlign w:val="center"/>
          </w:tcPr>
          <w:p w:rsidR="000C0458" w:rsidRPr="004F51F4" w:rsidRDefault="000C0458" w:rsidP="00D9530D">
            <w:pPr>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0808630012</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Spazmotek Plus</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comp. film.</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10 mg + 500 mg</w:t>
            </w:r>
          </w:p>
        </w:tc>
        <w:tc>
          <w:tcPr>
            <w:tcW w:w="993" w:type="dxa"/>
            <w:vAlign w:val="center"/>
          </w:tcPr>
          <w:p w:rsidR="000C0458" w:rsidRPr="004F51F4" w:rsidRDefault="000C0458" w:rsidP="000C0458">
            <w:pPr>
              <w:ind w:right="-101"/>
              <w:rPr>
                <w:rFonts w:ascii="Verdana" w:hAnsi="Verdana" w:cs="Tahoma"/>
                <w:sz w:val="18"/>
                <w:szCs w:val="18"/>
              </w:rPr>
            </w:pPr>
            <w:r w:rsidRPr="004F51F4">
              <w:rPr>
                <w:rFonts w:ascii="Verdana" w:hAnsi="Verdana" w:cs="Tahoma"/>
                <w:sz w:val="18"/>
                <w:szCs w:val="18"/>
              </w:rPr>
              <w:t>N10x2</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51,64</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2,60</w:t>
            </w:r>
          </w:p>
        </w:tc>
      </w:tr>
      <w:tr w:rsidR="00D22902" w:rsidRPr="004F51F4" w:rsidTr="009A3860">
        <w:trPr>
          <w:trHeight w:val="215"/>
        </w:trPr>
        <w:tc>
          <w:tcPr>
            <w:tcW w:w="767" w:type="dxa"/>
            <w:vAlign w:val="center"/>
          </w:tcPr>
          <w:p w:rsidR="000C0458" w:rsidRPr="004F51F4" w:rsidRDefault="000C0458" w:rsidP="00D9530D">
            <w:pPr>
              <w:numPr>
                <w:ilvl w:val="0"/>
                <w:numId w:val="3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0109620028</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Fucitec</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cremă</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20 mg/g,</w:t>
            </w:r>
            <w:r w:rsidRPr="004F51F4">
              <w:rPr>
                <w:rFonts w:ascii="Verdana" w:hAnsi="Verdana" w:cs="Tahoma"/>
                <w:sz w:val="18"/>
                <w:szCs w:val="18"/>
                <w:lang w:val="ro-RO"/>
              </w:rPr>
              <w:t xml:space="preserve"> </w:t>
            </w:r>
            <w:r w:rsidRPr="004F51F4">
              <w:rPr>
                <w:rFonts w:ascii="Verdana" w:hAnsi="Verdana" w:cs="Tahoma"/>
                <w:sz w:val="18"/>
                <w:szCs w:val="18"/>
              </w:rPr>
              <w:t>20 g</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N1</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68,52</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3,45</w:t>
            </w:r>
          </w:p>
        </w:tc>
      </w:tr>
    </w:tbl>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World Medicine Ophtalmics Ilaclari LTD. Ști. (prod.: Idol Ilac Dolum Sanayii ve Ticaret A.Ş, Turcia), Turcia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0B64A6" w:rsidTr="00B45237">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B45237">
        <w:trPr>
          <w:trHeight w:val="215"/>
        </w:trPr>
        <w:tc>
          <w:tcPr>
            <w:tcW w:w="767" w:type="dxa"/>
            <w:vAlign w:val="center"/>
          </w:tcPr>
          <w:p w:rsidR="000C0458" w:rsidRPr="004F51F4" w:rsidRDefault="000C0458" w:rsidP="00D9530D">
            <w:pPr>
              <w:numPr>
                <w:ilvl w:val="0"/>
                <w:numId w:val="3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1509160015</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Pallada</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pic. oft., sol.</w:t>
            </w:r>
          </w:p>
        </w:tc>
        <w:tc>
          <w:tcPr>
            <w:tcW w:w="1134" w:type="dxa"/>
            <w:vAlign w:val="center"/>
          </w:tcPr>
          <w:p w:rsidR="000C0458" w:rsidRPr="004F51F4" w:rsidRDefault="000C0458" w:rsidP="000C0458">
            <w:pPr>
              <w:ind w:right="-112"/>
              <w:rPr>
                <w:rFonts w:ascii="Verdana" w:hAnsi="Verdana" w:cs="Arial"/>
                <w:sz w:val="18"/>
                <w:szCs w:val="18"/>
              </w:rPr>
            </w:pPr>
            <w:r w:rsidRPr="004F51F4">
              <w:rPr>
                <w:rFonts w:ascii="Verdana" w:hAnsi="Verdana" w:cs="Arial"/>
                <w:sz w:val="18"/>
                <w:szCs w:val="18"/>
              </w:rPr>
              <w:t>1 mg/ml</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5 ml 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ro-RO"/>
              </w:rPr>
              <w:t>56,60</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2,85</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Drogsan İlaçlari Sanayi ve Ticaret A.Ş., Turcia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B45237">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 xml:space="preserve">Preţ de producător </w:t>
            </w:r>
            <w:r w:rsidRPr="004F51F4">
              <w:rPr>
                <w:rFonts w:ascii="Verdana" w:hAnsi="Verdana" w:cs="Tahoma"/>
                <w:sz w:val="18"/>
                <w:szCs w:val="18"/>
                <w:lang w:val="ro-RO"/>
              </w:rPr>
              <w:lastRenderedPageBreak/>
              <w:t>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lastRenderedPageBreak/>
              <w:t xml:space="preserve">Preţ aprobat de MS pentru </w:t>
            </w:r>
            <w:r w:rsidRPr="004F51F4">
              <w:rPr>
                <w:rFonts w:ascii="Verdana" w:hAnsi="Verdana" w:cs="Tahoma"/>
                <w:sz w:val="18"/>
                <w:szCs w:val="18"/>
                <w:lang w:val="ro-RO"/>
              </w:rPr>
              <w:lastRenderedPageBreak/>
              <w:t>înregistrare în valută (USD)</w:t>
            </w:r>
          </w:p>
        </w:tc>
      </w:tr>
      <w:tr w:rsidR="00D22902" w:rsidRPr="004F51F4" w:rsidTr="00B45237">
        <w:tc>
          <w:tcPr>
            <w:tcW w:w="767" w:type="dxa"/>
            <w:vAlign w:val="center"/>
          </w:tcPr>
          <w:p w:rsidR="000C0458" w:rsidRPr="004F51F4" w:rsidRDefault="000C0458" w:rsidP="00D22902">
            <w:pPr>
              <w:pStyle w:val="HTMLPreformatted"/>
              <w:numPr>
                <w:ilvl w:val="0"/>
                <w:numId w:val="64"/>
              </w:numPr>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0100450561</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Pulmoxol™</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sirop</w:t>
            </w:r>
          </w:p>
        </w:tc>
        <w:tc>
          <w:tcPr>
            <w:tcW w:w="1134" w:type="dxa"/>
            <w:vAlign w:val="center"/>
          </w:tcPr>
          <w:p w:rsidR="000C0458" w:rsidRPr="004F51F4" w:rsidRDefault="000C0458" w:rsidP="000C0458">
            <w:pPr>
              <w:ind w:right="-112" w:hanging="108"/>
              <w:rPr>
                <w:rFonts w:ascii="Verdana" w:hAnsi="Verdana"/>
                <w:sz w:val="18"/>
                <w:szCs w:val="18"/>
              </w:rPr>
            </w:pPr>
            <w:r w:rsidRPr="004F51F4">
              <w:rPr>
                <w:rFonts w:ascii="Verdana" w:hAnsi="Verdana"/>
                <w:sz w:val="18"/>
                <w:szCs w:val="18"/>
              </w:rPr>
              <w:t>15 mg/5 ml</w:t>
            </w:r>
          </w:p>
        </w:tc>
        <w:tc>
          <w:tcPr>
            <w:tcW w:w="993" w:type="dxa"/>
            <w:vAlign w:val="center"/>
          </w:tcPr>
          <w:p w:rsidR="000C0458" w:rsidRPr="004F51F4" w:rsidRDefault="000C0458" w:rsidP="000C0458">
            <w:pPr>
              <w:ind w:right="-101" w:hanging="104"/>
              <w:rPr>
                <w:rFonts w:ascii="Verdana" w:hAnsi="Verdana"/>
                <w:sz w:val="18"/>
                <w:szCs w:val="18"/>
              </w:rPr>
            </w:pPr>
            <w:r w:rsidRPr="004F51F4">
              <w:rPr>
                <w:rFonts w:ascii="Verdana" w:hAnsi="Verdana"/>
                <w:sz w:val="18"/>
                <w:szCs w:val="18"/>
              </w:rPr>
              <w:t>150 ml N1</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21,65</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1,09</w:t>
            </w:r>
          </w:p>
        </w:tc>
      </w:tr>
      <w:tr w:rsidR="00D22902" w:rsidRPr="004F51F4" w:rsidTr="00B45237">
        <w:tc>
          <w:tcPr>
            <w:tcW w:w="767" w:type="dxa"/>
            <w:vAlign w:val="center"/>
          </w:tcPr>
          <w:p w:rsidR="00F7727D" w:rsidRPr="004F51F4" w:rsidRDefault="00F7727D" w:rsidP="00D22902">
            <w:pPr>
              <w:pStyle w:val="HTMLPreformatted"/>
              <w:numPr>
                <w:ilvl w:val="0"/>
                <w:numId w:val="64"/>
              </w:numPr>
              <w:ind w:right="-108"/>
              <w:jc w:val="center"/>
              <w:rPr>
                <w:rFonts w:ascii="Verdana" w:hAnsi="Verdana" w:cs="Tahoma"/>
                <w:sz w:val="18"/>
                <w:szCs w:val="18"/>
                <w:lang w:val="ro-RO"/>
              </w:rPr>
            </w:pPr>
          </w:p>
        </w:tc>
        <w:tc>
          <w:tcPr>
            <w:tcW w:w="1785" w:type="dxa"/>
            <w:vAlign w:val="center"/>
          </w:tcPr>
          <w:p w:rsidR="00F7727D" w:rsidRPr="004F51F4" w:rsidRDefault="00F7727D" w:rsidP="000C0458">
            <w:pPr>
              <w:rPr>
                <w:rFonts w:ascii="Verdana" w:hAnsi="Verdana"/>
                <w:sz w:val="18"/>
                <w:szCs w:val="18"/>
              </w:rPr>
            </w:pPr>
            <w:r w:rsidRPr="004F51F4">
              <w:rPr>
                <w:rFonts w:ascii="Verdana" w:hAnsi="Verdana"/>
                <w:sz w:val="18"/>
                <w:szCs w:val="18"/>
              </w:rPr>
              <w:t>0309250014</w:t>
            </w:r>
          </w:p>
        </w:tc>
        <w:tc>
          <w:tcPr>
            <w:tcW w:w="1559" w:type="dxa"/>
            <w:vAlign w:val="center"/>
          </w:tcPr>
          <w:p w:rsidR="00F7727D" w:rsidRPr="004F51F4" w:rsidRDefault="00F7727D" w:rsidP="000C0458">
            <w:pPr>
              <w:rPr>
                <w:rFonts w:ascii="Verdana" w:hAnsi="Verdana"/>
                <w:sz w:val="18"/>
                <w:szCs w:val="18"/>
              </w:rPr>
            </w:pPr>
            <w:r w:rsidRPr="004F51F4">
              <w:rPr>
                <w:rFonts w:ascii="Verdana" w:hAnsi="Verdana"/>
                <w:sz w:val="18"/>
                <w:szCs w:val="18"/>
              </w:rPr>
              <w:t>Loroben™</w:t>
            </w:r>
          </w:p>
        </w:tc>
        <w:tc>
          <w:tcPr>
            <w:tcW w:w="1559" w:type="dxa"/>
            <w:vAlign w:val="center"/>
          </w:tcPr>
          <w:p w:rsidR="00F7727D" w:rsidRPr="004F51F4" w:rsidRDefault="00F7727D" w:rsidP="000C0458">
            <w:pPr>
              <w:rPr>
                <w:rFonts w:ascii="Verdana" w:hAnsi="Verdana"/>
                <w:sz w:val="18"/>
                <w:szCs w:val="18"/>
              </w:rPr>
            </w:pPr>
            <w:r w:rsidRPr="004F51F4">
              <w:rPr>
                <w:rFonts w:ascii="Verdana" w:hAnsi="Verdana"/>
                <w:sz w:val="18"/>
                <w:szCs w:val="18"/>
              </w:rPr>
              <w:t>sol./gargarisme</w:t>
            </w:r>
          </w:p>
        </w:tc>
        <w:tc>
          <w:tcPr>
            <w:tcW w:w="1134" w:type="dxa"/>
            <w:vAlign w:val="center"/>
          </w:tcPr>
          <w:p w:rsidR="00F7727D" w:rsidRPr="004F51F4" w:rsidRDefault="00F7727D" w:rsidP="000C0458">
            <w:pPr>
              <w:ind w:right="-112" w:hanging="108"/>
              <w:rPr>
                <w:rFonts w:ascii="Verdana" w:hAnsi="Verdana"/>
                <w:sz w:val="18"/>
                <w:szCs w:val="18"/>
              </w:rPr>
            </w:pPr>
            <w:r w:rsidRPr="004F51F4">
              <w:rPr>
                <w:rFonts w:ascii="Verdana" w:hAnsi="Verdana"/>
                <w:sz w:val="18"/>
                <w:szCs w:val="18"/>
              </w:rPr>
              <w:t>1,2 mg + 1,5 mg/ml</w:t>
            </w:r>
          </w:p>
        </w:tc>
        <w:tc>
          <w:tcPr>
            <w:tcW w:w="993" w:type="dxa"/>
            <w:vAlign w:val="center"/>
          </w:tcPr>
          <w:p w:rsidR="00F7727D" w:rsidRPr="004F51F4" w:rsidRDefault="00F7727D" w:rsidP="000C0458">
            <w:pPr>
              <w:ind w:right="-101" w:hanging="104"/>
              <w:rPr>
                <w:rFonts w:ascii="Verdana" w:hAnsi="Verdana"/>
                <w:sz w:val="18"/>
                <w:szCs w:val="18"/>
              </w:rPr>
            </w:pPr>
            <w:r w:rsidRPr="004F51F4">
              <w:rPr>
                <w:rFonts w:ascii="Verdana" w:hAnsi="Verdana"/>
                <w:sz w:val="18"/>
                <w:szCs w:val="18"/>
              </w:rPr>
              <w:t>200 ml N1</w:t>
            </w:r>
          </w:p>
        </w:tc>
        <w:tc>
          <w:tcPr>
            <w:tcW w:w="1701" w:type="dxa"/>
            <w:vAlign w:val="center"/>
          </w:tcPr>
          <w:p w:rsidR="00F7727D" w:rsidRPr="004F51F4" w:rsidRDefault="00F7727D" w:rsidP="00D22902">
            <w:pPr>
              <w:jc w:val="center"/>
              <w:rPr>
                <w:rFonts w:ascii="Verdana" w:hAnsi="Verdana" w:cs="Tahoma"/>
                <w:sz w:val="18"/>
                <w:szCs w:val="18"/>
                <w:lang w:val="ro-RO"/>
              </w:rPr>
            </w:pPr>
            <w:r w:rsidRPr="004F51F4">
              <w:rPr>
                <w:rFonts w:ascii="Verdana" w:hAnsi="Verdana" w:cs="Tahoma"/>
                <w:sz w:val="18"/>
                <w:szCs w:val="18"/>
                <w:lang w:val="ro-RO"/>
              </w:rPr>
              <w:t>55,01</w:t>
            </w:r>
          </w:p>
        </w:tc>
        <w:tc>
          <w:tcPr>
            <w:tcW w:w="1559" w:type="dxa"/>
            <w:vAlign w:val="center"/>
          </w:tcPr>
          <w:p w:rsidR="00F7727D" w:rsidRPr="004F51F4" w:rsidRDefault="00F7727D" w:rsidP="00D22902">
            <w:pPr>
              <w:jc w:val="center"/>
              <w:rPr>
                <w:rFonts w:ascii="Verdana" w:hAnsi="Verdana" w:cs="Tahoma"/>
                <w:sz w:val="18"/>
                <w:szCs w:val="18"/>
                <w:lang w:val="ro-RO"/>
              </w:rPr>
            </w:pPr>
            <w:r w:rsidRPr="004F51F4">
              <w:rPr>
                <w:rFonts w:ascii="Verdana" w:hAnsi="Verdana" w:cs="Tahoma"/>
                <w:sz w:val="18"/>
                <w:szCs w:val="18"/>
                <w:lang w:val="ro-RO"/>
              </w:rPr>
              <w:t>2,77</w:t>
            </w:r>
          </w:p>
        </w:tc>
      </w:tr>
      <w:tr w:rsidR="00D22902" w:rsidRPr="004F51F4" w:rsidTr="00B45237">
        <w:tc>
          <w:tcPr>
            <w:tcW w:w="767" w:type="dxa"/>
            <w:vAlign w:val="center"/>
          </w:tcPr>
          <w:p w:rsidR="00F7727D" w:rsidRPr="004F51F4" w:rsidRDefault="00F7727D" w:rsidP="00D22902">
            <w:pPr>
              <w:pStyle w:val="HTMLPreformatted"/>
              <w:numPr>
                <w:ilvl w:val="0"/>
                <w:numId w:val="64"/>
              </w:numPr>
              <w:ind w:right="-108"/>
              <w:jc w:val="center"/>
              <w:rPr>
                <w:rFonts w:ascii="Verdana" w:hAnsi="Verdana" w:cs="Tahoma"/>
                <w:sz w:val="18"/>
                <w:szCs w:val="18"/>
                <w:lang w:val="ro-RO"/>
              </w:rPr>
            </w:pPr>
          </w:p>
        </w:tc>
        <w:tc>
          <w:tcPr>
            <w:tcW w:w="1785" w:type="dxa"/>
            <w:vAlign w:val="center"/>
          </w:tcPr>
          <w:p w:rsidR="00F7727D" w:rsidRPr="004F51F4" w:rsidRDefault="00F7727D" w:rsidP="000C0458">
            <w:pPr>
              <w:rPr>
                <w:rFonts w:ascii="Verdana" w:hAnsi="Verdana"/>
                <w:sz w:val="18"/>
                <w:szCs w:val="18"/>
              </w:rPr>
            </w:pPr>
            <w:r w:rsidRPr="004F51F4">
              <w:rPr>
                <w:rFonts w:ascii="Verdana" w:hAnsi="Verdana"/>
                <w:sz w:val="18"/>
                <w:szCs w:val="18"/>
              </w:rPr>
              <w:t>0309250025</w:t>
            </w:r>
          </w:p>
        </w:tc>
        <w:tc>
          <w:tcPr>
            <w:tcW w:w="1559" w:type="dxa"/>
            <w:vAlign w:val="center"/>
          </w:tcPr>
          <w:p w:rsidR="00F7727D" w:rsidRPr="004F51F4" w:rsidRDefault="00F7727D" w:rsidP="000C0458">
            <w:pPr>
              <w:rPr>
                <w:rFonts w:ascii="Verdana" w:hAnsi="Verdana"/>
                <w:sz w:val="18"/>
                <w:szCs w:val="18"/>
              </w:rPr>
            </w:pPr>
            <w:r w:rsidRPr="004F51F4">
              <w:rPr>
                <w:rFonts w:ascii="Verdana" w:hAnsi="Verdana"/>
                <w:sz w:val="18"/>
                <w:szCs w:val="18"/>
              </w:rPr>
              <w:t>Loroben®</w:t>
            </w:r>
          </w:p>
        </w:tc>
        <w:tc>
          <w:tcPr>
            <w:tcW w:w="1559" w:type="dxa"/>
            <w:vAlign w:val="center"/>
          </w:tcPr>
          <w:p w:rsidR="00F7727D" w:rsidRPr="004F51F4" w:rsidRDefault="00F7727D" w:rsidP="000C0458">
            <w:pPr>
              <w:rPr>
                <w:rFonts w:ascii="Verdana" w:hAnsi="Verdana"/>
                <w:sz w:val="18"/>
                <w:szCs w:val="18"/>
              </w:rPr>
            </w:pPr>
            <w:r w:rsidRPr="004F51F4">
              <w:rPr>
                <w:rFonts w:ascii="Verdana" w:hAnsi="Verdana"/>
                <w:sz w:val="18"/>
                <w:szCs w:val="18"/>
              </w:rPr>
              <w:t>spray bucofaring</w:t>
            </w:r>
          </w:p>
        </w:tc>
        <w:tc>
          <w:tcPr>
            <w:tcW w:w="1134" w:type="dxa"/>
            <w:vAlign w:val="center"/>
          </w:tcPr>
          <w:p w:rsidR="00F7727D" w:rsidRPr="004F51F4" w:rsidRDefault="00F7727D" w:rsidP="000C0458">
            <w:pPr>
              <w:ind w:right="-112" w:hanging="108"/>
              <w:rPr>
                <w:rFonts w:ascii="Verdana" w:hAnsi="Verdana"/>
                <w:sz w:val="18"/>
                <w:szCs w:val="18"/>
              </w:rPr>
            </w:pPr>
            <w:r w:rsidRPr="004F51F4">
              <w:rPr>
                <w:rFonts w:ascii="Verdana" w:hAnsi="Verdana"/>
                <w:sz w:val="18"/>
                <w:szCs w:val="18"/>
              </w:rPr>
              <w:t>1,2 mg + 1,5 mg/ml</w:t>
            </w:r>
          </w:p>
        </w:tc>
        <w:tc>
          <w:tcPr>
            <w:tcW w:w="993" w:type="dxa"/>
            <w:vAlign w:val="center"/>
          </w:tcPr>
          <w:p w:rsidR="00F7727D" w:rsidRPr="004F51F4" w:rsidRDefault="00F7727D" w:rsidP="000C0458">
            <w:pPr>
              <w:ind w:right="-101" w:hanging="104"/>
              <w:rPr>
                <w:rFonts w:ascii="Verdana" w:hAnsi="Verdana"/>
                <w:sz w:val="18"/>
                <w:szCs w:val="18"/>
              </w:rPr>
            </w:pPr>
            <w:r w:rsidRPr="004F51F4">
              <w:rPr>
                <w:rFonts w:ascii="Verdana" w:hAnsi="Verdana"/>
                <w:sz w:val="18"/>
                <w:szCs w:val="18"/>
              </w:rPr>
              <w:t>30 ml N1</w:t>
            </w:r>
          </w:p>
        </w:tc>
        <w:tc>
          <w:tcPr>
            <w:tcW w:w="1701" w:type="dxa"/>
            <w:vAlign w:val="center"/>
          </w:tcPr>
          <w:p w:rsidR="00F7727D" w:rsidRPr="004F51F4" w:rsidRDefault="00F7727D" w:rsidP="00D22902">
            <w:pPr>
              <w:jc w:val="center"/>
              <w:rPr>
                <w:rFonts w:ascii="Verdana" w:hAnsi="Verdana" w:cs="Tahoma"/>
                <w:sz w:val="18"/>
                <w:szCs w:val="18"/>
                <w:lang w:val="ro-RO"/>
              </w:rPr>
            </w:pPr>
            <w:r w:rsidRPr="004F51F4">
              <w:rPr>
                <w:rFonts w:ascii="Verdana" w:hAnsi="Verdana" w:cs="Tahoma"/>
                <w:sz w:val="18"/>
                <w:szCs w:val="18"/>
                <w:lang w:val="ro-RO"/>
              </w:rPr>
              <w:t>69,11</w:t>
            </w:r>
          </w:p>
        </w:tc>
        <w:tc>
          <w:tcPr>
            <w:tcW w:w="1559" w:type="dxa"/>
            <w:vAlign w:val="center"/>
          </w:tcPr>
          <w:p w:rsidR="00F7727D" w:rsidRPr="004F51F4" w:rsidRDefault="00F7727D" w:rsidP="00D22902">
            <w:pPr>
              <w:jc w:val="center"/>
              <w:rPr>
                <w:rFonts w:ascii="Verdana" w:hAnsi="Verdana" w:cs="Tahoma"/>
                <w:sz w:val="18"/>
                <w:szCs w:val="18"/>
                <w:lang w:val="ro-RO"/>
              </w:rPr>
            </w:pPr>
            <w:r w:rsidRPr="004F51F4">
              <w:rPr>
                <w:rFonts w:ascii="Verdana" w:hAnsi="Verdana" w:cs="Tahoma"/>
                <w:sz w:val="18"/>
                <w:szCs w:val="18"/>
                <w:lang w:val="ro-RO"/>
              </w:rPr>
              <w:t>3,48</w:t>
            </w:r>
          </w:p>
        </w:tc>
      </w:tr>
    </w:tbl>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Deva Holding A S (prod.: Deva Holding A.S., Turcia), Turcia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B45237">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B45237">
        <w:tc>
          <w:tcPr>
            <w:tcW w:w="767" w:type="dxa"/>
            <w:vAlign w:val="center"/>
          </w:tcPr>
          <w:p w:rsidR="000C0458" w:rsidRPr="004F51F4" w:rsidRDefault="000C0458" w:rsidP="00D22902">
            <w:pPr>
              <w:pStyle w:val="HTMLPreformatted"/>
              <w:numPr>
                <w:ilvl w:val="0"/>
                <w:numId w:val="65"/>
              </w:numPr>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0108040601</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Azinfexin™</w:t>
            </w:r>
          </w:p>
        </w:tc>
        <w:tc>
          <w:tcPr>
            <w:tcW w:w="1559" w:type="dxa"/>
            <w:vAlign w:val="center"/>
          </w:tcPr>
          <w:p w:rsidR="000C0458" w:rsidRPr="004F51F4" w:rsidRDefault="000C0458" w:rsidP="000C0458">
            <w:pPr>
              <w:ind w:right="-108"/>
              <w:rPr>
                <w:rFonts w:ascii="Verdana" w:hAnsi="Verdana"/>
                <w:sz w:val="18"/>
                <w:szCs w:val="18"/>
              </w:rPr>
            </w:pPr>
            <w:r w:rsidRPr="004F51F4">
              <w:rPr>
                <w:rFonts w:ascii="Verdana" w:hAnsi="Verdana"/>
                <w:sz w:val="18"/>
                <w:szCs w:val="18"/>
              </w:rPr>
              <w:t>comp. film.</w:t>
            </w:r>
          </w:p>
        </w:tc>
        <w:tc>
          <w:tcPr>
            <w:tcW w:w="1134" w:type="dxa"/>
            <w:vAlign w:val="center"/>
          </w:tcPr>
          <w:p w:rsidR="000C0458" w:rsidRPr="004F51F4" w:rsidRDefault="000C0458" w:rsidP="000C0458">
            <w:pPr>
              <w:rPr>
                <w:rFonts w:ascii="Verdana" w:hAnsi="Verdana"/>
                <w:sz w:val="18"/>
                <w:szCs w:val="18"/>
              </w:rPr>
            </w:pPr>
            <w:r w:rsidRPr="004F51F4">
              <w:rPr>
                <w:rFonts w:ascii="Verdana" w:hAnsi="Verdana"/>
                <w:sz w:val="18"/>
                <w:szCs w:val="18"/>
              </w:rPr>
              <w:t>250 mg</w:t>
            </w:r>
          </w:p>
        </w:tc>
        <w:tc>
          <w:tcPr>
            <w:tcW w:w="993" w:type="dxa"/>
            <w:vAlign w:val="center"/>
          </w:tcPr>
          <w:p w:rsidR="000C0458" w:rsidRPr="004F51F4" w:rsidRDefault="000C0458" w:rsidP="000C0458">
            <w:pPr>
              <w:rPr>
                <w:rFonts w:ascii="Verdana" w:hAnsi="Verdana"/>
                <w:sz w:val="18"/>
                <w:szCs w:val="18"/>
              </w:rPr>
            </w:pPr>
            <w:r w:rsidRPr="004F51F4">
              <w:rPr>
                <w:rFonts w:ascii="Verdana" w:hAnsi="Verdana"/>
                <w:sz w:val="18"/>
                <w:szCs w:val="18"/>
              </w:rPr>
              <w:t>N6</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58,59</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2,95</w:t>
            </w:r>
          </w:p>
        </w:tc>
      </w:tr>
      <w:tr w:rsidR="00D22902" w:rsidRPr="004F51F4" w:rsidTr="00B45237">
        <w:tc>
          <w:tcPr>
            <w:tcW w:w="767" w:type="dxa"/>
            <w:vAlign w:val="center"/>
          </w:tcPr>
          <w:p w:rsidR="000C0458" w:rsidRPr="004F51F4" w:rsidRDefault="000C0458" w:rsidP="00D22902">
            <w:pPr>
              <w:pStyle w:val="HTMLPreformatted"/>
              <w:numPr>
                <w:ilvl w:val="0"/>
                <w:numId w:val="65"/>
              </w:numPr>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0108040597</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Azinfexin™</w:t>
            </w:r>
          </w:p>
        </w:tc>
        <w:tc>
          <w:tcPr>
            <w:tcW w:w="1559" w:type="dxa"/>
            <w:vAlign w:val="center"/>
          </w:tcPr>
          <w:p w:rsidR="000C0458" w:rsidRPr="004F51F4" w:rsidRDefault="000C0458" w:rsidP="000C0458">
            <w:pPr>
              <w:ind w:right="-108"/>
              <w:rPr>
                <w:rFonts w:ascii="Verdana" w:hAnsi="Verdana"/>
                <w:sz w:val="18"/>
                <w:szCs w:val="18"/>
              </w:rPr>
            </w:pPr>
            <w:r w:rsidRPr="004F51F4">
              <w:rPr>
                <w:rFonts w:ascii="Verdana" w:hAnsi="Verdana"/>
                <w:sz w:val="18"/>
                <w:szCs w:val="18"/>
              </w:rPr>
              <w:t>comp. film.</w:t>
            </w:r>
          </w:p>
        </w:tc>
        <w:tc>
          <w:tcPr>
            <w:tcW w:w="1134" w:type="dxa"/>
            <w:vAlign w:val="center"/>
          </w:tcPr>
          <w:p w:rsidR="000C0458" w:rsidRPr="004F51F4" w:rsidRDefault="000C0458" w:rsidP="000C0458">
            <w:pPr>
              <w:rPr>
                <w:rFonts w:ascii="Verdana" w:hAnsi="Verdana"/>
                <w:sz w:val="18"/>
                <w:szCs w:val="18"/>
              </w:rPr>
            </w:pPr>
            <w:r w:rsidRPr="004F51F4">
              <w:rPr>
                <w:rFonts w:ascii="Verdana" w:hAnsi="Verdana"/>
                <w:sz w:val="18"/>
                <w:szCs w:val="18"/>
              </w:rPr>
              <w:t>500 mg</w:t>
            </w:r>
          </w:p>
        </w:tc>
        <w:tc>
          <w:tcPr>
            <w:tcW w:w="993" w:type="dxa"/>
            <w:vAlign w:val="center"/>
          </w:tcPr>
          <w:p w:rsidR="000C0458" w:rsidRPr="004F51F4" w:rsidRDefault="000C0458" w:rsidP="000C0458">
            <w:pPr>
              <w:rPr>
                <w:rFonts w:ascii="Verdana" w:hAnsi="Verdana"/>
                <w:sz w:val="18"/>
                <w:szCs w:val="18"/>
              </w:rPr>
            </w:pPr>
            <w:r w:rsidRPr="004F51F4">
              <w:rPr>
                <w:rFonts w:ascii="Verdana" w:hAnsi="Verdana"/>
                <w:sz w:val="18"/>
                <w:szCs w:val="18"/>
              </w:rPr>
              <w:t>N3</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58,59</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2,95</w:t>
            </w:r>
          </w:p>
        </w:tc>
      </w:tr>
    </w:tbl>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Ali Raif Ilaç Sanayi A.Ş., Turcia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B45237">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B45237">
        <w:tc>
          <w:tcPr>
            <w:tcW w:w="767" w:type="dxa"/>
            <w:vAlign w:val="center"/>
          </w:tcPr>
          <w:p w:rsidR="000C0458" w:rsidRPr="004F51F4" w:rsidRDefault="000C0458" w:rsidP="00D22902">
            <w:pPr>
              <w:pStyle w:val="HTMLPreformatted"/>
              <w:numPr>
                <w:ilvl w:val="0"/>
                <w:numId w:val="66"/>
              </w:numPr>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0307530084</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Terix®</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sirop</w:t>
            </w:r>
          </w:p>
        </w:tc>
        <w:tc>
          <w:tcPr>
            <w:tcW w:w="1134" w:type="dxa"/>
            <w:vAlign w:val="center"/>
          </w:tcPr>
          <w:p w:rsidR="000C0458" w:rsidRPr="004F51F4" w:rsidRDefault="000C0458" w:rsidP="000C0458">
            <w:pPr>
              <w:rPr>
                <w:rFonts w:ascii="Verdana" w:hAnsi="Verdana"/>
                <w:sz w:val="18"/>
                <w:szCs w:val="18"/>
              </w:rPr>
            </w:pPr>
            <w:r w:rsidRPr="004F51F4">
              <w:rPr>
                <w:rFonts w:ascii="Verdana" w:hAnsi="Verdana"/>
                <w:sz w:val="18"/>
                <w:szCs w:val="18"/>
              </w:rPr>
              <w:t>5 mg/5 ml</w:t>
            </w:r>
          </w:p>
        </w:tc>
        <w:tc>
          <w:tcPr>
            <w:tcW w:w="993" w:type="dxa"/>
            <w:vAlign w:val="center"/>
          </w:tcPr>
          <w:p w:rsidR="000C0458" w:rsidRPr="004F51F4" w:rsidRDefault="000C0458" w:rsidP="000C0458">
            <w:pPr>
              <w:ind w:left="-104" w:right="-108"/>
              <w:rPr>
                <w:rFonts w:ascii="Verdana" w:hAnsi="Verdana"/>
                <w:sz w:val="18"/>
                <w:szCs w:val="18"/>
              </w:rPr>
            </w:pPr>
            <w:r w:rsidRPr="004F51F4">
              <w:rPr>
                <w:rFonts w:ascii="Verdana" w:hAnsi="Verdana"/>
                <w:sz w:val="18"/>
                <w:szCs w:val="18"/>
              </w:rPr>
              <w:t>100 ml N1</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50,64</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2,55</w:t>
            </w:r>
          </w:p>
        </w:tc>
      </w:tr>
      <w:tr w:rsidR="00D22902" w:rsidRPr="004F51F4" w:rsidTr="00B45237">
        <w:tc>
          <w:tcPr>
            <w:tcW w:w="767" w:type="dxa"/>
            <w:vAlign w:val="center"/>
          </w:tcPr>
          <w:p w:rsidR="000C0458" w:rsidRPr="004F51F4" w:rsidRDefault="000C0458" w:rsidP="00D22902">
            <w:pPr>
              <w:pStyle w:val="HTMLPreformatted"/>
              <w:numPr>
                <w:ilvl w:val="0"/>
                <w:numId w:val="66"/>
              </w:numPr>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0307530095</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Terix®</w:t>
            </w:r>
          </w:p>
        </w:tc>
        <w:tc>
          <w:tcPr>
            <w:tcW w:w="1559" w:type="dxa"/>
            <w:vAlign w:val="center"/>
          </w:tcPr>
          <w:p w:rsidR="000C0458" w:rsidRPr="004F51F4" w:rsidRDefault="000C0458" w:rsidP="000C0458">
            <w:pPr>
              <w:ind w:right="-108"/>
              <w:rPr>
                <w:rFonts w:ascii="Verdana" w:hAnsi="Verdana"/>
                <w:sz w:val="18"/>
                <w:szCs w:val="18"/>
              </w:rPr>
            </w:pPr>
            <w:r w:rsidRPr="004F51F4">
              <w:rPr>
                <w:rFonts w:ascii="Verdana" w:hAnsi="Verdana"/>
                <w:sz w:val="18"/>
                <w:szCs w:val="18"/>
              </w:rPr>
              <w:t>comp. film.</w:t>
            </w:r>
          </w:p>
        </w:tc>
        <w:tc>
          <w:tcPr>
            <w:tcW w:w="1134" w:type="dxa"/>
            <w:vAlign w:val="center"/>
          </w:tcPr>
          <w:p w:rsidR="000C0458" w:rsidRPr="004F51F4" w:rsidRDefault="000C0458" w:rsidP="000C0458">
            <w:pPr>
              <w:ind w:right="-112"/>
              <w:rPr>
                <w:rFonts w:ascii="Verdana" w:hAnsi="Verdana"/>
                <w:sz w:val="18"/>
                <w:szCs w:val="18"/>
              </w:rPr>
            </w:pPr>
            <w:r w:rsidRPr="004F51F4">
              <w:rPr>
                <w:rFonts w:ascii="Verdana" w:hAnsi="Verdana"/>
                <w:sz w:val="18"/>
                <w:szCs w:val="18"/>
              </w:rPr>
              <w:t>10 mg</w:t>
            </w:r>
          </w:p>
        </w:tc>
        <w:tc>
          <w:tcPr>
            <w:tcW w:w="993" w:type="dxa"/>
            <w:vAlign w:val="center"/>
          </w:tcPr>
          <w:p w:rsidR="000C0458" w:rsidRPr="004F51F4" w:rsidRDefault="000C0458" w:rsidP="000C0458">
            <w:pPr>
              <w:rPr>
                <w:rFonts w:ascii="Verdana" w:hAnsi="Verdana"/>
                <w:sz w:val="18"/>
                <w:szCs w:val="18"/>
              </w:rPr>
            </w:pPr>
            <w:r w:rsidRPr="004F51F4">
              <w:rPr>
                <w:rFonts w:ascii="Verdana" w:hAnsi="Verdana"/>
                <w:sz w:val="18"/>
                <w:szCs w:val="18"/>
              </w:rPr>
              <w:t>N10</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37,14</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1,87</w:t>
            </w:r>
          </w:p>
        </w:tc>
      </w:tr>
    </w:tbl>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r w:rsidRPr="004F51F4">
        <w:rPr>
          <w:rFonts w:ascii="Verdana" w:hAnsi="Verdana" w:cs="Tahoma"/>
          <w:b/>
          <w:sz w:val="18"/>
          <w:szCs w:val="18"/>
          <w:lang w:val="ro-RO"/>
        </w:rPr>
        <w:t>Reliance Life Sciences Pvt. Ltd, India</w:t>
      </w:r>
    </w:p>
    <w:p w:rsidR="00EC134B" w:rsidRPr="004F51F4" w:rsidRDefault="00EC134B" w:rsidP="00EC134B">
      <w:pPr>
        <w:ind w:right="101"/>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0B64A6" w:rsidTr="00B45237">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B45237">
        <w:trPr>
          <w:trHeight w:val="215"/>
        </w:trPr>
        <w:tc>
          <w:tcPr>
            <w:tcW w:w="767" w:type="dxa"/>
            <w:vAlign w:val="center"/>
          </w:tcPr>
          <w:p w:rsidR="000C0458" w:rsidRPr="004F51F4" w:rsidRDefault="000C0458" w:rsidP="00D9530D">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0508990096</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ReliPoetin™</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sol. inj. ser. preump.</w:t>
            </w:r>
          </w:p>
        </w:tc>
        <w:tc>
          <w:tcPr>
            <w:tcW w:w="1134" w:type="dxa"/>
            <w:vAlign w:val="center"/>
          </w:tcPr>
          <w:p w:rsidR="000C0458" w:rsidRPr="004F51F4" w:rsidRDefault="000C0458" w:rsidP="000C0458">
            <w:pPr>
              <w:ind w:right="-112"/>
              <w:rPr>
                <w:rFonts w:ascii="Verdana" w:hAnsi="Verdana" w:cs="Tahoma"/>
                <w:sz w:val="18"/>
                <w:szCs w:val="18"/>
              </w:rPr>
            </w:pPr>
            <w:r w:rsidRPr="004F51F4">
              <w:rPr>
                <w:rFonts w:ascii="Verdana" w:hAnsi="Verdana" w:cs="Tahoma"/>
                <w:sz w:val="18"/>
                <w:szCs w:val="18"/>
              </w:rPr>
              <w:t>10000 UI/ml</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1 ml 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861,34</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en-US"/>
              </w:rPr>
              <w:t>43,37</w:t>
            </w:r>
          </w:p>
        </w:tc>
      </w:tr>
      <w:tr w:rsidR="00D22902" w:rsidRPr="004F51F4" w:rsidTr="00B45237">
        <w:trPr>
          <w:trHeight w:val="215"/>
        </w:trPr>
        <w:tc>
          <w:tcPr>
            <w:tcW w:w="767" w:type="dxa"/>
            <w:vAlign w:val="center"/>
          </w:tcPr>
          <w:p w:rsidR="00CC5A2A" w:rsidRPr="004F51F4" w:rsidRDefault="00CC5A2A" w:rsidP="00D9530D">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0600120070</w:t>
            </w:r>
          </w:p>
        </w:tc>
        <w:tc>
          <w:tcPr>
            <w:tcW w:w="1559"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ReliGrast®</w:t>
            </w:r>
          </w:p>
        </w:tc>
        <w:tc>
          <w:tcPr>
            <w:tcW w:w="1559"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sol. inj. ser. preump.</w:t>
            </w:r>
          </w:p>
        </w:tc>
        <w:tc>
          <w:tcPr>
            <w:tcW w:w="1134"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300 mcg/0,5 ml</w:t>
            </w:r>
          </w:p>
        </w:tc>
        <w:tc>
          <w:tcPr>
            <w:tcW w:w="993"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0,5 ml  N1</w:t>
            </w:r>
          </w:p>
        </w:tc>
        <w:tc>
          <w:tcPr>
            <w:tcW w:w="1701" w:type="dxa"/>
            <w:vAlign w:val="center"/>
          </w:tcPr>
          <w:p w:rsidR="00CC5A2A" w:rsidRPr="004F51F4" w:rsidRDefault="00CC5A2A" w:rsidP="00D9530D">
            <w:pPr>
              <w:jc w:val="center"/>
              <w:rPr>
                <w:rFonts w:ascii="Verdana" w:hAnsi="Verdana"/>
                <w:sz w:val="18"/>
                <w:szCs w:val="18"/>
                <w:lang w:val="ro-RO"/>
              </w:rPr>
            </w:pPr>
            <w:r w:rsidRPr="004F51F4">
              <w:rPr>
                <w:rFonts w:ascii="Verdana" w:hAnsi="Verdana"/>
                <w:sz w:val="18"/>
                <w:szCs w:val="18"/>
                <w:lang w:val="en-US"/>
              </w:rPr>
              <w:t>962,63</w:t>
            </w:r>
          </w:p>
        </w:tc>
        <w:tc>
          <w:tcPr>
            <w:tcW w:w="1559" w:type="dxa"/>
            <w:vAlign w:val="center"/>
          </w:tcPr>
          <w:p w:rsidR="00CC5A2A" w:rsidRPr="004F51F4" w:rsidRDefault="00CC5A2A" w:rsidP="00D9530D">
            <w:pPr>
              <w:jc w:val="center"/>
              <w:rPr>
                <w:rFonts w:ascii="Verdana" w:hAnsi="Verdana"/>
                <w:sz w:val="18"/>
                <w:szCs w:val="18"/>
                <w:lang w:val="en-US"/>
              </w:rPr>
            </w:pPr>
            <w:r w:rsidRPr="004F51F4">
              <w:rPr>
                <w:rFonts w:ascii="Verdana" w:hAnsi="Verdana"/>
                <w:sz w:val="18"/>
                <w:szCs w:val="18"/>
                <w:lang w:val="en-US"/>
              </w:rPr>
              <w:t>48,47</w:t>
            </w:r>
          </w:p>
        </w:tc>
      </w:tr>
    </w:tbl>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Ranbaxy Laboratories Limited, India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0B64A6" w:rsidTr="00B45237">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B45237">
        <w:trPr>
          <w:trHeight w:val="215"/>
        </w:trPr>
        <w:tc>
          <w:tcPr>
            <w:tcW w:w="767" w:type="dxa"/>
            <w:vAlign w:val="center"/>
          </w:tcPr>
          <w:p w:rsidR="000C0458" w:rsidRPr="004F51F4" w:rsidRDefault="000C0458" w:rsidP="00D9530D">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1800040429</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Histac</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comp. film.</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150 mg</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N10x10</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83,41</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4,20</w:t>
            </w:r>
          </w:p>
        </w:tc>
      </w:tr>
      <w:tr w:rsidR="00D22902" w:rsidRPr="004F51F4" w:rsidTr="00B45237">
        <w:trPr>
          <w:trHeight w:val="215"/>
        </w:trPr>
        <w:tc>
          <w:tcPr>
            <w:tcW w:w="767" w:type="dxa"/>
            <w:vAlign w:val="center"/>
          </w:tcPr>
          <w:p w:rsidR="000C0458" w:rsidRPr="004F51F4" w:rsidRDefault="000C0458" w:rsidP="00D9530D">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1500040372</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Romesec</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caps.</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20 mg</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N10x10</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135,05</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6,80</w:t>
            </w:r>
          </w:p>
        </w:tc>
      </w:tr>
      <w:tr w:rsidR="00D22902" w:rsidRPr="004F51F4" w:rsidTr="00B45237">
        <w:trPr>
          <w:trHeight w:val="215"/>
        </w:trPr>
        <w:tc>
          <w:tcPr>
            <w:tcW w:w="767" w:type="dxa"/>
            <w:vAlign w:val="center"/>
          </w:tcPr>
          <w:p w:rsidR="000C0458" w:rsidRPr="004F51F4" w:rsidRDefault="000C0458" w:rsidP="00D9530D">
            <w:pPr>
              <w:numPr>
                <w:ilvl w:val="0"/>
                <w:numId w:val="3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1400440094</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Norbactin</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comp. film.</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400 mg</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N10</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35,75</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1,80</w:t>
            </w:r>
          </w:p>
        </w:tc>
      </w:tr>
    </w:tbl>
    <w:p w:rsidR="00EC134B" w:rsidRPr="004F51F4" w:rsidRDefault="00EC134B" w:rsidP="004F51F4">
      <w:pPr>
        <w:autoSpaceDE w:val="0"/>
        <w:autoSpaceDN w:val="0"/>
        <w:adjustRightInd w:val="0"/>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lastRenderedPageBreak/>
        <w:t>Ciron Drugs &amp; Pharmaceuticals Pvt. Ltd, India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0B64A6" w:rsidTr="00B45237">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B45237">
        <w:trPr>
          <w:trHeight w:val="215"/>
        </w:trPr>
        <w:tc>
          <w:tcPr>
            <w:tcW w:w="767" w:type="dxa"/>
            <w:vAlign w:val="center"/>
          </w:tcPr>
          <w:p w:rsidR="000C0458" w:rsidRPr="004F51F4" w:rsidRDefault="000C0458" w:rsidP="00D9530D">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0300700620</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Laren</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pulb. liof./sol. perf.</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500 mg</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N1</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145,18</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rPr>
              <w:t>7,31</w:t>
            </w:r>
          </w:p>
        </w:tc>
      </w:tr>
      <w:tr w:rsidR="00D22902" w:rsidRPr="004F51F4" w:rsidTr="00B45237">
        <w:trPr>
          <w:trHeight w:val="215"/>
        </w:trPr>
        <w:tc>
          <w:tcPr>
            <w:tcW w:w="767" w:type="dxa"/>
            <w:vAlign w:val="center"/>
          </w:tcPr>
          <w:p w:rsidR="000C0458" w:rsidRPr="004F51F4" w:rsidRDefault="000C0458" w:rsidP="00D9530D">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0100470127</w:t>
            </w:r>
          </w:p>
        </w:tc>
        <w:tc>
          <w:tcPr>
            <w:tcW w:w="1559" w:type="dxa"/>
            <w:vAlign w:val="center"/>
          </w:tcPr>
          <w:p w:rsidR="000C0458" w:rsidRPr="004F51F4" w:rsidRDefault="000C0458" w:rsidP="000C0458">
            <w:pPr>
              <w:ind w:right="-90"/>
              <w:rPr>
                <w:rFonts w:ascii="Verdana" w:hAnsi="Verdana" w:cs="Tahoma"/>
                <w:sz w:val="18"/>
                <w:szCs w:val="18"/>
              </w:rPr>
            </w:pPr>
            <w:r w:rsidRPr="004F51F4">
              <w:rPr>
                <w:rFonts w:ascii="Verdana" w:hAnsi="Verdana" w:cs="Tahoma"/>
                <w:sz w:val="18"/>
                <w:szCs w:val="18"/>
              </w:rPr>
              <w:t>Obrocin-500</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sol. inj.</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500 mg/2 ml</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2 ml N1</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79,24</w:t>
            </w:r>
          </w:p>
        </w:tc>
        <w:tc>
          <w:tcPr>
            <w:tcW w:w="1559" w:type="dxa"/>
            <w:vAlign w:val="center"/>
          </w:tcPr>
          <w:p w:rsidR="000C0458" w:rsidRPr="004F51F4" w:rsidRDefault="000C0458" w:rsidP="000C0458">
            <w:pPr>
              <w:jc w:val="center"/>
              <w:rPr>
                <w:rFonts w:ascii="Verdana" w:hAnsi="Verdana" w:cs="Tahoma"/>
                <w:sz w:val="18"/>
                <w:szCs w:val="18"/>
              </w:rPr>
            </w:pPr>
            <w:r w:rsidRPr="004F51F4">
              <w:rPr>
                <w:rFonts w:ascii="Verdana" w:hAnsi="Verdana" w:cs="Tahoma"/>
                <w:sz w:val="18"/>
                <w:szCs w:val="18"/>
              </w:rPr>
              <w:t>3,99</w:t>
            </w:r>
          </w:p>
        </w:tc>
      </w:tr>
      <w:tr w:rsidR="00D22902" w:rsidRPr="004F51F4" w:rsidTr="00B45237">
        <w:trPr>
          <w:trHeight w:val="215"/>
        </w:trPr>
        <w:tc>
          <w:tcPr>
            <w:tcW w:w="767" w:type="dxa"/>
            <w:vAlign w:val="center"/>
          </w:tcPr>
          <w:p w:rsidR="000C0458" w:rsidRPr="004F51F4" w:rsidRDefault="000C0458" w:rsidP="00D9530D">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1804730128</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Rani</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sol. inj.</w:t>
            </w:r>
          </w:p>
        </w:tc>
        <w:tc>
          <w:tcPr>
            <w:tcW w:w="1134" w:type="dxa"/>
            <w:vAlign w:val="center"/>
          </w:tcPr>
          <w:p w:rsidR="000C0458" w:rsidRPr="004F51F4" w:rsidRDefault="000C0458" w:rsidP="000C0458">
            <w:pPr>
              <w:ind w:right="-112"/>
              <w:rPr>
                <w:rFonts w:ascii="Verdana" w:hAnsi="Verdana" w:cs="Tahoma"/>
                <w:sz w:val="18"/>
                <w:szCs w:val="18"/>
              </w:rPr>
            </w:pPr>
            <w:r w:rsidRPr="004F51F4">
              <w:rPr>
                <w:rFonts w:ascii="Verdana" w:hAnsi="Verdana" w:cs="Tahoma"/>
                <w:sz w:val="18"/>
                <w:szCs w:val="18"/>
              </w:rPr>
              <w:t>25 mg/ml</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2 ml N10x10</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599,38</w:t>
            </w:r>
          </w:p>
        </w:tc>
        <w:tc>
          <w:tcPr>
            <w:tcW w:w="1559" w:type="dxa"/>
            <w:vAlign w:val="center"/>
          </w:tcPr>
          <w:p w:rsidR="000C0458" w:rsidRPr="004F51F4" w:rsidRDefault="000C0458" w:rsidP="000C0458">
            <w:pPr>
              <w:jc w:val="center"/>
              <w:rPr>
                <w:rFonts w:ascii="Verdana" w:hAnsi="Verdana" w:cs="Tahoma"/>
                <w:sz w:val="18"/>
                <w:szCs w:val="18"/>
              </w:rPr>
            </w:pPr>
            <w:r w:rsidRPr="004F51F4">
              <w:rPr>
                <w:rFonts w:ascii="Verdana" w:hAnsi="Verdana" w:cs="Tahoma"/>
                <w:sz w:val="18"/>
                <w:szCs w:val="18"/>
              </w:rPr>
              <w:t>30,18</w:t>
            </w:r>
          </w:p>
        </w:tc>
      </w:tr>
      <w:tr w:rsidR="00D22902" w:rsidRPr="004F51F4" w:rsidTr="00B45237">
        <w:trPr>
          <w:trHeight w:val="215"/>
        </w:trPr>
        <w:tc>
          <w:tcPr>
            <w:tcW w:w="767" w:type="dxa"/>
            <w:vAlign w:val="center"/>
          </w:tcPr>
          <w:p w:rsidR="000C0458" w:rsidRPr="004F51F4" w:rsidRDefault="000C0458" w:rsidP="00D9530D">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0607610970</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Salucan</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caps.</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150 mg</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N10x3</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456,39</w:t>
            </w:r>
          </w:p>
        </w:tc>
        <w:tc>
          <w:tcPr>
            <w:tcW w:w="1559" w:type="dxa"/>
            <w:vAlign w:val="center"/>
          </w:tcPr>
          <w:p w:rsidR="000C0458" w:rsidRPr="004F51F4" w:rsidRDefault="000C0458" w:rsidP="000C0458">
            <w:pPr>
              <w:jc w:val="center"/>
              <w:rPr>
                <w:rFonts w:ascii="Verdana" w:hAnsi="Verdana" w:cs="Tahoma"/>
                <w:sz w:val="18"/>
                <w:szCs w:val="18"/>
              </w:rPr>
            </w:pPr>
            <w:r w:rsidRPr="004F51F4">
              <w:rPr>
                <w:rFonts w:ascii="Verdana" w:hAnsi="Verdana" w:cs="Tahoma"/>
                <w:sz w:val="18"/>
                <w:szCs w:val="18"/>
              </w:rPr>
              <w:t>22,98</w:t>
            </w:r>
          </w:p>
        </w:tc>
      </w:tr>
    </w:tbl>
    <w:p w:rsidR="00EC134B" w:rsidRPr="004F51F4" w:rsidRDefault="00EC134B" w:rsidP="00EC134B">
      <w:pPr>
        <w:autoSpaceDE w:val="0"/>
        <w:autoSpaceDN w:val="0"/>
        <w:adjustRightInd w:val="0"/>
        <w:jc w:val="center"/>
        <w:rPr>
          <w:rFonts w:ascii="Verdana" w:hAnsi="Verdana" w:cs="Tahoma"/>
          <w:b/>
          <w:sz w:val="18"/>
          <w:szCs w:val="18"/>
          <w:lang w:val="en-US"/>
        </w:rPr>
      </w:pPr>
    </w:p>
    <w:p w:rsidR="00FF6F21" w:rsidRPr="004F51F4" w:rsidRDefault="00FF6F21" w:rsidP="00EC134B">
      <w:pPr>
        <w:autoSpaceDE w:val="0"/>
        <w:autoSpaceDN w:val="0"/>
        <w:adjustRightInd w:val="0"/>
        <w:jc w:val="center"/>
        <w:rPr>
          <w:rFonts w:ascii="Verdana" w:hAnsi="Verdana" w:cs="Tahoma"/>
          <w:b/>
          <w:sz w:val="18"/>
          <w:szCs w:val="18"/>
          <w:lang w:val="en-US"/>
        </w:rPr>
      </w:pPr>
    </w:p>
    <w:p w:rsidR="00FF6F21" w:rsidRPr="004F51F4" w:rsidRDefault="00FF6F21" w:rsidP="00FF6F21">
      <w:pPr>
        <w:ind w:right="101"/>
        <w:jc w:val="center"/>
        <w:rPr>
          <w:rFonts w:ascii="Verdana" w:hAnsi="Verdana" w:cs="Tahoma"/>
          <w:b/>
          <w:sz w:val="18"/>
          <w:szCs w:val="18"/>
          <w:lang w:val="en-US"/>
        </w:rPr>
      </w:pPr>
      <w:r w:rsidRPr="004F51F4">
        <w:rPr>
          <w:rFonts w:ascii="Verdana" w:hAnsi="Verdana" w:cs="Tahoma"/>
          <w:b/>
          <w:sz w:val="18"/>
          <w:szCs w:val="18"/>
          <w:lang w:val="en-US"/>
        </w:rPr>
        <w:t>Cadila Pharmaceuticals Ltd, India</w:t>
      </w:r>
    </w:p>
    <w:p w:rsidR="00FF6F21" w:rsidRPr="004F51F4" w:rsidRDefault="00FF6F21" w:rsidP="00FF6F21">
      <w:pPr>
        <w:ind w:right="101"/>
        <w:jc w:val="center"/>
        <w:rPr>
          <w:rFonts w:ascii="Verdana" w:hAnsi="Verdana" w:cs="Tahoma"/>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8037D0">
        <w:tc>
          <w:tcPr>
            <w:tcW w:w="767" w:type="dxa"/>
            <w:vAlign w:val="center"/>
          </w:tcPr>
          <w:p w:rsidR="008037D0" w:rsidRPr="004F51F4" w:rsidRDefault="008037D0" w:rsidP="00D22902">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8037D0" w:rsidRPr="004F51F4" w:rsidRDefault="008037D0" w:rsidP="00D22902">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8037D0" w:rsidRPr="004F51F4" w:rsidRDefault="008037D0" w:rsidP="00D22902">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8037D0" w:rsidRPr="004F51F4" w:rsidRDefault="008037D0" w:rsidP="00D22902">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8037D0" w:rsidRPr="004F51F4" w:rsidRDefault="008037D0" w:rsidP="00D22902">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8037D0" w:rsidRPr="004F51F4" w:rsidRDefault="008037D0" w:rsidP="00D22902">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8037D0" w:rsidRPr="004F51F4" w:rsidRDefault="008037D0" w:rsidP="00D22902">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D22902" w:rsidRPr="004F51F4" w:rsidTr="008037D0">
        <w:trPr>
          <w:trHeight w:val="215"/>
        </w:trPr>
        <w:tc>
          <w:tcPr>
            <w:tcW w:w="767" w:type="dxa"/>
            <w:vAlign w:val="center"/>
          </w:tcPr>
          <w:p w:rsidR="008037D0" w:rsidRPr="004F51F4" w:rsidRDefault="008037D0" w:rsidP="00FF6F21">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1800040393</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Aciloc 150</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150 mg</w:t>
            </w:r>
          </w:p>
        </w:tc>
        <w:tc>
          <w:tcPr>
            <w:tcW w:w="993"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N10x10</w:t>
            </w:r>
          </w:p>
        </w:tc>
        <w:tc>
          <w:tcPr>
            <w:tcW w:w="1701" w:type="dxa"/>
            <w:vAlign w:val="center"/>
          </w:tcPr>
          <w:p w:rsidR="008037D0" w:rsidRPr="004F51F4" w:rsidRDefault="00A8186C" w:rsidP="00D22902">
            <w:pPr>
              <w:jc w:val="center"/>
              <w:rPr>
                <w:rFonts w:ascii="Verdana" w:hAnsi="Verdana"/>
                <w:sz w:val="18"/>
                <w:szCs w:val="18"/>
                <w:lang w:val="en-US"/>
              </w:rPr>
            </w:pPr>
            <w:r>
              <w:rPr>
                <w:rFonts w:ascii="Verdana" w:hAnsi="Verdana"/>
                <w:sz w:val="18"/>
                <w:szCs w:val="18"/>
                <w:lang w:val="en-US"/>
              </w:rPr>
              <w:t>89,87</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sz w:val="18"/>
                <w:szCs w:val="18"/>
                <w:lang w:val="en-US"/>
              </w:rPr>
              <w:t>4,00</w:t>
            </w:r>
          </w:p>
        </w:tc>
      </w:tr>
      <w:tr w:rsidR="00D22902" w:rsidRPr="004F51F4" w:rsidTr="008037D0">
        <w:trPr>
          <w:trHeight w:val="215"/>
        </w:trPr>
        <w:tc>
          <w:tcPr>
            <w:tcW w:w="767" w:type="dxa"/>
            <w:vAlign w:val="center"/>
          </w:tcPr>
          <w:p w:rsidR="008037D0" w:rsidRPr="004F51F4" w:rsidRDefault="008037D0" w:rsidP="00FF6F21">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0106600014</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Axone 1000</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pulb./sol. inj.</w:t>
            </w:r>
          </w:p>
        </w:tc>
        <w:tc>
          <w:tcPr>
            <w:tcW w:w="1134"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1000 mg</w:t>
            </w:r>
          </w:p>
        </w:tc>
        <w:tc>
          <w:tcPr>
            <w:tcW w:w="993"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N1</w:t>
            </w:r>
          </w:p>
        </w:tc>
        <w:tc>
          <w:tcPr>
            <w:tcW w:w="1701" w:type="dxa"/>
            <w:vAlign w:val="center"/>
          </w:tcPr>
          <w:p w:rsidR="008037D0" w:rsidRPr="004F51F4" w:rsidRDefault="00A8186C" w:rsidP="00A8186C">
            <w:pPr>
              <w:jc w:val="center"/>
              <w:rPr>
                <w:rFonts w:ascii="Verdana" w:hAnsi="Verdana"/>
                <w:sz w:val="18"/>
                <w:szCs w:val="18"/>
                <w:lang w:val="en-US"/>
              </w:rPr>
            </w:pPr>
            <w:r>
              <w:rPr>
                <w:rFonts w:ascii="Verdana" w:hAnsi="Verdana"/>
                <w:sz w:val="18"/>
                <w:szCs w:val="18"/>
                <w:lang w:val="en-US"/>
              </w:rPr>
              <w:t>33,70</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sz w:val="18"/>
                <w:szCs w:val="18"/>
                <w:lang w:val="en-US"/>
              </w:rPr>
              <w:t>1,50</w:t>
            </w:r>
          </w:p>
        </w:tc>
      </w:tr>
      <w:tr w:rsidR="00D22902" w:rsidRPr="004F51F4" w:rsidTr="008037D0">
        <w:trPr>
          <w:trHeight w:val="215"/>
        </w:trPr>
        <w:tc>
          <w:tcPr>
            <w:tcW w:w="767" w:type="dxa"/>
            <w:vAlign w:val="center"/>
          </w:tcPr>
          <w:p w:rsidR="008037D0" w:rsidRPr="004F51F4" w:rsidRDefault="008037D0" w:rsidP="00FF6F21">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0305620602</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Axone-L</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pulb.+solv./sol. inj.</w:t>
            </w:r>
          </w:p>
        </w:tc>
        <w:tc>
          <w:tcPr>
            <w:tcW w:w="1134"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1000 mg</w:t>
            </w:r>
          </w:p>
        </w:tc>
        <w:tc>
          <w:tcPr>
            <w:tcW w:w="993"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N1 + 3,5 ml N1</w:t>
            </w:r>
          </w:p>
        </w:tc>
        <w:tc>
          <w:tcPr>
            <w:tcW w:w="1701" w:type="dxa"/>
            <w:vAlign w:val="center"/>
          </w:tcPr>
          <w:p w:rsidR="008037D0" w:rsidRPr="004F51F4" w:rsidRDefault="00A8186C" w:rsidP="00D22902">
            <w:pPr>
              <w:jc w:val="center"/>
              <w:rPr>
                <w:rFonts w:ascii="Verdana" w:hAnsi="Verdana"/>
                <w:sz w:val="18"/>
                <w:szCs w:val="18"/>
                <w:lang w:val="en-US"/>
              </w:rPr>
            </w:pPr>
            <w:r>
              <w:rPr>
                <w:rFonts w:ascii="Verdana" w:hAnsi="Verdana"/>
                <w:sz w:val="18"/>
                <w:szCs w:val="18"/>
                <w:lang w:val="en-US"/>
              </w:rPr>
              <w:t>40,44</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sz w:val="18"/>
                <w:szCs w:val="18"/>
                <w:lang w:val="en-US"/>
              </w:rPr>
              <w:t>1,80</w:t>
            </w:r>
          </w:p>
        </w:tc>
      </w:tr>
      <w:tr w:rsidR="00D22902" w:rsidRPr="004F51F4" w:rsidTr="008037D0">
        <w:trPr>
          <w:trHeight w:val="215"/>
        </w:trPr>
        <w:tc>
          <w:tcPr>
            <w:tcW w:w="767" w:type="dxa"/>
            <w:vAlign w:val="center"/>
          </w:tcPr>
          <w:p w:rsidR="008037D0" w:rsidRPr="004F51F4" w:rsidRDefault="008037D0" w:rsidP="00FF6F21">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0107520320</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Caditor 10</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10 mg</w:t>
            </w:r>
          </w:p>
        </w:tc>
        <w:tc>
          <w:tcPr>
            <w:tcW w:w="993"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N10</w:t>
            </w:r>
          </w:p>
        </w:tc>
        <w:tc>
          <w:tcPr>
            <w:tcW w:w="1701" w:type="dxa"/>
            <w:vAlign w:val="center"/>
          </w:tcPr>
          <w:p w:rsidR="008037D0" w:rsidRPr="004F51F4" w:rsidRDefault="00A8186C" w:rsidP="00D22902">
            <w:pPr>
              <w:jc w:val="center"/>
              <w:rPr>
                <w:rFonts w:ascii="Verdana" w:hAnsi="Verdana"/>
                <w:sz w:val="18"/>
                <w:szCs w:val="18"/>
                <w:lang w:val="en-US"/>
              </w:rPr>
            </w:pPr>
            <w:r>
              <w:rPr>
                <w:rFonts w:ascii="Verdana" w:hAnsi="Verdana"/>
                <w:sz w:val="18"/>
                <w:szCs w:val="18"/>
                <w:lang w:val="en-US"/>
              </w:rPr>
              <w:t>29,21</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sz w:val="18"/>
                <w:szCs w:val="18"/>
                <w:lang w:val="en-US"/>
              </w:rPr>
              <w:t>1,30</w:t>
            </w:r>
          </w:p>
        </w:tc>
      </w:tr>
      <w:tr w:rsidR="00D22902" w:rsidRPr="004F51F4" w:rsidTr="008037D0">
        <w:trPr>
          <w:trHeight w:val="215"/>
        </w:trPr>
        <w:tc>
          <w:tcPr>
            <w:tcW w:w="767" w:type="dxa"/>
            <w:vAlign w:val="center"/>
          </w:tcPr>
          <w:p w:rsidR="008037D0" w:rsidRPr="004F51F4" w:rsidRDefault="008037D0" w:rsidP="00FF6F21">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0107520342</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Caditor 20</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20 mg</w:t>
            </w:r>
          </w:p>
        </w:tc>
        <w:tc>
          <w:tcPr>
            <w:tcW w:w="993"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N10</w:t>
            </w:r>
          </w:p>
        </w:tc>
        <w:tc>
          <w:tcPr>
            <w:tcW w:w="1701" w:type="dxa"/>
            <w:vAlign w:val="center"/>
          </w:tcPr>
          <w:p w:rsidR="008037D0" w:rsidRPr="004F51F4" w:rsidRDefault="00A8186C" w:rsidP="00D22902">
            <w:pPr>
              <w:jc w:val="center"/>
              <w:rPr>
                <w:rFonts w:ascii="Verdana" w:hAnsi="Verdana"/>
                <w:sz w:val="18"/>
                <w:szCs w:val="18"/>
                <w:lang w:val="en-US"/>
              </w:rPr>
            </w:pPr>
            <w:r>
              <w:rPr>
                <w:rFonts w:ascii="Verdana" w:hAnsi="Verdana"/>
                <w:sz w:val="18"/>
                <w:szCs w:val="18"/>
                <w:lang w:val="en-US"/>
              </w:rPr>
              <w:t>40,44</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sz w:val="18"/>
                <w:szCs w:val="18"/>
                <w:lang w:val="en-US"/>
              </w:rPr>
              <w:t>1,80</w:t>
            </w:r>
          </w:p>
        </w:tc>
      </w:tr>
      <w:tr w:rsidR="00D22902" w:rsidRPr="004F51F4" w:rsidTr="008037D0">
        <w:trPr>
          <w:trHeight w:val="215"/>
        </w:trPr>
        <w:tc>
          <w:tcPr>
            <w:tcW w:w="767" w:type="dxa"/>
            <w:vAlign w:val="center"/>
          </w:tcPr>
          <w:p w:rsidR="008037D0" w:rsidRPr="004F51F4" w:rsidRDefault="008037D0" w:rsidP="00FF6F21">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0300660139</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Ciprodac 500</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500 mg</w:t>
            </w:r>
          </w:p>
        </w:tc>
        <w:tc>
          <w:tcPr>
            <w:tcW w:w="993"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N10</w:t>
            </w:r>
          </w:p>
        </w:tc>
        <w:tc>
          <w:tcPr>
            <w:tcW w:w="1701" w:type="dxa"/>
            <w:vAlign w:val="center"/>
          </w:tcPr>
          <w:p w:rsidR="008037D0" w:rsidRPr="004F51F4" w:rsidRDefault="00A8186C" w:rsidP="00D22902">
            <w:pPr>
              <w:jc w:val="center"/>
              <w:rPr>
                <w:rFonts w:ascii="Verdana" w:hAnsi="Verdana"/>
                <w:sz w:val="18"/>
                <w:szCs w:val="18"/>
                <w:lang w:val="en-US"/>
              </w:rPr>
            </w:pPr>
            <w:r>
              <w:rPr>
                <w:rFonts w:ascii="Verdana" w:hAnsi="Verdana"/>
                <w:sz w:val="18"/>
                <w:szCs w:val="18"/>
                <w:lang w:val="en-US"/>
              </w:rPr>
              <w:t>30,33</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sz w:val="18"/>
                <w:szCs w:val="18"/>
                <w:lang w:val="en-US"/>
              </w:rPr>
              <w:t>1,35</w:t>
            </w:r>
          </w:p>
        </w:tc>
      </w:tr>
      <w:tr w:rsidR="00D22902" w:rsidRPr="004F51F4" w:rsidTr="008037D0">
        <w:trPr>
          <w:trHeight w:val="215"/>
        </w:trPr>
        <w:tc>
          <w:tcPr>
            <w:tcW w:w="767" w:type="dxa"/>
            <w:vAlign w:val="center"/>
          </w:tcPr>
          <w:p w:rsidR="008037D0" w:rsidRPr="004F51F4" w:rsidRDefault="008037D0" w:rsidP="00FF6F21">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1900130022</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Cupid 50</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50 mg</w:t>
            </w:r>
          </w:p>
        </w:tc>
        <w:tc>
          <w:tcPr>
            <w:tcW w:w="993"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N1</w:t>
            </w:r>
          </w:p>
        </w:tc>
        <w:tc>
          <w:tcPr>
            <w:tcW w:w="1701" w:type="dxa"/>
            <w:vAlign w:val="center"/>
          </w:tcPr>
          <w:p w:rsidR="008037D0" w:rsidRPr="004F51F4" w:rsidRDefault="00A8186C" w:rsidP="00D22902">
            <w:pPr>
              <w:jc w:val="center"/>
              <w:rPr>
                <w:rFonts w:ascii="Verdana" w:hAnsi="Verdana"/>
                <w:sz w:val="18"/>
                <w:szCs w:val="18"/>
                <w:lang w:val="en-US"/>
              </w:rPr>
            </w:pPr>
            <w:r>
              <w:rPr>
                <w:rFonts w:ascii="Verdana" w:hAnsi="Verdana"/>
                <w:sz w:val="18"/>
                <w:szCs w:val="18"/>
                <w:lang w:val="en-US"/>
              </w:rPr>
              <w:t>44,93</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sz w:val="18"/>
                <w:szCs w:val="18"/>
                <w:lang w:val="en-US"/>
              </w:rPr>
              <w:t>2,00</w:t>
            </w:r>
          </w:p>
        </w:tc>
      </w:tr>
      <w:tr w:rsidR="00D22902" w:rsidRPr="004F51F4" w:rsidTr="008037D0">
        <w:trPr>
          <w:trHeight w:val="215"/>
        </w:trPr>
        <w:tc>
          <w:tcPr>
            <w:tcW w:w="767" w:type="dxa"/>
            <w:vAlign w:val="center"/>
          </w:tcPr>
          <w:p w:rsidR="008037D0" w:rsidRPr="004F51F4" w:rsidRDefault="008037D0" w:rsidP="00FF6F21">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1100060084</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Dolac</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10 mg</w:t>
            </w:r>
          </w:p>
        </w:tc>
        <w:tc>
          <w:tcPr>
            <w:tcW w:w="993"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N10x2</w:t>
            </w:r>
          </w:p>
        </w:tc>
        <w:tc>
          <w:tcPr>
            <w:tcW w:w="1701" w:type="dxa"/>
            <w:vAlign w:val="center"/>
          </w:tcPr>
          <w:p w:rsidR="008037D0" w:rsidRPr="004F51F4" w:rsidRDefault="00A8186C" w:rsidP="00D22902">
            <w:pPr>
              <w:jc w:val="center"/>
              <w:rPr>
                <w:rFonts w:ascii="Verdana" w:hAnsi="Verdana"/>
                <w:sz w:val="18"/>
                <w:szCs w:val="18"/>
                <w:lang w:val="en-US"/>
              </w:rPr>
            </w:pPr>
            <w:r>
              <w:rPr>
                <w:rFonts w:ascii="Verdana" w:hAnsi="Verdana"/>
                <w:sz w:val="18"/>
                <w:szCs w:val="18"/>
                <w:lang w:val="en-US"/>
              </w:rPr>
              <w:t>19,77</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sz w:val="18"/>
                <w:szCs w:val="18"/>
                <w:lang w:val="en-US"/>
              </w:rPr>
              <w:t>0,88</w:t>
            </w:r>
          </w:p>
        </w:tc>
      </w:tr>
      <w:tr w:rsidR="00D22902" w:rsidRPr="004F51F4" w:rsidTr="008037D0">
        <w:trPr>
          <w:trHeight w:val="215"/>
        </w:trPr>
        <w:tc>
          <w:tcPr>
            <w:tcW w:w="767" w:type="dxa"/>
            <w:vAlign w:val="center"/>
          </w:tcPr>
          <w:p w:rsidR="008037D0" w:rsidRPr="004F51F4" w:rsidRDefault="008037D0" w:rsidP="00FF6F21">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1100060110</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Dolac 30</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sol. inj.</w:t>
            </w:r>
          </w:p>
        </w:tc>
        <w:tc>
          <w:tcPr>
            <w:tcW w:w="1134"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30 mg/ml</w:t>
            </w:r>
          </w:p>
        </w:tc>
        <w:tc>
          <w:tcPr>
            <w:tcW w:w="993"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 ml N10</w:t>
            </w:r>
          </w:p>
        </w:tc>
        <w:tc>
          <w:tcPr>
            <w:tcW w:w="1701" w:type="dxa"/>
            <w:vAlign w:val="center"/>
          </w:tcPr>
          <w:p w:rsidR="008037D0" w:rsidRPr="004F51F4" w:rsidRDefault="00A8186C" w:rsidP="00D22902">
            <w:pPr>
              <w:jc w:val="center"/>
              <w:rPr>
                <w:rFonts w:ascii="Verdana" w:hAnsi="Verdana"/>
                <w:sz w:val="18"/>
                <w:szCs w:val="18"/>
                <w:lang w:val="en-US"/>
              </w:rPr>
            </w:pPr>
            <w:r>
              <w:rPr>
                <w:rFonts w:ascii="Verdana" w:hAnsi="Verdana"/>
                <w:sz w:val="18"/>
                <w:szCs w:val="18"/>
                <w:lang w:val="en-US"/>
              </w:rPr>
              <w:t>44,93</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sz w:val="18"/>
                <w:szCs w:val="18"/>
                <w:lang w:val="en-US"/>
              </w:rPr>
              <w:t>2,00</w:t>
            </w:r>
          </w:p>
        </w:tc>
      </w:tr>
      <w:tr w:rsidR="00D22902" w:rsidRPr="004F51F4" w:rsidTr="008037D0">
        <w:trPr>
          <w:trHeight w:val="215"/>
        </w:trPr>
        <w:tc>
          <w:tcPr>
            <w:tcW w:w="767" w:type="dxa"/>
            <w:vAlign w:val="center"/>
          </w:tcPr>
          <w:p w:rsidR="008037D0" w:rsidRPr="004F51F4" w:rsidRDefault="008037D0" w:rsidP="00FF6F21">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0400400130</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Domperon</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10 mg</w:t>
            </w:r>
          </w:p>
        </w:tc>
        <w:tc>
          <w:tcPr>
            <w:tcW w:w="993"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N10x10</w:t>
            </w:r>
          </w:p>
        </w:tc>
        <w:tc>
          <w:tcPr>
            <w:tcW w:w="1701" w:type="dxa"/>
            <w:vAlign w:val="center"/>
          </w:tcPr>
          <w:p w:rsidR="008037D0" w:rsidRPr="004F51F4" w:rsidRDefault="00A8186C" w:rsidP="00D22902">
            <w:pPr>
              <w:jc w:val="center"/>
              <w:rPr>
                <w:rFonts w:ascii="Verdana" w:hAnsi="Verdana"/>
                <w:sz w:val="18"/>
                <w:szCs w:val="18"/>
                <w:lang w:val="en-US"/>
              </w:rPr>
            </w:pPr>
            <w:r>
              <w:rPr>
                <w:rFonts w:ascii="Verdana" w:hAnsi="Verdana"/>
                <w:sz w:val="18"/>
                <w:szCs w:val="18"/>
                <w:lang w:val="en-US"/>
              </w:rPr>
              <w:t>161,77</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sz w:val="18"/>
                <w:szCs w:val="18"/>
                <w:lang w:val="en-US"/>
              </w:rPr>
              <w:t>7,20</w:t>
            </w:r>
          </w:p>
        </w:tc>
      </w:tr>
      <w:tr w:rsidR="00D22902" w:rsidRPr="004F51F4" w:rsidTr="008037D0">
        <w:trPr>
          <w:trHeight w:val="215"/>
        </w:trPr>
        <w:tc>
          <w:tcPr>
            <w:tcW w:w="767" w:type="dxa"/>
            <w:vAlign w:val="center"/>
          </w:tcPr>
          <w:p w:rsidR="008037D0" w:rsidRPr="004F51F4" w:rsidRDefault="008037D0" w:rsidP="00FF6F21">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0600140083</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Fluzon 150</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150 mg</w:t>
            </w:r>
          </w:p>
        </w:tc>
        <w:tc>
          <w:tcPr>
            <w:tcW w:w="993"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N2</w:t>
            </w:r>
          </w:p>
        </w:tc>
        <w:tc>
          <w:tcPr>
            <w:tcW w:w="1701" w:type="dxa"/>
            <w:vAlign w:val="center"/>
          </w:tcPr>
          <w:p w:rsidR="008037D0" w:rsidRPr="004F51F4" w:rsidRDefault="00A8186C" w:rsidP="00D22902">
            <w:pPr>
              <w:jc w:val="center"/>
              <w:rPr>
                <w:rFonts w:ascii="Verdana" w:hAnsi="Verdana"/>
                <w:sz w:val="18"/>
                <w:szCs w:val="18"/>
                <w:lang w:val="en-US"/>
              </w:rPr>
            </w:pPr>
            <w:r>
              <w:rPr>
                <w:rFonts w:ascii="Verdana" w:hAnsi="Verdana"/>
                <w:sz w:val="18"/>
                <w:szCs w:val="18"/>
                <w:lang w:val="en-US"/>
              </w:rPr>
              <w:t>67,40</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sz w:val="18"/>
                <w:szCs w:val="18"/>
                <w:lang w:val="en-US"/>
              </w:rPr>
              <w:t>3,00</w:t>
            </w:r>
          </w:p>
        </w:tc>
      </w:tr>
      <w:tr w:rsidR="00D22902" w:rsidRPr="004F51F4" w:rsidTr="008037D0">
        <w:trPr>
          <w:trHeight w:val="215"/>
        </w:trPr>
        <w:tc>
          <w:tcPr>
            <w:tcW w:w="767" w:type="dxa"/>
            <w:vAlign w:val="center"/>
          </w:tcPr>
          <w:p w:rsidR="008037D0" w:rsidRPr="004F51F4" w:rsidRDefault="008037D0" w:rsidP="00FF6F21">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1200310405</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Klarfast</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10 mg</w:t>
            </w:r>
          </w:p>
        </w:tc>
        <w:tc>
          <w:tcPr>
            <w:tcW w:w="993"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N50x2</w:t>
            </w:r>
          </w:p>
        </w:tc>
        <w:tc>
          <w:tcPr>
            <w:tcW w:w="1701" w:type="dxa"/>
            <w:vAlign w:val="center"/>
          </w:tcPr>
          <w:p w:rsidR="008037D0" w:rsidRPr="004F51F4" w:rsidRDefault="00A8186C" w:rsidP="00D22902">
            <w:pPr>
              <w:jc w:val="center"/>
              <w:rPr>
                <w:rFonts w:ascii="Verdana" w:hAnsi="Verdana"/>
                <w:sz w:val="18"/>
                <w:szCs w:val="18"/>
                <w:lang w:val="en-US"/>
              </w:rPr>
            </w:pPr>
            <w:r>
              <w:rPr>
                <w:rFonts w:ascii="Verdana" w:hAnsi="Verdana"/>
                <w:sz w:val="18"/>
                <w:szCs w:val="18"/>
                <w:lang w:val="en-US"/>
              </w:rPr>
              <w:t>146,04</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sz w:val="18"/>
                <w:szCs w:val="18"/>
                <w:lang w:val="en-US"/>
              </w:rPr>
              <w:t>6,50</w:t>
            </w:r>
          </w:p>
        </w:tc>
      </w:tr>
      <w:tr w:rsidR="00D22902" w:rsidRPr="004F51F4" w:rsidTr="008037D0">
        <w:trPr>
          <w:trHeight w:val="215"/>
        </w:trPr>
        <w:tc>
          <w:tcPr>
            <w:tcW w:w="767" w:type="dxa"/>
            <w:vAlign w:val="center"/>
          </w:tcPr>
          <w:p w:rsidR="008037D0" w:rsidRPr="004F51F4" w:rsidRDefault="008037D0" w:rsidP="00FF6F21">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1400290521</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Nilide</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100 mg</w:t>
            </w:r>
          </w:p>
        </w:tc>
        <w:tc>
          <w:tcPr>
            <w:tcW w:w="993"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N10x10</w:t>
            </w:r>
          </w:p>
        </w:tc>
        <w:tc>
          <w:tcPr>
            <w:tcW w:w="1701" w:type="dxa"/>
            <w:vAlign w:val="center"/>
          </w:tcPr>
          <w:p w:rsidR="008037D0" w:rsidRPr="004F51F4" w:rsidRDefault="00A8186C" w:rsidP="00D22902">
            <w:pPr>
              <w:jc w:val="center"/>
              <w:rPr>
                <w:rFonts w:ascii="Verdana" w:hAnsi="Verdana"/>
                <w:sz w:val="18"/>
                <w:szCs w:val="18"/>
                <w:lang w:val="en-US"/>
              </w:rPr>
            </w:pPr>
            <w:r>
              <w:rPr>
                <w:rFonts w:ascii="Verdana" w:hAnsi="Verdana"/>
                <w:sz w:val="18"/>
                <w:szCs w:val="18"/>
                <w:lang w:val="en-US"/>
              </w:rPr>
              <w:t>98,18</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sz w:val="18"/>
                <w:szCs w:val="18"/>
                <w:lang w:val="en-US"/>
              </w:rPr>
              <w:t>4,37</w:t>
            </w:r>
          </w:p>
        </w:tc>
      </w:tr>
      <w:tr w:rsidR="00D22902" w:rsidRPr="004F51F4" w:rsidTr="008037D0">
        <w:trPr>
          <w:trHeight w:val="215"/>
        </w:trPr>
        <w:tc>
          <w:tcPr>
            <w:tcW w:w="767" w:type="dxa"/>
            <w:vAlign w:val="center"/>
          </w:tcPr>
          <w:p w:rsidR="008037D0" w:rsidRPr="004F51F4" w:rsidRDefault="008037D0" w:rsidP="00FF6F21">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1500040383</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Olit 20</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caps.</w:t>
            </w:r>
          </w:p>
        </w:tc>
        <w:tc>
          <w:tcPr>
            <w:tcW w:w="1134"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20 mg</w:t>
            </w:r>
          </w:p>
        </w:tc>
        <w:tc>
          <w:tcPr>
            <w:tcW w:w="993"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N10x10</w:t>
            </w:r>
          </w:p>
        </w:tc>
        <w:tc>
          <w:tcPr>
            <w:tcW w:w="1701" w:type="dxa"/>
            <w:vAlign w:val="center"/>
          </w:tcPr>
          <w:p w:rsidR="008037D0" w:rsidRPr="004F51F4" w:rsidRDefault="00A8186C" w:rsidP="00D22902">
            <w:pPr>
              <w:jc w:val="center"/>
              <w:rPr>
                <w:rFonts w:ascii="Verdana" w:hAnsi="Verdana"/>
                <w:sz w:val="18"/>
                <w:szCs w:val="18"/>
                <w:lang w:val="en-US"/>
              </w:rPr>
            </w:pPr>
            <w:r>
              <w:rPr>
                <w:rFonts w:ascii="Verdana" w:hAnsi="Verdana"/>
                <w:sz w:val="18"/>
                <w:szCs w:val="18"/>
                <w:lang w:val="en-US"/>
              </w:rPr>
              <w:t>128,06</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sz w:val="18"/>
                <w:szCs w:val="18"/>
                <w:lang w:val="en-US"/>
              </w:rPr>
              <w:t>5,70</w:t>
            </w:r>
          </w:p>
        </w:tc>
      </w:tr>
      <w:tr w:rsidR="00D22902" w:rsidRPr="004F51F4" w:rsidTr="008037D0">
        <w:trPr>
          <w:trHeight w:val="215"/>
        </w:trPr>
        <w:tc>
          <w:tcPr>
            <w:tcW w:w="767" w:type="dxa"/>
            <w:vAlign w:val="center"/>
          </w:tcPr>
          <w:p w:rsidR="008037D0" w:rsidRPr="004F51F4" w:rsidRDefault="008037D0" w:rsidP="00FF6F21">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1800010024</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Rabeloc 10</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comp. film. gastrorez.</w:t>
            </w:r>
          </w:p>
        </w:tc>
        <w:tc>
          <w:tcPr>
            <w:tcW w:w="1134"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10 mg</w:t>
            </w:r>
          </w:p>
        </w:tc>
        <w:tc>
          <w:tcPr>
            <w:tcW w:w="993"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N10</w:t>
            </w:r>
          </w:p>
        </w:tc>
        <w:tc>
          <w:tcPr>
            <w:tcW w:w="1701" w:type="dxa"/>
            <w:vAlign w:val="center"/>
          </w:tcPr>
          <w:p w:rsidR="008037D0" w:rsidRPr="004F51F4" w:rsidRDefault="00A8186C" w:rsidP="00D22902">
            <w:pPr>
              <w:jc w:val="center"/>
              <w:rPr>
                <w:rFonts w:ascii="Verdana" w:hAnsi="Verdana"/>
                <w:sz w:val="18"/>
                <w:szCs w:val="18"/>
                <w:lang w:val="en-US"/>
              </w:rPr>
            </w:pPr>
            <w:r>
              <w:rPr>
                <w:rFonts w:ascii="Verdana" w:hAnsi="Verdana"/>
                <w:sz w:val="18"/>
                <w:szCs w:val="18"/>
                <w:lang w:val="en-US"/>
              </w:rPr>
              <w:t>36,40</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sz w:val="18"/>
                <w:szCs w:val="18"/>
                <w:lang w:val="en-US"/>
              </w:rPr>
              <w:t>1,62</w:t>
            </w:r>
          </w:p>
        </w:tc>
      </w:tr>
      <w:tr w:rsidR="00D22902" w:rsidRPr="004F51F4" w:rsidTr="008037D0">
        <w:trPr>
          <w:trHeight w:val="215"/>
        </w:trPr>
        <w:tc>
          <w:tcPr>
            <w:tcW w:w="767" w:type="dxa"/>
            <w:vAlign w:val="center"/>
          </w:tcPr>
          <w:p w:rsidR="008037D0" w:rsidRPr="004F51F4" w:rsidRDefault="008037D0" w:rsidP="00FF6F21">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1800010035</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Rabeloc 20</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comp. film. gastrorez.</w:t>
            </w:r>
          </w:p>
        </w:tc>
        <w:tc>
          <w:tcPr>
            <w:tcW w:w="1134"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20 mg</w:t>
            </w:r>
          </w:p>
        </w:tc>
        <w:tc>
          <w:tcPr>
            <w:tcW w:w="993"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N10</w:t>
            </w:r>
          </w:p>
        </w:tc>
        <w:tc>
          <w:tcPr>
            <w:tcW w:w="1701" w:type="dxa"/>
            <w:vAlign w:val="center"/>
          </w:tcPr>
          <w:p w:rsidR="008037D0" w:rsidRPr="004F51F4" w:rsidRDefault="00A8186C" w:rsidP="00D22902">
            <w:pPr>
              <w:jc w:val="center"/>
              <w:rPr>
                <w:rFonts w:ascii="Verdana" w:hAnsi="Verdana"/>
                <w:sz w:val="18"/>
                <w:szCs w:val="18"/>
                <w:lang w:val="en-US"/>
              </w:rPr>
            </w:pPr>
            <w:r>
              <w:rPr>
                <w:rFonts w:ascii="Verdana" w:hAnsi="Verdana"/>
                <w:sz w:val="18"/>
                <w:szCs w:val="18"/>
                <w:lang w:val="en-US"/>
              </w:rPr>
              <w:t>42,69</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sz w:val="18"/>
                <w:szCs w:val="18"/>
                <w:lang w:val="en-US"/>
              </w:rPr>
              <w:t>1,90</w:t>
            </w:r>
          </w:p>
        </w:tc>
      </w:tr>
      <w:tr w:rsidR="00D22902" w:rsidRPr="004F51F4" w:rsidTr="008037D0">
        <w:trPr>
          <w:trHeight w:val="215"/>
        </w:trPr>
        <w:tc>
          <w:tcPr>
            <w:tcW w:w="767" w:type="dxa"/>
            <w:vAlign w:val="center"/>
          </w:tcPr>
          <w:p w:rsidR="008037D0" w:rsidRPr="004F51F4" w:rsidRDefault="008037D0" w:rsidP="00FF6F21">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2008650047</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Teli 40</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40 mg</w:t>
            </w:r>
          </w:p>
        </w:tc>
        <w:tc>
          <w:tcPr>
            <w:tcW w:w="993"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N10</w:t>
            </w:r>
          </w:p>
        </w:tc>
        <w:tc>
          <w:tcPr>
            <w:tcW w:w="1701" w:type="dxa"/>
            <w:vAlign w:val="center"/>
          </w:tcPr>
          <w:p w:rsidR="008037D0" w:rsidRPr="004F51F4" w:rsidRDefault="00A8186C" w:rsidP="00D22902">
            <w:pPr>
              <w:jc w:val="center"/>
              <w:rPr>
                <w:rFonts w:ascii="Verdana" w:hAnsi="Verdana"/>
                <w:sz w:val="18"/>
                <w:szCs w:val="18"/>
                <w:lang w:val="en-US"/>
              </w:rPr>
            </w:pPr>
            <w:r>
              <w:rPr>
                <w:rFonts w:ascii="Verdana" w:hAnsi="Verdana"/>
                <w:sz w:val="18"/>
                <w:szCs w:val="18"/>
                <w:lang w:val="en-US"/>
              </w:rPr>
              <w:t>31,45</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sz w:val="18"/>
                <w:szCs w:val="18"/>
                <w:lang w:val="en-US"/>
              </w:rPr>
              <w:t>1,40</w:t>
            </w:r>
          </w:p>
        </w:tc>
      </w:tr>
      <w:tr w:rsidR="00D22902" w:rsidRPr="004F51F4" w:rsidTr="008037D0">
        <w:trPr>
          <w:trHeight w:val="215"/>
        </w:trPr>
        <w:tc>
          <w:tcPr>
            <w:tcW w:w="767" w:type="dxa"/>
            <w:vAlign w:val="center"/>
          </w:tcPr>
          <w:p w:rsidR="008037D0" w:rsidRPr="004F51F4" w:rsidRDefault="008037D0" w:rsidP="00FF6F21">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2008650069</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Teli 80</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80 mg</w:t>
            </w:r>
          </w:p>
        </w:tc>
        <w:tc>
          <w:tcPr>
            <w:tcW w:w="993"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N10</w:t>
            </w:r>
          </w:p>
        </w:tc>
        <w:tc>
          <w:tcPr>
            <w:tcW w:w="1701" w:type="dxa"/>
            <w:vAlign w:val="center"/>
          </w:tcPr>
          <w:p w:rsidR="008037D0" w:rsidRPr="004F51F4" w:rsidRDefault="00A8186C" w:rsidP="00D22902">
            <w:pPr>
              <w:jc w:val="center"/>
              <w:rPr>
                <w:rFonts w:ascii="Verdana" w:hAnsi="Verdana"/>
                <w:sz w:val="18"/>
                <w:szCs w:val="18"/>
                <w:lang w:val="en-US"/>
              </w:rPr>
            </w:pPr>
            <w:r>
              <w:rPr>
                <w:rFonts w:ascii="Verdana" w:hAnsi="Verdana"/>
                <w:sz w:val="18"/>
                <w:szCs w:val="18"/>
                <w:lang w:val="en-US"/>
              </w:rPr>
              <w:t>47,18</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sz w:val="18"/>
                <w:szCs w:val="18"/>
                <w:lang w:val="en-US"/>
              </w:rPr>
              <w:t>2,10</w:t>
            </w:r>
          </w:p>
        </w:tc>
      </w:tr>
      <w:tr w:rsidR="00D22902" w:rsidRPr="004F51F4" w:rsidTr="008037D0">
        <w:trPr>
          <w:trHeight w:val="215"/>
        </w:trPr>
        <w:tc>
          <w:tcPr>
            <w:tcW w:w="767" w:type="dxa"/>
            <w:vAlign w:val="center"/>
          </w:tcPr>
          <w:p w:rsidR="008037D0" w:rsidRPr="004F51F4" w:rsidRDefault="008037D0" w:rsidP="00FF6F21">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1600141191</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Trigan-D</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500 mg + 20 mg</w:t>
            </w:r>
          </w:p>
        </w:tc>
        <w:tc>
          <w:tcPr>
            <w:tcW w:w="993"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N10x10</w:t>
            </w:r>
          </w:p>
        </w:tc>
        <w:tc>
          <w:tcPr>
            <w:tcW w:w="1701" w:type="dxa"/>
            <w:vAlign w:val="center"/>
          </w:tcPr>
          <w:p w:rsidR="008037D0" w:rsidRPr="004F51F4" w:rsidRDefault="00A8186C" w:rsidP="00D22902">
            <w:pPr>
              <w:jc w:val="center"/>
              <w:rPr>
                <w:rFonts w:ascii="Verdana" w:hAnsi="Verdana"/>
                <w:sz w:val="18"/>
                <w:szCs w:val="18"/>
                <w:lang w:val="en-US"/>
              </w:rPr>
            </w:pPr>
            <w:r>
              <w:rPr>
                <w:rFonts w:ascii="Verdana" w:hAnsi="Verdana"/>
                <w:sz w:val="18"/>
                <w:szCs w:val="18"/>
                <w:lang w:val="en-US"/>
              </w:rPr>
              <w:t>65,16</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sz w:val="18"/>
                <w:szCs w:val="18"/>
                <w:lang w:val="en-US"/>
              </w:rPr>
              <w:t>2,90</w:t>
            </w:r>
          </w:p>
        </w:tc>
      </w:tr>
      <w:tr w:rsidR="00D22902" w:rsidRPr="004F51F4" w:rsidTr="008037D0">
        <w:trPr>
          <w:trHeight w:val="215"/>
        </w:trPr>
        <w:tc>
          <w:tcPr>
            <w:tcW w:w="767" w:type="dxa"/>
            <w:vAlign w:val="center"/>
          </w:tcPr>
          <w:p w:rsidR="008037D0" w:rsidRPr="004F51F4" w:rsidRDefault="008037D0" w:rsidP="00FF6F21">
            <w:pPr>
              <w:numPr>
                <w:ilvl w:val="0"/>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0100110384</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Vivorax</w:t>
            </w:r>
          </w:p>
        </w:tc>
        <w:tc>
          <w:tcPr>
            <w:tcW w:w="1559"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200 mg</w:t>
            </w:r>
          </w:p>
        </w:tc>
        <w:tc>
          <w:tcPr>
            <w:tcW w:w="993" w:type="dxa"/>
            <w:vAlign w:val="center"/>
          </w:tcPr>
          <w:p w:rsidR="008037D0" w:rsidRPr="004F51F4" w:rsidRDefault="008037D0" w:rsidP="00D22902">
            <w:pPr>
              <w:rPr>
                <w:rFonts w:ascii="Verdana" w:hAnsi="Verdana" w:cs="Arial"/>
                <w:sz w:val="18"/>
                <w:szCs w:val="18"/>
              </w:rPr>
            </w:pPr>
            <w:r w:rsidRPr="004F51F4">
              <w:rPr>
                <w:rFonts w:ascii="Verdana" w:hAnsi="Verdana" w:cs="Arial"/>
                <w:sz w:val="18"/>
                <w:szCs w:val="18"/>
              </w:rPr>
              <w:t>N10</w:t>
            </w:r>
          </w:p>
        </w:tc>
        <w:tc>
          <w:tcPr>
            <w:tcW w:w="1701" w:type="dxa"/>
            <w:vAlign w:val="center"/>
          </w:tcPr>
          <w:p w:rsidR="008037D0" w:rsidRPr="004F51F4" w:rsidRDefault="00A8186C" w:rsidP="00D22902">
            <w:pPr>
              <w:jc w:val="center"/>
              <w:rPr>
                <w:rFonts w:ascii="Verdana" w:hAnsi="Verdana"/>
                <w:sz w:val="18"/>
                <w:szCs w:val="18"/>
                <w:lang w:val="en-US"/>
              </w:rPr>
            </w:pPr>
            <w:r>
              <w:rPr>
                <w:rFonts w:ascii="Verdana" w:hAnsi="Verdana"/>
                <w:sz w:val="18"/>
                <w:szCs w:val="18"/>
                <w:lang w:val="en-US"/>
              </w:rPr>
              <w:t>22,47</w:t>
            </w:r>
          </w:p>
        </w:tc>
        <w:tc>
          <w:tcPr>
            <w:tcW w:w="1559" w:type="dxa"/>
            <w:vAlign w:val="center"/>
          </w:tcPr>
          <w:p w:rsidR="008037D0" w:rsidRPr="004F51F4" w:rsidRDefault="008037D0" w:rsidP="00D22902">
            <w:pPr>
              <w:jc w:val="center"/>
              <w:rPr>
                <w:rFonts w:ascii="Verdana" w:hAnsi="Verdana"/>
                <w:sz w:val="18"/>
                <w:szCs w:val="18"/>
                <w:lang w:val="en-US"/>
              </w:rPr>
            </w:pPr>
            <w:r w:rsidRPr="004F51F4">
              <w:rPr>
                <w:rFonts w:ascii="Verdana" w:hAnsi="Verdana"/>
                <w:sz w:val="18"/>
                <w:szCs w:val="18"/>
                <w:lang w:val="en-US"/>
              </w:rPr>
              <w:t>1,00</w:t>
            </w:r>
          </w:p>
        </w:tc>
      </w:tr>
    </w:tbl>
    <w:p w:rsidR="00FF6F21" w:rsidRPr="004F51F4" w:rsidRDefault="00FF6F21"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Incepta Pharmaceuticals Ltd, Bangladesh</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0B64A6" w:rsidTr="008037D0">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8037D0">
        <w:trPr>
          <w:trHeight w:val="215"/>
        </w:trPr>
        <w:tc>
          <w:tcPr>
            <w:tcW w:w="767" w:type="dxa"/>
            <w:vAlign w:val="center"/>
          </w:tcPr>
          <w:p w:rsidR="000C0458" w:rsidRPr="004F51F4" w:rsidRDefault="000C0458" w:rsidP="00D9530D">
            <w:pPr>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1507900293</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Onaseron®</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sol. inj.</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8 mg/4 ml</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4 ml N5</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47,07</w:t>
            </w:r>
          </w:p>
        </w:tc>
        <w:tc>
          <w:tcPr>
            <w:tcW w:w="1559" w:type="dxa"/>
            <w:vAlign w:val="center"/>
          </w:tcPr>
          <w:p w:rsidR="000C0458" w:rsidRPr="004F51F4" w:rsidRDefault="000C0458" w:rsidP="000C0458">
            <w:pPr>
              <w:jc w:val="center"/>
              <w:rPr>
                <w:rFonts w:ascii="Verdana" w:hAnsi="Verdana" w:cs="Tahoma"/>
                <w:sz w:val="18"/>
                <w:szCs w:val="18"/>
              </w:rPr>
            </w:pPr>
            <w:r w:rsidRPr="004F51F4">
              <w:rPr>
                <w:rFonts w:ascii="Verdana" w:hAnsi="Verdana" w:cs="Tahoma"/>
                <w:sz w:val="18"/>
                <w:szCs w:val="18"/>
              </w:rPr>
              <w:t>2,37</w:t>
            </w:r>
          </w:p>
        </w:tc>
      </w:tr>
      <w:tr w:rsidR="00D22902" w:rsidRPr="004F51F4" w:rsidTr="008037D0">
        <w:trPr>
          <w:trHeight w:val="215"/>
        </w:trPr>
        <w:tc>
          <w:tcPr>
            <w:tcW w:w="767" w:type="dxa"/>
            <w:vAlign w:val="center"/>
          </w:tcPr>
          <w:p w:rsidR="000C0458" w:rsidRPr="004F51F4" w:rsidRDefault="000C0458" w:rsidP="00D9530D">
            <w:pPr>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1609140049</w:t>
            </w:r>
          </w:p>
        </w:tc>
        <w:tc>
          <w:tcPr>
            <w:tcW w:w="1559" w:type="dxa"/>
            <w:vAlign w:val="center"/>
          </w:tcPr>
          <w:p w:rsidR="000C0458" w:rsidRPr="004F51F4" w:rsidRDefault="000C0458" w:rsidP="000C0458">
            <w:pPr>
              <w:ind w:right="-90"/>
              <w:rPr>
                <w:rFonts w:ascii="Verdana" w:hAnsi="Verdana" w:cs="Tahoma"/>
                <w:sz w:val="18"/>
                <w:szCs w:val="18"/>
              </w:rPr>
            </w:pPr>
            <w:r w:rsidRPr="004F51F4">
              <w:rPr>
                <w:rFonts w:ascii="Verdana" w:hAnsi="Verdana" w:cs="Tahoma"/>
                <w:sz w:val="18"/>
                <w:szCs w:val="18"/>
              </w:rPr>
              <w:t xml:space="preserve">Optipeg-A® </w:t>
            </w:r>
            <w:r w:rsidRPr="004F51F4">
              <w:rPr>
                <w:rFonts w:ascii="Verdana" w:hAnsi="Verdana" w:cs="Tahoma"/>
                <w:sz w:val="18"/>
                <w:szCs w:val="18"/>
              </w:rPr>
              <w:lastRenderedPageBreak/>
              <w:t>180</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lastRenderedPageBreak/>
              <w:t xml:space="preserve">sol. inj. ser. </w:t>
            </w:r>
            <w:r w:rsidRPr="004F51F4">
              <w:rPr>
                <w:rFonts w:ascii="Verdana" w:hAnsi="Verdana" w:cs="Tahoma"/>
                <w:sz w:val="18"/>
                <w:szCs w:val="18"/>
              </w:rPr>
              <w:lastRenderedPageBreak/>
              <w:t>preum.</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lastRenderedPageBreak/>
              <w:t xml:space="preserve">180 </w:t>
            </w:r>
            <w:r w:rsidRPr="004F51F4">
              <w:rPr>
                <w:rFonts w:ascii="Verdana" w:hAnsi="Verdana" w:cs="Tahoma"/>
                <w:sz w:val="18"/>
                <w:szCs w:val="18"/>
              </w:rPr>
              <w:lastRenderedPageBreak/>
              <w:t>mcg/0,5 ml</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lastRenderedPageBreak/>
              <w:t xml:space="preserve">0,5 ml </w:t>
            </w:r>
            <w:r w:rsidRPr="004F51F4">
              <w:rPr>
                <w:rFonts w:ascii="Verdana" w:hAnsi="Verdana" w:cs="Tahoma"/>
                <w:sz w:val="18"/>
                <w:szCs w:val="18"/>
              </w:rPr>
              <w:lastRenderedPageBreak/>
              <w:t>N1</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lastRenderedPageBreak/>
              <w:t>2214,22</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rPr>
              <w:t xml:space="preserve">111,49 </w:t>
            </w:r>
          </w:p>
        </w:tc>
      </w:tr>
      <w:tr w:rsidR="00D22902" w:rsidRPr="004F51F4" w:rsidTr="008037D0">
        <w:trPr>
          <w:trHeight w:val="215"/>
        </w:trPr>
        <w:tc>
          <w:tcPr>
            <w:tcW w:w="767" w:type="dxa"/>
            <w:vAlign w:val="center"/>
          </w:tcPr>
          <w:p w:rsidR="000C0458" w:rsidRPr="004F51F4" w:rsidRDefault="000C0458" w:rsidP="00D9530D">
            <w:pPr>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1608220434</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Pantonix® 40</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pulb. liof./sol. inj.</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40 mg</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N1</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65,54</w:t>
            </w:r>
          </w:p>
        </w:tc>
        <w:tc>
          <w:tcPr>
            <w:tcW w:w="1559" w:type="dxa"/>
            <w:vAlign w:val="center"/>
          </w:tcPr>
          <w:p w:rsidR="000C0458" w:rsidRPr="004F51F4" w:rsidRDefault="000C0458" w:rsidP="000C0458">
            <w:pPr>
              <w:jc w:val="center"/>
              <w:rPr>
                <w:rFonts w:ascii="Verdana" w:hAnsi="Verdana" w:cs="Tahoma"/>
                <w:sz w:val="18"/>
                <w:szCs w:val="18"/>
              </w:rPr>
            </w:pPr>
            <w:r w:rsidRPr="004F51F4">
              <w:rPr>
                <w:rFonts w:ascii="Verdana" w:hAnsi="Verdana" w:cs="Tahoma"/>
                <w:sz w:val="18"/>
                <w:szCs w:val="18"/>
              </w:rPr>
              <w:t>3,30</w:t>
            </w:r>
          </w:p>
        </w:tc>
      </w:tr>
      <w:tr w:rsidR="00D22902" w:rsidRPr="004F51F4" w:rsidTr="008037D0">
        <w:trPr>
          <w:trHeight w:val="215"/>
        </w:trPr>
        <w:tc>
          <w:tcPr>
            <w:tcW w:w="767" w:type="dxa"/>
            <w:vAlign w:val="center"/>
          </w:tcPr>
          <w:p w:rsidR="000C0458" w:rsidRPr="004F51F4" w:rsidRDefault="000C0458" w:rsidP="00D9530D">
            <w:pPr>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2209070022</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Vanmycin®</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pulb./sol. perf.</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0,5 g</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N1</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64,55</w:t>
            </w:r>
          </w:p>
        </w:tc>
        <w:tc>
          <w:tcPr>
            <w:tcW w:w="1559" w:type="dxa"/>
            <w:vAlign w:val="center"/>
          </w:tcPr>
          <w:p w:rsidR="000C0458" w:rsidRPr="004F51F4" w:rsidRDefault="000C0458" w:rsidP="000C0458">
            <w:pPr>
              <w:jc w:val="center"/>
              <w:rPr>
                <w:rFonts w:ascii="Verdana" w:hAnsi="Verdana" w:cs="Tahoma"/>
                <w:sz w:val="18"/>
                <w:szCs w:val="18"/>
              </w:rPr>
            </w:pPr>
            <w:r w:rsidRPr="004F51F4">
              <w:rPr>
                <w:rFonts w:ascii="Verdana" w:hAnsi="Verdana" w:cs="Tahoma"/>
                <w:sz w:val="18"/>
                <w:szCs w:val="18"/>
              </w:rPr>
              <w:t>3,25</w:t>
            </w:r>
          </w:p>
        </w:tc>
      </w:tr>
      <w:tr w:rsidR="00D22902" w:rsidRPr="004F51F4" w:rsidTr="008037D0">
        <w:trPr>
          <w:trHeight w:val="215"/>
        </w:trPr>
        <w:tc>
          <w:tcPr>
            <w:tcW w:w="767" w:type="dxa"/>
            <w:vAlign w:val="center"/>
          </w:tcPr>
          <w:p w:rsidR="000C0458" w:rsidRPr="004F51F4" w:rsidRDefault="000C0458" w:rsidP="00D9530D">
            <w:pPr>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2209070011</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Vanmycin®</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pulb./sol. perf.</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1 g</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N1</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98,71</w:t>
            </w:r>
          </w:p>
        </w:tc>
        <w:tc>
          <w:tcPr>
            <w:tcW w:w="1559" w:type="dxa"/>
            <w:vAlign w:val="center"/>
          </w:tcPr>
          <w:p w:rsidR="000C0458" w:rsidRPr="004F51F4" w:rsidRDefault="000C0458" w:rsidP="000C0458">
            <w:pPr>
              <w:jc w:val="center"/>
              <w:rPr>
                <w:rFonts w:ascii="Verdana" w:hAnsi="Verdana" w:cs="Tahoma"/>
                <w:sz w:val="18"/>
                <w:szCs w:val="18"/>
              </w:rPr>
            </w:pPr>
            <w:r w:rsidRPr="004F51F4">
              <w:rPr>
                <w:rFonts w:ascii="Verdana" w:hAnsi="Verdana" w:cs="Tahoma"/>
                <w:sz w:val="18"/>
                <w:szCs w:val="18"/>
              </w:rPr>
              <w:t>4,97</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center"/>
        <w:rPr>
          <w:rFonts w:ascii="Verdana" w:hAnsi="Verdana" w:cs="Tahoma"/>
          <w:b/>
          <w:sz w:val="18"/>
          <w:szCs w:val="18"/>
          <w:lang w:val="en-US"/>
        </w:rPr>
      </w:pPr>
      <w:r w:rsidRPr="004F51F4">
        <w:rPr>
          <w:rFonts w:ascii="Verdana" w:hAnsi="Verdana" w:cs="Tahoma"/>
          <w:b/>
          <w:sz w:val="18"/>
          <w:szCs w:val="18"/>
          <w:lang w:val="en-US"/>
        </w:rPr>
        <w:t>CŞP "UCF Borsceagov" SAP, Ucraina</w:t>
      </w:r>
    </w:p>
    <w:p w:rsidR="00EC134B" w:rsidRPr="004F51F4" w:rsidRDefault="00EC134B" w:rsidP="00EC134B">
      <w:pPr>
        <w:ind w:right="101"/>
        <w:jc w:val="center"/>
        <w:rPr>
          <w:rFonts w:ascii="Verdana" w:hAnsi="Verdana" w:cs="Tahoma"/>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8037D0">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8037D0">
        <w:trPr>
          <w:trHeight w:val="215"/>
        </w:trPr>
        <w:tc>
          <w:tcPr>
            <w:tcW w:w="767" w:type="dxa"/>
            <w:vAlign w:val="center"/>
          </w:tcPr>
          <w:p w:rsidR="000C0458" w:rsidRPr="004F51F4" w:rsidRDefault="000C0458" w:rsidP="00D9530D">
            <w:pPr>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0300250859</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Cefazolin-BHFZ</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pulb./sol. inj./perf.</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1000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11,52</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0,58</w:t>
            </w:r>
          </w:p>
        </w:tc>
      </w:tr>
      <w:tr w:rsidR="00D22902" w:rsidRPr="004F51F4" w:rsidTr="008037D0">
        <w:trPr>
          <w:trHeight w:val="215"/>
        </w:trPr>
        <w:tc>
          <w:tcPr>
            <w:tcW w:w="767" w:type="dxa"/>
            <w:vAlign w:val="center"/>
          </w:tcPr>
          <w:p w:rsidR="000C0458" w:rsidRPr="004F51F4" w:rsidRDefault="000C0458" w:rsidP="00D9530D">
            <w:pPr>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0300290462</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Cefotaxim-BHFZ</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pulb./sol. inj./perf.</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1000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11,72</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0,59</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Lekhim-Harkov SA, Ucraina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0B64A6" w:rsidTr="00140005">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140005">
        <w:trPr>
          <w:trHeight w:val="215"/>
        </w:trPr>
        <w:tc>
          <w:tcPr>
            <w:tcW w:w="767" w:type="dxa"/>
            <w:vAlign w:val="center"/>
          </w:tcPr>
          <w:p w:rsidR="000C0458" w:rsidRPr="004F51F4" w:rsidRDefault="000C0458" w:rsidP="00D9530D">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0109460015</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Urosept</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sup.</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200 mg</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N5x2</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35,75</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1,80</w:t>
            </w:r>
          </w:p>
        </w:tc>
      </w:tr>
      <w:tr w:rsidR="00D22902" w:rsidRPr="004F51F4" w:rsidTr="00140005">
        <w:trPr>
          <w:trHeight w:val="215"/>
        </w:trPr>
        <w:tc>
          <w:tcPr>
            <w:tcW w:w="767" w:type="dxa"/>
            <w:vAlign w:val="center"/>
          </w:tcPr>
          <w:p w:rsidR="000C0458" w:rsidRPr="004F51F4" w:rsidRDefault="000C0458" w:rsidP="00D9530D">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0109630030</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Apă pentru injecții</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solv./uz parent.</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 </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5 ml N10</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21,65</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1,09</w:t>
            </w:r>
          </w:p>
        </w:tc>
      </w:tr>
      <w:tr w:rsidR="00D22902" w:rsidRPr="004F51F4" w:rsidTr="00140005">
        <w:trPr>
          <w:trHeight w:val="215"/>
        </w:trPr>
        <w:tc>
          <w:tcPr>
            <w:tcW w:w="767" w:type="dxa"/>
            <w:vAlign w:val="center"/>
          </w:tcPr>
          <w:p w:rsidR="000C0458" w:rsidRPr="004F51F4" w:rsidRDefault="000C0458" w:rsidP="00D9530D">
            <w:pPr>
              <w:numPr>
                <w:ilvl w:val="0"/>
                <w:numId w:val="3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0109630041</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Apă pentru injecții</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solv./uz parent.</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 </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5 ml N5x2</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21,65</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1,09</w:t>
            </w:r>
          </w:p>
        </w:tc>
      </w:tr>
    </w:tbl>
    <w:p w:rsidR="00EC134B" w:rsidRPr="004F51F4" w:rsidRDefault="00EC134B" w:rsidP="00EC134B">
      <w:pPr>
        <w:ind w:right="101"/>
        <w:rPr>
          <w:rFonts w:ascii="Verdana" w:hAnsi="Verdana" w:cs="Tahoma"/>
          <w:b/>
          <w:sz w:val="18"/>
          <w:szCs w:val="18"/>
          <w:lang w:val="ro-RO"/>
        </w:rPr>
      </w:pPr>
    </w:p>
    <w:p w:rsidR="00CC5A2A" w:rsidRPr="004F51F4" w:rsidRDefault="00CC5A2A" w:rsidP="00EC134B">
      <w:pPr>
        <w:ind w:right="101"/>
        <w:rPr>
          <w:rFonts w:ascii="Verdana" w:hAnsi="Verdana" w:cs="Tahoma"/>
          <w:b/>
          <w:sz w:val="18"/>
          <w:szCs w:val="18"/>
          <w:lang w:val="ro-RO"/>
        </w:rPr>
      </w:pPr>
    </w:p>
    <w:p w:rsidR="00CC5A2A" w:rsidRPr="004F51F4" w:rsidRDefault="00CC5A2A" w:rsidP="00CC5A2A">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Farmak SAP, Ucraina</w:t>
      </w:r>
    </w:p>
    <w:p w:rsidR="00CC5A2A" w:rsidRPr="004F51F4" w:rsidRDefault="00CC5A2A" w:rsidP="00CC5A2A">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643"/>
        <w:gridCol w:w="1559"/>
        <w:gridCol w:w="1418"/>
        <w:gridCol w:w="1134"/>
        <w:gridCol w:w="1276"/>
        <w:gridCol w:w="1701"/>
        <w:gridCol w:w="1559"/>
      </w:tblGrid>
      <w:tr w:rsidR="00D22902" w:rsidRPr="000B64A6" w:rsidTr="00140005">
        <w:tc>
          <w:tcPr>
            <w:tcW w:w="767" w:type="dxa"/>
            <w:vAlign w:val="center"/>
          </w:tcPr>
          <w:p w:rsidR="00140005" w:rsidRPr="004F51F4" w:rsidRDefault="00140005" w:rsidP="00D9530D">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643" w:type="dxa"/>
            <w:vAlign w:val="center"/>
          </w:tcPr>
          <w:p w:rsidR="00140005" w:rsidRPr="004F51F4" w:rsidRDefault="00140005" w:rsidP="00D9530D">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140005" w:rsidRPr="004F51F4" w:rsidRDefault="00140005" w:rsidP="00D9530D">
            <w:pPr>
              <w:jc w:val="center"/>
              <w:rPr>
                <w:rFonts w:ascii="Verdana" w:hAnsi="Verdana"/>
                <w:sz w:val="18"/>
                <w:szCs w:val="18"/>
              </w:rPr>
            </w:pPr>
            <w:r w:rsidRPr="004F51F4">
              <w:rPr>
                <w:rFonts w:ascii="Verdana" w:hAnsi="Verdana" w:cs="Tahoma"/>
                <w:sz w:val="18"/>
                <w:szCs w:val="18"/>
                <w:lang w:val="ro-RO"/>
              </w:rPr>
              <w:t>Denumirea comercială</w:t>
            </w:r>
          </w:p>
        </w:tc>
        <w:tc>
          <w:tcPr>
            <w:tcW w:w="1418" w:type="dxa"/>
            <w:vAlign w:val="center"/>
          </w:tcPr>
          <w:p w:rsidR="00140005" w:rsidRPr="004F51F4" w:rsidRDefault="00140005" w:rsidP="00D9530D">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140005" w:rsidRPr="004F51F4" w:rsidRDefault="00140005" w:rsidP="00D9530D">
            <w:pPr>
              <w:jc w:val="center"/>
              <w:rPr>
                <w:rFonts w:ascii="Verdana" w:hAnsi="Verdana"/>
                <w:sz w:val="18"/>
                <w:szCs w:val="18"/>
              </w:rPr>
            </w:pPr>
            <w:r w:rsidRPr="004F51F4">
              <w:rPr>
                <w:rFonts w:ascii="Verdana" w:hAnsi="Verdana" w:cs="Tahoma"/>
                <w:sz w:val="18"/>
                <w:szCs w:val="18"/>
                <w:lang w:val="ro-RO"/>
              </w:rPr>
              <w:t>Doza</w:t>
            </w:r>
          </w:p>
        </w:tc>
        <w:tc>
          <w:tcPr>
            <w:tcW w:w="1276" w:type="dxa"/>
            <w:vAlign w:val="center"/>
          </w:tcPr>
          <w:p w:rsidR="00140005" w:rsidRPr="004F51F4" w:rsidRDefault="00140005" w:rsidP="00D9530D">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140005" w:rsidRPr="004F51F4" w:rsidRDefault="00140005" w:rsidP="00D9530D">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140005" w:rsidRPr="004F51F4" w:rsidRDefault="00140005" w:rsidP="00D9530D">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140005">
        <w:trPr>
          <w:trHeight w:val="215"/>
        </w:trPr>
        <w:tc>
          <w:tcPr>
            <w:tcW w:w="767" w:type="dxa"/>
            <w:vAlign w:val="center"/>
          </w:tcPr>
          <w:p w:rsidR="00140005" w:rsidRPr="004F51F4" w:rsidRDefault="00140005" w:rsidP="00D9530D">
            <w:pPr>
              <w:numPr>
                <w:ilvl w:val="0"/>
                <w:numId w:val="5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643"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0108380051</w:t>
            </w:r>
          </w:p>
        </w:tc>
        <w:tc>
          <w:tcPr>
            <w:tcW w:w="1559"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Amizon®</w:t>
            </w:r>
          </w:p>
        </w:tc>
        <w:tc>
          <w:tcPr>
            <w:tcW w:w="1418"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comp. film.</w:t>
            </w:r>
          </w:p>
        </w:tc>
        <w:tc>
          <w:tcPr>
            <w:tcW w:w="1134"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250 mg</w:t>
            </w:r>
          </w:p>
        </w:tc>
        <w:tc>
          <w:tcPr>
            <w:tcW w:w="1276"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N10</w:t>
            </w:r>
          </w:p>
        </w:tc>
        <w:tc>
          <w:tcPr>
            <w:tcW w:w="1701"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35,15</w:t>
            </w:r>
          </w:p>
        </w:tc>
        <w:tc>
          <w:tcPr>
            <w:tcW w:w="1559"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1,77</w:t>
            </w:r>
          </w:p>
        </w:tc>
      </w:tr>
      <w:tr w:rsidR="00D22902" w:rsidRPr="004F51F4" w:rsidTr="00140005">
        <w:trPr>
          <w:trHeight w:val="215"/>
        </w:trPr>
        <w:tc>
          <w:tcPr>
            <w:tcW w:w="767" w:type="dxa"/>
            <w:vAlign w:val="center"/>
          </w:tcPr>
          <w:p w:rsidR="00140005" w:rsidRPr="004F51F4" w:rsidRDefault="00140005" w:rsidP="00D9530D">
            <w:pPr>
              <w:numPr>
                <w:ilvl w:val="0"/>
                <w:numId w:val="5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643"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0108380062</w:t>
            </w:r>
          </w:p>
        </w:tc>
        <w:tc>
          <w:tcPr>
            <w:tcW w:w="1559"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Amizon®</w:t>
            </w:r>
          </w:p>
        </w:tc>
        <w:tc>
          <w:tcPr>
            <w:tcW w:w="1418"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comp. film.</w:t>
            </w:r>
          </w:p>
        </w:tc>
        <w:tc>
          <w:tcPr>
            <w:tcW w:w="1134"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250 mg</w:t>
            </w:r>
          </w:p>
        </w:tc>
        <w:tc>
          <w:tcPr>
            <w:tcW w:w="1276"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N20</w:t>
            </w:r>
          </w:p>
        </w:tc>
        <w:tc>
          <w:tcPr>
            <w:tcW w:w="1701"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62,56</w:t>
            </w:r>
          </w:p>
        </w:tc>
        <w:tc>
          <w:tcPr>
            <w:tcW w:w="1559"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3,15</w:t>
            </w:r>
          </w:p>
        </w:tc>
      </w:tr>
      <w:tr w:rsidR="00D22902" w:rsidRPr="004F51F4" w:rsidTr="00140005">
        <w:trPr>
          <w:trHeight w:val="215"/>
        </w:trPr>
        <w:tc>
          <w:tcPr>
            <w:tcW w:w="767" w:type="dxa"/>
            <w:vAlign w:val="center"/>
          </w:tcPr>
          <w:p w:rsidR="00140005" w:rsidRPr="004F51F4" w:rsidRDefault="00140005" w:rsidP="00D9530D">
            <w:pPr>
              <w:numPr>
                <w:ilvl w:val="0"/>
                <w:numId w:val="5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643"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1107560077</w:t>
            </w:r>
          </w:p>
        </w:tc>
        <w:tc>
          <w:tcPr>
            <w:tcW w:w="1559"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Asparcam-Farmak®</w:t>
            </w:r>
          </w:p>
        </w:tc>
        <w:tc>
          <w:tcPr>
            <w:tcW w:w="1418"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sol. inj.</w:t>
            </w:r>
          </w:p>
        </w:tc>
        <w:tc>
          <w:tcPr>
            <w:tcW w:w="1134" w:type="dxa"/>
            <w:vAlign w:val="center"/>
          </w:tcPr>
          <w:p w:rsidR="00140005" w:rsidRPr="004F51F4" w:rsidRDefault="00140005" w:rsidP="00D9530D">
            <w:pPr>
              <w:ind w:right="-112"/>
              <w:rPr>
                <w:rFonts w:ascii="Verdana" w:hAnsi="Verdana" w:cs="Tahoma"/>
                <w:sz w:val="18"/>
                <w:szCs w:val="18"/>
              </w:rPr>
            </w:pPr>
            <w:r w:rsidRPr="004F51F4">
              <w:rPr>
                <w:rFonts w:ascii="Verdana" w:hAnsi="Verdana" w:cs="Tahoma"/>
                <w:sz w:val="18"/>
                <w:szCs w:val="18"/>
              </w:rPr>
              <w:t>45,2 mg + 40 mg/ml</w:t>
            </w:r>
          </w:p>
        </w:tc>
        <w:tc>
          <w:tcPr>
            <w:tcW w:w="1276"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10 ml N5x2</w:t>
            </w:r>
          </w:p>
        </w:tc>
        <w:tc>
          <w:tcPr>
            <w:tcW w:w="1701"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38,33</w:t>
            </w:r>
          </w:p>
        </w:tc>
        <w:tc>
          <w:tcPr>
            <w:tcW w:w="1559"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1,93</w:t>
            </w:r>
          </w:p>
        </w:tc>
      </w:tr>
      <w:tr w:rsidR="00D22902" w:rsidRPr="004F51F4" w:rsidTr="00140005">
        <w:trPr>
          <w:trHeight w:val="215"/>
        </w:trPr>
        <w:tc>
          <w:tcPr>
            <w:tcW w:w="767" w:type="dxa"/>
            <w:vAlign w:val="center"/>
          </w:tcPr>
          <w:p w:rsidR="00140005" w:rsidRPr="004F51F4" w:rsidRDefault="00140005" w:rsidP="00D9530D">
            <w:pPr>
              <w:numPr>
                <w:ilvl w:val="0"/>
                <w:numId w:val="5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643"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0300891434</w:t>
            </w:r>
          </w:p>
        </w:tc>
        <w:tc>
          <w:tcPr>
            <w:tcW w:w="1559"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Barboval®</w:t>
            </w:r>
          </w:p>
        </w:tc>
        <w:tc>
          <w:tcPr>
            <w:tcW w:w="1418"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pic. orale, sol.</w:t>
            </w:r>
          </w:p>
        </w:tc>
        <w:tc>
          <w:tcPr>
            <w:tcW w:w="1134"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 </w:t>
            </w:r>
          </w:p>
        </w:tc>
        <w:tc>
          <w:tcPr>
            <w:tcW w:w="1276"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25 ml N1</w:t>
            </w:r>
          </w:p>
        </w:tc>
        <w:tc>
          <w:tcPr>
            <w:tcW w:w="1701"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17,68</w:t>
            </w:r>
          </w:p>
        </w:tc>
        <w:tc>
          <w:tcPr>
            <w:tcW w:w="1559"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0,89</w:t>
            </w:r>
          </w:p>
        </w:tc>
      </w:tr>
      <w:tr w:rsidR="00D22902" w:rsidRPr="004F51F4" w:rsidTr="00140005">
        <w:trPr>
          <w:trHeight w:val="215"/>
        </w:trPr>
        <w:tc>
          <w:tcPr>
            <w:tcW w:w="767" w:type="dxa"/>
            <w:vAlign w:val="center"/>
          </w:tcPr>
          <w:p w:rsidR="00140005" w:rsidRPr="004F51F4" w:rsidRDefault="00140005" w:rsidP="00D9530D">
            <w:pPr>
              <w:numPr>
                <w:ilvl w:val="0"/>
                <w:numId w:val="5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643"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0300891412</w:t>
            </w:r>
          </w:p>
        </w:tc>
        <w:tc>
          <w:tcPr>
            <w:tcW w:w="1559"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Corvaldin®</w:t>
            </w:r>
          </w:p>
        </w:tc>
        <w:tc>
          <w:tcPr>
            <w:tcW w:w="1418"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pic. orale, sol.</w:t>
            </w:r>
          </w:p>
        </w:tc>
        <w:tc>
          <w:tcPr>
            <w:tcW w:w="1134"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 </w:t>
            </w:r>
          </w:p>
        </w:tc>
        <w:tc>
          <w:tcPr>
            <w:tcW w:w="1276"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25 ml N1</w:t>
            </w:r>
          </w:p>
        </w:tc>
        <w:tc>
          <w:tcPr>
            <w:tcW w:w="1701"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11,52</w:t>
            </w:r>
          </w:p>
        </w:tc>
        <w:tc>
          <w:tcPr>
            <w:tcW w:w="1559"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0,58</w:t>
            </w:r>
          </w:p>
        </w:tc>
      </w:tr>
      <w:tr w:rsidR="00D22902" w:rsidRPr="004F51F4" w:rsidTr="00140005">
        <w:trPr>
          <w:trHeight w:val="215"/>
        </w:trPr>
        <w:tc>
          <w:tcPr>
            <w:tcW w:w="767" w:type="dxa"/>
            <w:vAlign w:val="center"/>
          </w:tcPr>
          <w:p w:rsidR="00140005" w:rsidRPr="004F51F4" w:rsidRDefault="00140005" w:rsidP="00D9530D">
            <w:pPr>
              <w:numPr>
                <w:ilvl w:val="0"/>
                <w:numId w:val="5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643"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1300100098</w:t>
            </w:r>
          </w:p>
        </w:tc>
        <w:tc>
          <w:tcPr>
            <w:tcW w:w="1559"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Diazolin®</w:t>
            </w:r>
          </w:p>
        </w:tc>
        <w:tc>
          <w:tcPr>
            <w:tcW w:w="1418"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drajeuri</w:t>
            </w:r>
          </w:p>
        </w:tc>
        <w:tc>
          <w:tcPr>
            <w:tcW w:w="1134"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50 mg</w:t>
            </w:r>
          </w:p>
        </w:tc>
        <w:tc>
          <w:tcPr>
            <w:tcW w:w="1276" w:type="dxa"/>
            <w:vAlign w:val="center"/>
          </w:tcPr>
          <w:p w:rsidR="00140005" w:rsidRPr="004F51F4" w:rsidRDefault="00140005" w:rsidP="00D9530D">
            <w:pPr>
              <w:ind w:right="-101"/>
              <w:rPr>
                <w:rFonts w:ascii="Verdana" w:hAnsi="Verdana" w:cs="Tahoma"/>
                <w:sz w:val="18"/>
                <w:szCs w:val="18"/>
              </w:rPr>
            </w:pPr>
            <w:r w:rsidRPr="004F51F4">
              <w:rPr>
                <w:rFonts w:ascii="Verdana" w:hAnsi="Verdana" w:cs="Tahoma"/>
                <w:sz w:val="18"/>
                <w:szCs w:val="18"/>
              </w:rPr>
              <w:t>N10x2</w:t>
            </w:r>
          </w:p>
        </w:tc>
        <w:tc>
          <w:tcPr>
            <w:tcW w:w="1701"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13,51</w:t>
            </w:r>
          </w:p>
        </w:tc>
        <w:tc>
          <w:tcPr>
            <w:tcW w:w="1559"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0,68</w:t>
            </w:r>
          </w:p>
        </w:tc>
      </w:tr>
      <w:tr w:rsidR="00D22902" w:rsidRPr="004F51F4" w:rsidTr="00140005">
        <w:trPr>
          <w:trHeight w:val="215"/>
        </w:trPr>
        <w:tc>
          <w:tcPr>
            <w:tcW w:w="767" w:type="dxa"/>
            <w:vAlign w:val="center"/>
          </w:tcPr>
          <w:p w:rsidR="00140005" w:rsidRPr="004F51F4" w:rsidRDefault="00140005" w:rsidP="00D9530D">
            <w:pPr>
              <w:numPr>
                <w:ilvl w:val="0"/>
                <w:numId w:val="5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643"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1300100076</w:t>
            </w:r>
          </w:p>
        </w:tc>
        <w:tc>
          <w:tcPr>
            <w:tcW w:w="1559"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Diazolin®</w:t>
            </w:r>
          </w:p>
        </w:tc>
        <w:tc>
          <w:tcPr>
            <w:tcW w:w="1418"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drajeuri</w:t>
            </w:r>
          </w:p>
        </w:tc>
        <w:tc>
          <w:tcPr>
            <w:tcW w:w="1134"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100 mg</w:t>
            </w:r>
          </w:p>
        </w:tc>
        <w:tc>
          <w:tcPr>
            <w:tcW w:w="1276" w:type="dxa"/>
            <w:vAlign w:val="center"/>
          </w:tcPr>
          <w:p w:rsidR="00140005" w:rsidRPr="004F51F4" w:rsidRDefault="00140005" w:rsidP="00D9530D">
            <w:pPr>
              <w:ind w:right="-101"/>
              <w:rPr>
                <w:rFonts w:ascii="Verdana" w:hAnsi="Verdana" w:cs="Tahoma"/>
                <w:sz w:val="18"/>
                <w:szCs w:val="18"/>
              </w:rPr>
            </w:pPr>
            <w:r w:rsidRPr="004F51F4">
              <w:rPr>
                <w:rFonts w:ascii="Verdana" w:hAnsi="Verdana" w:cs="Tahoma"/>
                <w:sz w:val="18"/>
                <w:szCs w:val="18"/>
              </w:rPr>
              <w:t>N10x2</w:t>
            </w:r>
          </w:p>
        </w:tc>
        <w:tc>
          <w:tcPr>
            <w:tcW w:w="1701"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16,68</w:t>
            </w:r>
          </w:p>
        </w:tc>
        <w:tc>
          <w:tcPr>
            <w:tcW w:w="1559"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0,84</w:t>
            </w:r>
          </w:p>
        </w:tc>
      </w:tr>
      <w:tr w:rsidR="00D22902" w:rsidRPr="004F51F4" w:rsidTr="00140005">
        <w:trPr>
          <w:trHeight w:val="215"/>
        </w:trPr>
        <w:tc>
          <w:tcPr>
            <w:tcW w:w="767" w:type="dxa"/>
            <w:vAlign w:val="center"/>
          </w:tcPr>
          <w:p w:rsidR="00140005" w:rsidRPr="004F51F4" w:rsidRDefault="00140005" w:rsidP="00D9530D">
            <w:pPr>
              <w:numPr>
                <w:ilvl w:val="0"/>
                <w:numId w:val="5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643"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0700250046</w:t>
            </w:r>
          </w:p>
        </w:tc>
        <w:tc>
          <w:tcPr>
            <w:tcW w:w="1559"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Glucoză</w:t>
            </w:r>
          </w:p>
        </w:tc>
        <w:tc>
          <w:tcPr>
            <w:tcW w:w="1418"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sol. inj.</w:t>
            </w:r>
          </w:p>
        </w:tc>
        <w:tc>
          <w:tcPr>
            <w:tcW w:w="1134"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 xml:space="preserve">40% 10 ml </w:t>
            </w:r>
          </w:p>
        </w:tc>
        <w:tc>
          <w:tcPr>
            <w:tcW w:w="1276"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N5x2</w:t>
            </w:r>
          </w:p>
        </w:tc>
        <w:tc>
          <w:tcPr>
            <w:tcW w:w="1701"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27,21</w:t>
            </w:r>
          </w:p>
        </w:tc>
        <w:tc>
          <w:tcPr>
            <w:tcW w:w="1559"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1,37</w:t>
            </w:r>
          </w:p>
        </w:tc>
      </w:tr>
      <w:tr w:rsidR="00D22902" w:rsidRPr="004F51F4" w:rsidTr="00140005">
        <w:trPr>
          <w:trHeight w:val="215"/>
        </w:trPr>
        <w:tc>
          <w:tcPr>
            <w:tcW w:w="767" w:type="dxa"/>
            <w:vAlign w:val="center"/>
          </w:tcPr>
          <w:p w:rsidR="00140005" w:rsidRPr="004F51F4" w:rsidRDefault="00140005" w:rsidP="00D9530D">
            <w:pPr>
              <w:numPr>
                <w:ilvl w:val="0"/>
                <w:numId w:val="5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643"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0400160160</w:t>
            </w:r>
          </w:p>
        </w:tc>
        <w:tc>
          <w:tcPr>
            <w:tcW w:w="1559"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Glucoză</w:t>
            </w:r>
          </w:p>
        </w:tc>
        <w:tc>
          <w:tcPr>
            <w:tcW w:w="1418"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sol. inj.</w:t>
            </w:r>
          </w:p>
        </w:tc>
        <w:tc>
          <w:tcPr>
            <w:tcW w:w="1134"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 xml:space="preserve"> 40% 20 ml</w:t>
            </w:r>
          </w:p>
        </w:tc>
        <w:tc>
          <w:tcPr>
            <w:tcW w:w="1276"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 xml:space="preserve"> N5x2</w:t>
            </w:r>
          </w:p>
        </w:tc>
        <w:tc>
          <w:tcPr>
            <w:tcW w:w="1701"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49,25</w:t>
            </w:r>
          </w:p>
        </w:tc>
        <w:tc>
          <w:tcPr>
            <w:tcW w:w="1559"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2,48</w:t>
            </w:r>
          </w:p>
        </w:tc>
      </w:tr>
      <w:tr w:rsidR="00D22902" w:rsidRPr="004F51F4" w:rsidTr="00140005">
        <w:trPr>
          <w:trHeight w:val="215"/>
        </w:trPr>
        <w:tc>
          <w:tcPr>
            <w:tcW w:w="767" w:type="dxa"/>
            <w:vAlign w:val="center"/>
          </w:tcPr>
          <w:p w:rsidR="00140005" w:rsidRPr="004F51F4" w:rsidRDefault="00140005" w:rsidP="00D9530D">
            <w:pPr>
              <w:numPr>
                <w:ilvl w:val="0"/>
                <w:numId w:val="5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643"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0300020540</w:t>
            </w:r>
          </w:p>
        </w:tc>
        <w:tc>
          <w:tcPr>
            <w:tcW w:w="1559"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Gluconat de calciu stabilizat</w:t>
            </w:r>
          </w:p>
        </w:tc>
        <w:tc>
          <w:tcPr>
            <w:tcW w:w="1418"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sol. inj.</w:t>
            </w:r>
          </w:p>
        </w:tc>
        <w:tc>
          <w:tcPr>
            <w:tcW w:w="1134" w:type="dxa"/>
            <w:vAlign w:val="center"/>
          </w:tcPr>
          <w:p w:rsidR="00140005" w:rsidRPr="004F51F4" w:rsidRDefault="00140005" w:rsidP="00D9530D">
            <w:pPr>
              <w:ind w:right="-112"/>
              <w:rPr>
                <w:rFonts w:ascii="Verdana" w:hAnsi="Verdana" w:cs="Tahoma"/>
                <w:sz w:val="18"/>
                <w:szCs w:val="18"/>
              </w:rPr>
            </w:pPr>
            <w:r w:rsidRPr="004F51F4">
              <w:rPr>
                <w:rFonts w:ascii="Verdana" w:hAnsi="Verdana" w:cs="Tahoma"/>
                <w:sz w:val="18"/>
                <w:szCs w:val="18"/>
              </w:rPr>
              <w:t>100 mg/ml</w:t>
            </w:r>
          </w:p>
        </w:tc>
        <w:tc>
          <w:tcPr>
            <w:tcW w:w="1276"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10 ml N5x2</w:t>
            </w:r>
          </w:p>
        </w:tc>
        <w:tc>
          <w:tcPr>
            <w:tcW w:w="1701"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46,67</w:t>
            </w:r>
          </w:p>
        </w:tc>
        <w:tc>
          <w:tcPr>
            <w:tcW w:w="1559"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2,35</w:t>
            </w:r>
          </w:p>
        </w:tc>
      </w:tr>
      <w:tr w:rsidR="00D22902" w:rsidRPr="004F51F4" w:rsidTr="00140005">
        <w:trPr>
          <w:trHeight w:val="215"/>
        </w:trPr>
        <w:tc>
          <w:tcPr>
            <w:tcW w:w="767" w:type="dxa"/>
            <w:vAlign w:val="center"/>
          </w:tcPr>
          <w:p w:rsidR="00140005" w:rsidRPr="004F51F4" w:rsidRDefault="00140005" w:rsidP="00D9530D">
            <w:pPr>
              <w:numPr>
                <w:ilvl w:val="0"/>
                <w:numId w:val="5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643"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0800200011</w:t>
            </w:r>
          </w:p>
        </w:tc>
        <w:tc>
          <w:tcPr>
            <w:tcW w:w="1559"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Hidrocortizon acetat</w:t>
            </w:r>
          </w:p>
        </w:tc>
        <w:tc>
          <w:tcPr>
            <w:tcW w:w="1418"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susp. inj.</w:t>
            </w:r>
          </w:p>
        </w:tc>
        <w:tc>
          <w:tcPr>
            <w:tcW w:w="1134"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 xml:space="preserve">2,5% </w:t>
            </w:r>
          </w:p>
        </w:tc>
        <w:tc>
          <w:tcPr>
            <w:tcW w:w="1276"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2 ml N5x2</w:t>
            </w:r>
          </w:p>
        </w:tc>
        <w:tc>
          <w:tcPr>
            <w:tcW w:w="1701"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59,38</w:t>
            </w:r>
          </w:p>
        </w:tc>
        <w:tc>
          <w:tcPr>
            <w:tcW w:w="1559"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2,99</w:t>
            </w:r>
          </w:p>
        </w:tc>
      </w:tr>
      <w:tr w:rsidR="00D22902" w:rsidRPr="004F51F4" w:rsidTr="00140005">
        <w:trPr>
          <w:trHeight w:val="215"/>
        </w:trPr>
        <w:tc>
          <w:tcPr>
            <w:tcW w:w="767" w:type="dxa"/>
            <w:vAlign w:val="center"/>
          </w:tcPr>
          <w:p w:rsidR="00140005" w:rsidRPr="004F51F4" w:rsidRDefault="00140005" w:rsidP="00D9530D">
            <w:pPr>
              <w:numPr>
                <w:ilvl w:val="0"/>
                <w:numId w:val="5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643"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1400060164</w:t>
            </w:r>
          </w:p>
        </w:tc>
        <w:tc>
          <w:tcPr>
            <w:tcW w:w="1559"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Naftizin®</w:t>
            </w:r>
          </w:p>
        </w:tc>
        <w:tc>
          <w:tcPr>
            <w:tcW w:w="1418"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pic. naz., sol.</w:t>
            </w:r>
          </w:p>
        </w:tc>
        <w:tc>
          <w:tcPr>
            <w:tcW w:w="1134" w:type="dxa"/>
            <w:vAlign w:val="center"/>
          </w:tcPr>
          <w:p w:rsidR="00140005" w:rsidRPr="004F51F4" w:rsidRDefault="00140005" w:rsidP="00D9530D">
            <w:pPr>
              <w:ind w:right="-112"/>
              <w:rPr>
                <w:rFonts w:ascii="Verdana" w:hAnsi="Verdana" w:cs="Tahoma"/>
                <w:sz w:val="18"/>
                <w:szCs w:val="18"/>
              </w:rPr>
            </w:pPr>
            <w:r w:rsidRPr="004F51F4">
              <w:rPr>
                <w:rFonts w:ascii="Verdana" w:hAnsi="Verdana" w:cs="Tahoma"/>
                <w:sz w:val="18"/>
                <w:szCs w:val="18"/>
              </w:rPr>
              <w:t>0,05%</w:t>
            </w:r>
          </w:p>
        </w:tc>
        <w:tc>
          <w:tcPr>
            <w:tcW w:w="1276" w:type="dxa"/>
            <w:vAlign w:val="center"/>
          </w:tcPr>
          <w:p w:rsidR="00140005" w:rsidRPr="004F51F4" w:rsidRDefault="00140005" w:rsidP="00D9530D">
            <w:pPr>
              <w:rPr>
                <w:rFonts w:ascii="Verdana" w:hAnsi="Verdana" w:cs="Tahoma"/>
                <w:sz w:val="18"/>
                <w:szCs w:val="18"/>
              </w:rPr>
            </w:pPr>
            <w:r w:rsidRPr="004F51F4">
              <w:rPr>
                <w:rFonts w:ascii="Verdana" w:hAnsi="Verdana" w:cs="Tahoma"/>
                <w:sz w:val="18"/>
                <w:szCs w:val="18"/>
              </w:rPr>
              <w:t>10 ml N1 fl. polietilenă</w:t>
            </w:r>
          </w:p>
        </w:tc>
        <w:tc>
          <w:tcPr>
            <w:tcW w:w="1701"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7,35</w:t>
            </w:r>
          </w:p>
        </w:tc>
        <w:tc>
          <w:tcPr>
            <w:tcW w:w="1559" w:type="dxa"/>
            <w:vAlign w:val="center"/>
          </w:tcPr>
          <w:p w:rsidR="00140005" w:rsidRPr="004F51F4" w:rsidRDefault="00140005" w:rsidP="00D9530D">
            <w:pPr>
              <w:jc w:val="center"/>
              <w:rPr>
                <w:rFonts w:ascii="Verdana" w:hAnsi="Verdana" w:cs="Tahoma"/>
                <w:sz w:val="18"/>
                <w:szCs w:val="18"/>
              </w:rPr>
            </w:pPr>
            <w:r w:rsidRPr="004F51F4">
              <w:rPr>
                <w:rFonts w:ascii="Verdana" w:hAnsi="Verdana" w:cs="Tahoma"/>
                <w:sz w:val="18"/>
                <w:szCs w:val="18"/>
              </w:rPr>
              <w:t>0,37</w:t>
            </w:r>
          </w:p>
        </w:tc>
      </w:tr>
    </w:tbl>
    <w:p w:rsidR="00CC5A2A" w:rsidRPr="004F51F4" w:rsidRDefault="00CC5A2A"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Biofarma SAÎ., Ucraina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140005">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140005">
        <w:tc>
          <w:tcPr>
            <w:tcW w:w="767" w:type="dxa"/>
            <w:vAlign w:val="center"/>
          </w:tcPr>
          <w:p w:rsidR="000C0458" w:rsidRPr="004F51F4" w:rsidRDefault="000C0458" w:rsidP="00D22902">
            <w:pPr>
              <w:pStyle w:val="HTMLPreformatted"/>
              <w:numPr>
                <w:ilvl w:val="0"/>
                <w:numId w:val="67"/>
              </w:numPr>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2008660015</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Timalin</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pulb./sol. inj.</w:t>
            </w:r>
          </w:p>
        </w:tc>
        <w:tc>
          <w:tcPr>
            <w:tcW w:w="1134" w:type="dxa"/>
            <w:vAlign w:val="center"/>
          </w:tcPr>
          <w:p w:rsidR="000C0458" w:rsidRPr="004F51F4" w:rsidRDefault="000C0458" w:rsidP="000C0458">
            <w:pPr>
              <w:ind w:right="-112"/>
              <w:rPr>
                <w:rFonts w:ascii="Verdana" w:hAnsi="Verdana"/>
                <w:sz w:val="18"/>
                <w:szCs w:val="18"/>
              </w:rPr>
            </w:pPr>
            <w:r w:rsidRPr="004F51F4">
              <w:rPr>
                <w:rFonts w:ascii="Verdana" w:hAnsi="Verdana"/>
                <w:sz w:val="18"/>
                <w:szCs w:val="18"/>
              </w:rPr>
              <w:t>10 mg</w:t>
            </w:r>
          </w:p>
        </w:tc>
        <w:tc>
          <w:tcPr>
            <w:tcW w:w="993" w:type="dxa"/>
            <w:vAlign w:val="center"/>
          </w:tcPr>
          <w:p w:rsidR="000C0458" w:rsidRPr="004F51F4" w:rsidRDefault="000C0458" w:rsidP="000C0458">
            <w:pPr>
              <w:rPr>
                <w:rFonts w:ascii="Verdana" w:hAnsi="Verdana"/>
                <w:sz w:val="18"/>
                <w:szCs w:val="18"/>
              </w:rPr>
            </w:pPr>
            <w:r w:rsidRPr="004F51F4">
              <w:rPr>
                <w:rFonts w:ascii="Verdana" w:hAnsi="Verdana"/>
                <w:sz w:val="18"/>
                <w:szCs w:val="18"/>
              </w:rPr>
              <w:t>N10</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149,95</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7,55</w:t>
            </w:r>
          </w:p>
        </w:tc>
      </w:tr>
      <w:tr w:rsidR="00D22902" w:rsidRPr="004F51F4" w:rsidTr="00140005">
        <w:tc>
          <w:tcPr>
            <w:tcW w:w="767" w:type="dxa"/>
            <w:vAlign w:val="center"/>
          </w:tcPr>
          <w:p w:rsidR="000C0458" w:rsidRPr="004F51F4" w:rsidRDefault="000C0458" w:rsidP="00D22902">
            <w:pPr>
              <w:pStyle w:val="HTMLPreformatted"/>
              <w:numPr>
                <w:ilvl w:val="0"/>
                <w:numId w:val="67"/>
              </w:numPr>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1609320032</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Prostatilen-Biofarma</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pulb./sol. inj.</w:t>
            </w:r>
          </w:p>
        </w:tc>
        <w:tc>
          <w:tcPr>
            <w:tcW w:w="1134" w:type="dxa"/>
            <w:vAlign w:val="center"/>
          </w:tcPr>
          <w:p w:rsidR="000C0458" w:rsidRPr="004F51F4" w:rsidRDefault="000C0458" w:rsidP="000C0458">
            <w:pPr>
              <w:ind w:right="-112"/>
              <w:rPr>
                <w:rFonts w:ascii="Verdana" w:hAnsi="Verdana"/>
                <w:sz w:val="18"/>
                <w:szCs w:val="18"/>
              </w:rPr>
            </w:pPr>
            <w:r w:rsidRPr="004F51F4">
              <w:rPr>
                <w:rFonts w:ascii="Verdana" w:hAnsi="Verdana"/>
                <w:sz w:val="18"/>
                <w:szCs w:val="18"/>
              </w:rPr>
              <w:t>10 mg</w:t>
            </w:r>
          </w:p>
        </w:tc>
        <w:tc>
          <w:tcPr>
            <w:tcW w:w="993" w:type="dxa"/>
            <w:vAlign w:val="center"/>
          </w:tcPr>
          <w:p w:rsidR="000C0458" w:rsidRPr="004F51F4" w:rsidRDefault="000C0458" w:rsidP="000C0458">
            <w:pPr>
              <w:rPr>
                <w:rFonts w:ascii="Verdana" w:hAnsi="Verdana"/>
                <w:sz w:val="18"/>
                <w:szCs w:val="18"/>
              </w:rPr>
            </w:pPr>
            <w:r w:rsidRPr="004F51F4">
              <w:rPr>
                <w:rFonts w:ascii="Verdana" w:hAnsi="Verdana"/>
                <w:sz w:val="18"/>
                <w:szCs w:val="18"/>
              </w:rPr>
              <w:t>N10</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241,30</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12,15</w:t>
            </w:r>
          </w:p>
        </w:tc>
      </w:tr>
    </w:tbl>
    <w:p w:rsidR="00EC134B" w:rsidRPr="004F51F4" w:rsidRDefault="00EC134B" w:rsidP="00EC134B">
      <w:pPr>
        <w:ind w:right="101"/>
        <w:rPr>
          <w:rFonts w:ascii="Verdana" w:hAnsi="Verdana" w:cs="Tahoma"/>
          <w:b/>
          <w:sz w:val="18"/>
          <w:szCs w:val="18"/>
          <w:lang w:val="ro-RO"/>
        </w:rPr>
      </w:pPr>
    </w:p>
    <w:p w:rsidR="00EA16B4" w:rsidRPr="004F51F4" w:rsidRDefault="00EA16B4" w:rsidP="00EC134B">
      <w:pPr>
        <w:ind w:right="101"/>
        <w:rPr>
          <w:rFonts w:ascii="Verdana" w:hAnsi="Verdana" w:cs="Tahoma"/>
          <w:b/>
          <w:sz w:val="18"/>
          <w:szCs w:val="18"/>
          <w:lang w:val="ro-RO"/>
        </w:rPr>
      </w:pPr>
    </w:p>
    <w:p w:rsidR="00EA16B4" w:rsidRPr="004F51F4" w:rsidRDefault="00EA16B4" w:rsidP="00EA16B4">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Uzina de vitamine din Kiev SAP, Ucraina</w:t>
      </w:r>
    </w:p>
    <w:p w:rsidR="00EA16B4" w:rsidRPr="004F51F4" w:rsidRDefault="00EA16B4" w:rsidP="00EA16B4">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140005">
        <w:tc>
          <w:tcPr>
            <w:tcW w:w="767" w:type="dxa"/>
            <w:vAlign w:val="center"/>
          </w:tcPr>
          <w:p w:rsidR="00EA16B4" w:rsidRPr="004F51F4" w:rsidRDefault="00EA16B4" w:rsidP="00D9530D">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EA16B4" w:rsidRPr="004F51F4" w:rsidRDefault="00EA16B4" w:rsidP="00D9530D">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EA16B4" w:rsidRPr="004F51F4" w:rsidRDefault="00EA16B4" w:rsidP="00D9530D">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EA16B4" w:rsidRPr="004F51F4" w:rsidRDefault="00EA16B4" w:rsidP="00D9530D">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EA16B4" w:rsidRPr="004F51F4" w:rsidRDefault="00EA16B4" w:rsidP="00D9530D">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EA16B4" w:rsidRPr="004F51F4" w:rsidRDefault="00EA16B4" w:rsidP="00D9530D">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EA16B4" w:rsidRPr="004F51F4" w:rsidRDefault="00EA16B4" w:rsidP="00D9530D">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EA16B4" w:rsidRPr="004F51F4" w:rsidRDefault="00EA16B4" w:rsidP="00D9530D">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140005">
        <w:tc>
          <w:tcPr>
            <w:tcW w:w="767" w:type="dxa"/>
            <w:vAlign w:val="center"/>
          </w:tcPr>
          <w:p w:rsidR="00EA16B4" w:rsidRPr="004F51F4" w:rsidRDefault="00EA16B4" w:rsidP="00D22902">
            <w:pPr>
              <w:pStyle w:val="HTMLPreformatted"/>
              <w:numPr>
                <w:ilvl w:val="0"/>
                <w:numId w:val="68"/>
              </w:numPr>
              <w:ind w:right="-108"/>
              <w:jc w:val="center"/>
              <w:rPr>
                <w:rFonts w:ascii="Verdana" w:hAnsi="Verdana" w:cs="Tahoma"/>
                <w:sz w:val="18"/>
                <w:szCs w:val="18"/>
                <w:lang w:val="ro-RO"/>
              </w:rPr>
            </w:pPr>
          </w:p>
        </w:tc>
        <w:tc>
          <w:tcPr>
            <w:tcW w:w="1785"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0409210024</w:t>
            </w:r>
          </w:p>
        </w:tc>
        <w:tc>
          <w:tcPr>
            <w:tcW w:w="1559"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Flekcerin</w:t>
            </w:r>
          </w:p>
        </w:tc>
        <w:tc>
          <w:tcPr>
            <w:tcW w:w="1559"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caps.</w:t>
            </w:r>
          </w:p>
        </w:tc>
        <w:tc>
          <w:tcPr>
            <w:tcW w:w="1134"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50 mg</w:t>
            </w:r>
          </w:p>
        </w:tc>
        <w:tc>
          <w:tcPr>
            <w:tcW w:w="993"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N10x3</w:t>
            </w:r>
          </w:p>
        </w:tc>
        <w:tc>
          <w:tcPr>
            <w:tcW w:w="1701" w:type="dxa"/>
            <w:vAlign w:val="center"/>
          </w:tcPr>
          <w:p w:rsidR="00EA16B4" w:rsidRPr="004F51F4" w:rsidRDefault="00EA16B4" w:rsidP="00D9530D">
            <w:pPr>
              <w:jc w:val="center"/>
              <w:rPr>
                <w:rFonts w:ascii="Verdana" w:hAnsi="Verdana" w:cs="Tahoma"/>
                <w:sz w:val="18"/>
                <w:szCs w:val="18"/>
                <w:lang w:val="ro-RO"/>
              </w:rPr>
            </w:pPr>
            <w:r w:rsidRPr="004F51F4">
              <w:rPr>
                <w:rFonts w:ascii="Verdana" w:hAnsi="Verdana" w:cs="Tahoma"/>
                <w:sz w:val="18"/>
                <w:szCs w:val="18"/>
                <w:lang w:val="ro-RO"/>
              </w:rPr>
              <w:t>139,02</w:t>
            </w:r>
          </w:p>
        </w:tc>
        <w:tc>
          <w:tcPr>
            <w:tcW w:w="1559" w:type="dxa"/>
            <w:vAlign w:val="center"/>
          </w:tcPr>
          <w:p w:rsidR="00EA16B4" w:rsidRPr="004F51F4" w:rsidRDefault="00EA16B4" w:rsidP="00D9530D">
            <w:pPr>
              <w:jc w:val="center"/>
              <w:rPr>
                <w:rFonts w:ascii="Verdana" w:hAnsi="Verdana" w:cs="Tahoma"/>
                <w:sz w:val="18"/>
                <w:szCs w:val="18"/>
                <w:lang w:val="ro-RO"/>
              </w:rPr>
            </w:pPr>
            <w:r w:rsidRPr="004F51F4">
              <w:rPr>
                <w:rFonts w:ascii="Verdana" w:hAnsi="Verdana" w:cs="Tahoma"/>
                <w:sz w:val="18"/>
                <w:szCs w:val="18"/>
                <w:lang w:val="ro-RO"/>
              </w:rPr>
              <w:t>7,00</w:t>
            </w:r>
          </w:p>
        </w:tc>
      </w:tr>
      <w:tr w:rsidR="00D22902" w:rsidRPr="004F51F4" w:rsidTr="00140005">
        <w:tc>
          <w:tcPr>
            <w:tcW w:w="767" w:type="dxa"/>
            <w:vAlign w:val="center"/>
          </w:tcPr>
          <w:p w:rsidR="00EA16B4" w:rsidRPr="004F51F4" w:rsidRDefault="00EA16B4" w:rsidP="00D22902">
            <w:pPr>
              <w:pStyle w:val="HTMLPreformatted"/>
              <w:numPr>
                <w:ilvl w:val="0"/>
                <w:numId w:val="68"/>
              </w:numPr>
              <w:ind w:right="-108"/>
              <w:jc w:val="center"/>
              <w:rPr>
                <w:rFonts w:ascii="Verdana" w:hAnsi="Verdana" w:cs="Tahoma"/>
                <w:sz w:val="18"/>
                <w:szCs w:val="18"/>
                <w:lang w:val="ro-RO"/>
              </w:rPr>
            </w:pPr>
          </w:p>
        </w:tc>
        <w:tc>
          <w:tcPr>
            <w:tcW w:w="1785"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0109600026</w:t>
            </w:r>
          </w:p>
        </w:tc>
        <w:tc>
          <w:tcPr>
            <w:tcW w:w="1559"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Magnicor</w:t>
            </w:r>
          </w:p>
        </w:tc>
        <w:tc>
          <w:tcPr>
            <w:tcW w:w="1559"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75 mg + 15,2 mg</w:t>
            </w:r>
          </w:p>
        </w:tc>
        <w:tc>
          <w:tcPr>
            <w:tcW w:w="993"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N10x3</w:t>
            </w:r>
          </w:p>
        </w:tc>
        <w:tc>
          <w:tcPr>
            <w:tcW w:w="1701" w:type="dxa"/>
            <w:vAlign w:val="center"/>
          </w:tcPr>
          <w:p w:rsidR="00EA16B4" w:rsidRPr="004F51F4" w:rsidRDefault="00EA16B4" w:rsidP="00D9530D">
            <w:pPr>
              <w:jc w:val="center"/>
              <w:rPr>
                <w:rFonts w:ascii="Verdana" w:hAnsi="Verdana" w:cs="Tahoma"/>
                <w:sz w:val="18"/>
                <w:szCs w:val="18"/>
                <w:lang w:val="ro-RO"/>
              </w:rPr>
            </w:pPr>
            <w:r w:rsidRPr="004F51F4">
              <w:rPr>
                <w:rFonts w:ascii="Verdana" w:hAnsi="Verdana" w:cs="Tahoma"/>
                <w:sz w:val="18"/>
                <w:szCs w:val="18"/>
                <w:lang w:val="ro-RO"/>
              </w:rPr>
              <w:t>34,95</w:t>
            </w:r>
          </w:p>
        </w:tc>
        <w:tc>
          <w:tcPr>
            <w:tcW w:w="1559" w:type="dxa"/>
            <w:vAlign w:val="center"/>
          </w:tcPr>
          <w:p w:rsidR="00EA16B4" w:rsidRPr="004F51F4" w:rsidRDefault="00EA16B4" w:rsidP="00D9530D">
            <w:pPr>
              <w:jc w:val="center"/>
              <w:rPr>
                <w:rFonts w:ascii="Verdana" w:hAnsi="Verdana" w:cs="Tahoma"/>
                <w:sz w:val="18"/>
                <w:szCs w:val="18"/>
                <w:lang w:val="ro-RO"/>
              </w:rPr>
            </w:pPr>
            <w:r w:rsidRPr="004F51F4">
              <w:rPr>
                <w:rFonts w:ascii="Verdana" w:hAnsi="Verdana" w:cs="Tahoma"/>
                <w:sz w:val="18"/>
                <w:szCs w:val="18"/>
                <w:lang w:val="ro-RO"/>
              </w:rPr>
              <w:t>1,76</w:t>
            </w:r>
          </w:p>
        </w:tc>
      </w:tr>
      <w:tr w:rsidR="00D22902" w:rsidRPr="004F51F4" w:rsidTr="00140005">
        <w:tc>
          <w:tcPr>
            <w:tcW w:w="767" w:type="dxa"/>
            <w:vAlign w:val="center"/>
          </w:tcPr>
          <w:p w:rsidR="00EA16B4" w:rsidRPr="004F51F4" w:rsidRDefault="00EA16B4" w:rsidP="00D22902">
            <w:pPr>
              <w:pStyle w:val="HTMLPreformatted"/>
              <w:numPr>
                <w:ilvl w:val="0"/>
                <w:numId w:val="68"/>
              </w:numPr>
              <w:ind w:right="-108"/>
              <w:jc w:val="center"/>
              <w:rPr>
                <w:rFonts w:ascii="Verdana" w:hAnsi="Verdana" w:cs="Tahoma"/>
                <w:sz w:val="18"/>
                <w:szCs w:val="18"/>
                <w:lang w:val="ro-RO"/>
              </w:rPr>
            </w:pPr>
          </w:p>
        </w:tc>
        <w:tc>
          <w:tcPr>
            <w:tcW w:w="1785"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0109600015</w:t>
            </w:r>
          </w:p>
        </w:tc>
        <w:tc>
          <w:tcPr>
            <w:tcW w:w="1559"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Magnicor</w:t>
            </w:r>
          </w:p>
        </w:tc>
        <w:tc>
          <w:tcPr>
            <w:tcW w:w="1559"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75 mg + 15,2 mg</w:t>
            </w:r>
          </w:p>
        </w:tc>
        <w:tc>
          <w:tcPr>
            <w:tcW w:w="993"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N10x10</w:t>
            </w:r>
          </w:p>
        </w:tc>
        <w:tc>
          <w:tcPr>
            <w:tcW w:w="1701" w:type="dxa"/>
            <w:vAlign w:val="center"/>
          </w:tcPr>
          <w:p w:rsidR="00EA16B4" w:rsidRPr="004F51F4" w:rsidRDefault="00EA16B4" w:rsidP="00D9530D">
            <w:pPr>
              <w:jc w:val="center"/>
              <w:rPr>
                <w:rFonts w:ascii="Verdana" w:hAnsi="Verdana" w:cs="Tahoma"/>
                <w:sz w:val="18"/>
                <w:szCs w:val="18"/>
                <w:lang w:val="ro-RO"/>
              </w:rPr>
            </w:pPr>
            <w:r w:rsidRPr="004F51F4">
              <w:rPr>
                <w:rFonts w:ascii="Verdana" w:hAnsi="Verdana" w:cs="Tahoma"/>
                <w:sz w:val="18"/>
                <w:szCs w:val="18"/>
                <w:lang w:val="ro-RO"/>
              </w:rPr>
              <w:t>54,22</w:t>
            </w:r>
          </w:p>
        </w:tc>
        <w:tc>
          <w:tcPr>
            <w:tcW w:w="1559" w:type="dxa"/>
            <w:vAlign w:val="center"/>
          </w:tcPr>
          <w:p w:rsidR="00EA16B4" w:rsidRPr="004F51F4" w:rsidRDefault="00EA16B4" w:rsidP="00D9530D">
            <w:pPr>
              <w:jc w:val="center"/>
              <w:rPr>
                <w:rFonts w:ascii="Verdana" w:hAnsi="Verdana" w:cs="Tahoma"/>
                <w:sz w:val="18"/>
                <w:szCs w:val="18"/>
                <w:lang w:val="ro-RO"/>
              </w:rPr>
            </w:pPr>
            <w:r w:rsidRPr="004F51F4">
              <w:rPr>
                <w:rFonts w:ascii="Verdana" w:hAnsi="Verdana" w:cs="Tahoma"/>
                <w:sz w:val="18"/>
                <w:szCs w:val="18"/>
                <w:lang w:val="ro-RO"/>
              </w:rPr>
              <w:t>2,73</w:t>
            </w:r>
          </w:p>
        </w:tc>
      </w:tr>
      <w:tr w:rsidR="00D22902" w:rsidRPr="004F51F4" w:rsidTr="00140005">
        <w:tc>
          <w:tcPr>
            <w:tcW w:w="767" w:type="dxa"/>
            <w:vAlign w:val="center"/>
          </w:tcPr>
          <w:p w:rsidR="00EA16B4" w:rsidRPr="004F51F4" w:rsidRDefault="00EA16B4" w:rsidP="00D22902">
            <w:pPr>
              <w:pStyle w:val="HTMLPreformatted"/>
              <w:numPr>
                <w:ilvl w:val="0"/>
                <w:numId w:val="68"/>
              </w:numPr>
              <w:ind w:right="-108"/>
              <w:jc w:val="center"/>
              <w:rPr>
                <w:rFonts w:ascii="Verdana" w:hAnsi="Verdana" w:cs="Tahoma"/>
                <w:sz w:val="18"/>
                <w:szCs w:val="18"/>
                <w:lang w:val="ro-RO"/>
              </w:rPr>
            </w:pPr>
          </w:p>
        </w:tc>
        <w:tc>
          <w:tcPr>
            <w:tcW w:w="1785"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2000430238</w:t>
            </w:r>
          </w:p>
        </w:tc>
        <w:tc>
          <w:tcPr>
            <w:tcW w:w="1559"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Vitamina E</w:t>
            </w:r>
          </w:p>
        </w:tc>
        <w:tc>
          <w:tcPr>
            <w:tcW w:w="1559"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caps. moi</w:t>
            </w:r>
          </w:p>
        </w:tc>
        <w:tc>
          <w:tcPr>
            <w:tcW w:w="1134"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100 mg</w:t>
            </w:r>
          </w:p>
        </w:tc>
        <w:tc>
          <w:tcPr>
            <w:tcW w:w="993"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N10</w:t>
            </w:r>
          </w:p>
        </w:tc>
        <w:tc>
          <w:tcPr>
            <w:tcW w:w="1701" w:type="dxa"/>
            <w:vAlign w:val="center"/>
          </w:tcPr>
          <w:p w:rsidR="00EA16B4" w:rsidRPr="004F51F4" w:rsidRDefault="00EA16B4" w:rsidP="00D9530D">
            <w:pPr>
              <w:jc w:val="center"/>
              <w:rPr>
                <w:rFonts w:ascii="Verdana" w:hAnsi="Verdana" w:cs="Tahoma"/>
                <w:sz w:val="18"/>
                <w:szCs w:val="18"/>
                <w:lang w:val="ro-RO"/>
              </w:rPr>
            </w:pPr>
            <w:r w:rsidRPr="004F51F4">
              <w:rPr>
                <w:rFonts w:ascii="Verdana" w:hAnsi="Verdana" w:cs="Tahoma"/>
                <w:sz w:val="18"/>
                <w:szCs w:val="18"/>
                <w:lang w:val="ro-RO"/>
              </w:rPr>
              <w:t>8,94</w:t>
            </w:r>
          </w:p>
        </w:tc>
        <w:tc>
          <w:tcPr>
            <w:tcW w:w="1559" w:type="dxa"/>
            <w:vAlign w:val="center"/>
          </w:tcPr>
          <w:p w:rsidR="00EA16B4" w:rsidRPr="004F51F4" w:rsidRDefault="00EA16B4" w:rsidP="00D9530D">
            <w:pPr>
              <w:jc w:val="center"/>
              <w:rPr>
                <w:rFonts w:ascii="Verdana" w:hAnsi="Verdana" w:cs="Tahoma"/>
                <w:sz w:val="18"/>
                <w:szCs w:val="18"/>
                <w:lang w:val="ro-RO"/>
              </w:rPr>
            </w:pPr>
            <w:r w:rsidRPr="004F51F4">
              <w:rPr>
                <w:rFonts w:ascii="Verdana" w:hAnsi="Verdana" w:cs="Tahoma"/>
                <w:sz w:val="18"/>
                <w:szCs w:val="18"/>
                <w:lang w:val="ro-RO"/>
              </w:rPr>
              <w:t>0,45</w:t>
            </w:r>
          </w:p>
        </w:tc>
      </w:tr>
      <w:tr w:rsidR="00D22902" w:rsidRPr="004F51F4" w:rsidTr="00140005">
        <w:tc>
          <w:tcPr>
            <w:tcW w:w="767" w:type="dxa"/>
            <w:vAlign w:val="center"/>
          </w:tcPr>
          <w:p w:rsidR="00EA16B4" w:rsidRPr="004F51F4" w:rsidRDefault="00EA16B4" w:rsidP="00D22902">
            <w:pPr>
              <w:pStyle w:val="HTMLPreformatted"/>
              <w:numPr>
                <w:ilvl w:val="0"/>
                <w:numId w:val="68"/>
              </w:numPr>
              <w:ind w:right="-108"/>
              <w:jc w:val="center"/>
              <w:rPr>
                <w:rFonts w:ascii="Verdana" w:hAnsi="Verdana" w:cs="Tahoma"/>
                <w:sz w:val="18"/>
                <w:szCs w:val="18"/>
                <w:lang w:val="ro-RO"/>
              </w:rPr>
            </w:pPr>
          </w:p>
        </w:tc>
        <w:tc>
          <w:tcPr>
            <w:tcW w:w="1785"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2000430250</w:t>
            </w:r>
          </w:p>
        </w:tc>
        <w:tc>
          <w:tcPr>
            <w:tcW w:w="1559"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Vitamina E</w:t>
            </w:r>
          </w:p>
        </w:tc>
        <w:tc>
          <w:tcPr>
            <w:tcW w:w="1559"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caps. moi</w:t>
            </w:r>
          </w:p>
        </w:tc>
        <w:tc>
          <w:tcPr>
            <w:tcW w:w="1134"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200 mg</w:t>
            </w:r>
          </w:p>
        </w:tc>
        <w:tc>
          <w:tcPr>
            <w:tcW w:w="993" w:type="dxa"/>
            <w:vAlign w:val="center"/>
          </w:tcPr>
          <w:p w:rsidR="00EA16B4" w:rsidRPr="004F51F4" w:rsidRDefault="00EA16B4" w:rsidP="00D9530D">
            <w:pPr>
              <w:rPr>
                <w:rFonts w:ascii="Verdana" w:hAnsi="Verdana" w:cs="Arial"/>
                <w:sz w:val="18"/>
                <w:szCs w:val="18"/>
              </w:rPr>
            </w:pPr>
            <w:r w:rsidRPr="004F51F4">
              <w:rPr>
                <w:rFonts w:ascii="Verdana" w:hAnsi="Verdana" w:cs="Arial"/>
                <w:sz w:val="18"/>
                <w:szCs w:val="18"/>
              </w:rPr>
              <w:t>N10x3</w:t>
            </w:r>
          </w:p>
        </w:tc>
        <w:tc>
          <w:tcPr>
            <w:tcW w:w="1701" w:type="dxa"/>
            <w:vAlign w:val="center"/>
          </w:tcPr>
          <w:p w:rsidR="00EA16B4" w:rsidRPr="004F51F4" w:rsidRDefault="00EA16B4" w:rsidP="00D9530D">
            <w:pPr>
              <w:jc w:val="center"/>
              <w:rPr>
                <w:rFonts w:ascii="Verdana" w:hAnsi="Verdana" w:cs="Tahoma"/>
                <w:sz w:val="18"/>
                <w:szCs w:val="18"/>
                <w:lang w:val="ro-RO"/>
              </w:rPr>
            </w:pPr>
            <w:r w:rsidRPr="004F51F4">
              <w:rPr>
                <w:rFonts w:ascii="Verdana" w:hAnsi="Verdana" w:cs="Tahoma"/>
                <w:sz w:val="18"/>
                <w:szCs w:val="18"/>
                <w:lang w:val="ro-RO"/>
              </w:rPr>
              <w:t>49,25</w:t>
            </w:r>
          </w:p>
        </w:tc>
        <w:tc>
          <w:tcPr>
            <w:tcW w:w="1559" w:type="dxa"/>
            <w:vAlign w:val="center"/>
          </w:tcPr>
          <w:p w:rsidR="00EA16B4" w:rsidRPr="004F51F4" w:rsidRDefault="00EA16B4" w:rsidP="00D9530D">
            <w:pPr>
              <w:jc w:val="center"/>
              <w:rPr>
                <w:rFonts w:ascii="Verdana" w:hAnsi="Verdana" w:cs="Tahoma"/>
                <w:sz w:val="18"/>
                <w:szCs w:val="18"/>
                <w:lang w:val="ro-RO"/>
              </w:rPr>
            </w:pPr>
            <w:r w:rsidRPr="004F51F4">
              <w:rPr>
                <w:rFonts w:ascii="Verdana" w:hAnsi="Verdana" w:cs="Tahoma"/>
                <w:sz w:val="18"/>
                <w:szCs w:val="18"/>
                <w:lang w:val="ro-RO"/>
              </w:rPr>
              <w:t>2,48</w:t>
            </w:r>
          </w:p>
        </w:tc>
      </w:tr>
    </w:tbl>
    <w:p w:rsidR="00EA16B4" w:rsidRPr="004F51F4" w:rsidRDefault="00EA16B4"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Darniţa SAP, Firmă farmaceutică, Ucraina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140005">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140005">
        <w:tc>
          <w:tcPr>
            <w:tcW w:w="767" w:type="dxa"/>
            <w:vAlign w:val="center"/>
          </w:tcPr>
          <w:p w:rsidR="000C0458" w:rsidRPr="004F51F4" w:rsidRDefault="000C0458"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0300250778</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Cefazolin-Darnița</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pulb./sol. inj.</w:t>
            </w:r>
          </w:p>
        </w:tc>
        <w:tc>
          <w:tcPr>
            <w:tcW w:w="1134" w:type="dxa"/>
            <w:vAlign w:val="center"/>
          </w:tcPr>
          <w:p w:rsidR="000C0458" w:rsidRPr="004F51F4" w:rsidRDefault="000C0458" w:rsidP="000C0458">
            <w:pPr>
              <w:rPr>
                <w:rFonts w:ascii="Verdana" w:hAnsi="Verdana"/>
                <w:sz w:val="18"/>
                <w:szCs w:val="18"/>
              </w:rPr>
            </w:pPr>
            <w:r w:rsidRPr="004F51F4">
              <w:rPr>
                <w:rFonts w:ascii="Verdana" w:hAnsi="Verdana"/>
                <w:sz w:val="18"/>
                <w:szCs w:val="18"/>
              </w:rPr>
              <w:t>0,5 g</w:t>
            </w:r>
          </w:p>
        </w:tc>
        <w:tc>
          <w:tcPr>
            <w:tcW w:w="993" w:type="dxa"/>
            <w:vAlign w:val="center"/>
          </w:tcPr>
          <w:p w:rsidR="000C0458" w:rsidRPr="004F51F4" w:rsidRDefault="000C0458" w:rsidP="000C0458">
            <w:pPr>
              <w:rPr>
                <w:rFonts w:ascii="Verdana" w:hAnsi="Verdana"/>
                <w:sz w:val="18"/>
                <w:szCs w:val="18"/>
              </w:rPr>
            </w:pPr>
            <w:r w:rsidRPr="004F51F4">
              <w:rPr>
                <w:rFonts w:ascii="Verdana" w:hAnsi="Verdana"/>
                <w:sz w:val="18"/>
                <w:szCs w:val="18"/>
              </w:rPr>
              <w:t>N1</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5,96</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0,30</w:t>
            </w:r>
          </w:p>
        </w:tc>
      </w:tr>
      <w:tr w:rsidR="00D22902" w:rsidRPr="004F51F4" w:rsidTr="00140005">
        <w:tc>
          <w:tcPr>
            <w:tcW w:w="767" w:type="dxa"/>
            <w:vAlign w:val="center"/>
          </w:tcPr>
          <w:p w:rsidR="000C0458" w:rsidRPr="004F51F4" w:rsidRDefault="000C0458"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0300250789</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Cefazolin-Darnița</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pulb./sol. inj.</w:t>
            </w:r>
          </w:p>
        </w:tc>
        <w:tc>
          <w:tcPr>
            <w:tcW w:w="1134" w:type="dxa"/>
            <w:vAlign w:val="center"/>
          </w:tcPr>
          <w:p w:rsidR="000C0458" w:rsidRPr="004F51F4" w:rsidRDefault="000C0458" w:rsidP="000C0458">
            <w:pPr>
              <w:rPr>
                <w:rFonts w:ascii="Verdana" w:hAnsi="Verdana"/>
                <w:sz w:val="18"/>
                <w:szCs w:val="18"/>
              </w:rPr>
            </w:pPr>
            <w:r w:rsidRPr="004F51F4">
              <w:rPr>
                <w:rFonts w:ascii="Verdana" w:hAnsi="Verdana"/>
                <w:sz w:val="18"/>
                <w:szCs w:val="18"/>
              </w:rPr>
              <w:t>0,5 g</w:t>
            </w:r>
          </w:p>
        </w:tc>
        <w:tc>
          <w:tcPr>
            <w:tcW w:w="993" w:type="dxa"/>
            <w:vAlign w:val="center"/>
          </w:tcPr>
          <w:p w:rsidR="000C0458" w:rsidRPr="004F51F4" w:rsidRDefault="000C0458" w:rsidP="000C0458">
            <w:pPr>
              <w:rPr>
                <w:rFonts w:ascii="Verdana" w:hAnsi="Verdana"/>
                <w:sz w:val="18"/>
                <w:szCs w:val="18"/>
              </w:rPr>
            </w:pPr>
            <w:r w:rsidRPr="004F51F4">
              <w:rPr>
                <w:rFonts w:ascii="Verdana" w:hAnsi="Verdana"/>
                <w:sz w:val="18"/>
                <w:szCs w:val="18"/>
              </w:rPr>
              <w:t>N5</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29,79</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1,50</w:t>
            </w:r>
          </w:p>
        </w:tc>
      </w:tr>
      <w:tr w:rsidR="00D22902" w:rsidRPr="004F51F4" w:rsidTr="00140005">
        <w:tc>
          <w:tcPr>
            <w:tcW w:w="767" w:type="dxa"/>
            <w:vAlign w:val="center"/>
          </w:tcPr>
          <w:p w:rsidR="000C0458" w:rsidRPr="004F51F4" w:rsidRDefault="000C0458"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0300250804</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Cefazolin-Darnița</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pulb./sol. inj.</w:t>
            </w:r>
          </w:p>
        </w:tc>
        <w:tc>
          <w:tcPr>
            <w:tcW w:w="1134" w:type="dxa"/>
            <w:vAlign w:val="center"/>
          </w:tcPr>
          <w:p w:rsidR="000C0458" w:rsidRPr="004F51F4" w:rsidRDefault="000C0458" w:rsidP="000C0458">
            <w:pPr>
              <w:rPr>
                <w:rFonts w:ascii="Verdana" w:hAnsi="Verdana"/>
                <w:sz w:val="18"/>
                <w:szCs w:val="18"/>
              </w:rPr>
            </w:pPr>
            <w:r w:rsidRPr="004F51F4">
              <w:rPr>
                <w:rFonts w:ascii="Verdana" w:hAnsi="Verdana"/>
                <w:sz w:val="18"/>
                <w:szCs w:val="18"/>
              </w:rPr>
              <w:t>1 g</w:t>
            </w:r>
          </w:p>
        </w:tc>
        <w:tc>
          <w:tcPr>
            <w:tcW w:w="993" w:type="dxa"/>
            <w:vAlign w:val="center"/>
          </w:tcPr>
          <w:p w:rsidR="000C0458" w:rsidRPr="004F51F4" w:rsidRDefault="000C0458" w:rsidP="000C0458">
            <w:pPr>
              <w:rPr>
                <w:rFonts w:ascii="Verdana" w:hAnsi="Verdana"/>
                <w:sz w:val="18"/>
                <w:szCs w:val="18"/>
              </w:rPr>
            </w:pPr>
            <w:r w:rsidRPr="004F51F4">
              <w:rPr>
                <w:rFonts w:ascii="Verdana" w:hAnsi="Verdana"/>
                <w:sz w:val="18"/>
                <w:szCs w:val="18"/>
              </w:rPr>
              <w:t>N1</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7,15</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0,36</w:t>
            </w:r>
          </w:p>
        </w:tc>
      </w:tr>
      <w:tr w:rsidR="00D22902" w:rsidRPr="004F51F4" w:rsidTr="00140005">
        <w:tc>
          <w:tcPr>
            <w:tcW w:w="767" w:type="dxa"/>
            <w:vAlign w:val="center"/>
          </w:tcPr>
          <w:p w:rsidR="000C0458" w:rsidRPr="004F51F4" w:rsidRDefault="000C0458"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1406880014</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Neuro-Norm</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caps.</w:t>
            </w:r>
          </w:p>
        </w:tc>
        <w:tc>
          <w:tcPr>
            <w:tcW w:w="1134" w:type="dxa"/>
            <w:vAlign w:val="center"/>
          </w:tcPr>
          <w:p w:rsidR="000C0458" w:rsidRPr="004F51F4" w:rsidRDefault="000C0458" w:rsidP="000C0458">
            <w:pPr>
              <w:ind w:right="-112"/>
              <w:rPr>
                <w:rFonts w:ascii="Verdana" w:hAnsi="Verdana"/>
                <w:sz w:val="18"/>
                <w:szCs w:val="18"/>
              </w:rPr>
            </w:pPr>
            <w:r w:rsidRPr="004F51F4">
              <w:rPr>
                <w:rFonts w:ascii="Verdana" w:hAnsi="Verdana"/>
                <w:sz w:val="18"/>
                <w:szCs w:val="18"/>
              </w:rPr>
              <w:t>400 mg + 25 mg</w:t>
            </w:r>
          </w:p>
        </w:tc>
        <w:tc>
          <w:tcPr>
            <w:tcW w:w="993" w:type="dxa"/>
            <w:vAlign w:val="center"/>
          </w:tcPr>
          <w:p w:rsidR="000C0458" w:rsidRPr="004F51F4" w:rsidRDefault="000C0458" w:rsidP="000C0458">
            <w:pPr>
              <w:ind w:right="-101"/>
              <w:rPr>
                <w:rFonts w:ascii="Verdana" w:hAnsi="Verdana"/>
                <w:sz w:val="18"/>
                <w:szCs w:val="18"/>
              </w:rPr>
            </w:pPr>
            <w:r w:rsidRPr="004F51F4">
              <w:rPr>
                <w:rFonts w:ascii="Verdana" w:hAnsi="Verdana"/>
                <w:sz w:val="18"/>
                <w:szCs w:val="18"/>
              </w:rPr>
              <w:t>N10x6</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28,60</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1,44</w:t>
            </w:r>
          </w:p>
        </w:tc>
      </w:tr>
      <w:tr w:rsidR="00D22902" w:rsidRPr="004F51F4" w:rsidTr="00140005">
        <w:tc>
          <w:tcPr>
            <w:tcW w:w="767" w:type="dxa"/>
            <w:vAlign w:val="center"/>
          </w:tcPr>
          <w:p w:rsidR="000C0458" w:rsidRPr="004F51F4" w:rsidRDefault="000C0458"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0300250815</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Cefazolin-Darnița</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pulb./sol. inj.</w:t>
            </w:r>
          </w:p>
        </w:tc>
        <w:tc>
          <w:tcPr>
            <w:tcW w:w="1134" w:type="dxa"/>
            <w:vAlign w:val="center"/>
          </w:tcPr>
          <w:p w:rsidR="000C0458" w:rsidRPr="004F51F4" w:rsidRDefault="000C0458" w:rsidP="000C0458">
            <w:pPr>
              <w:rPr>
                <w:rFonts w:ascii="Verdana" w:hAnsi="Verdana"/>
                <w:sz w:val="18"/>
                <w:szCs w:val="18"/>
              </w:rPr>
            </w:pPr>
            <w:r w:rsidRPr="004F51F4">
              <w:rPr>
                <w:rFonts w:ascii="Verdana" w:hAnsi="Verdana"/>
                <w:sz w:val="18"/>
                <w:szCs w:val="18"/>
              </w:rPr>
              <w:t>1 g</w:t>
            </w:r>
          </w:p>
        </w:tc>
        <w:tc>
          <w:tcPr>
            <w:tcW w:w="993" w:type="dxa"/>
            <w:vAlign w:val="center"/>
          </w:tcPr>
          <w:p w:rsidR="000C0458" w:rsidRPr="004F51F4" w:rsidRDefault="000C0458" w:rsidP="000C0458">
            <w:pPr>
              <w:rPr>
                <w:rFonts w:ascii="Verdana" w:hAnsi="Verdana"/>
                <w:sz w:val="18"/>
                <w:szCs w:val="18"/>
              </w:rPr>
            </w:pPr>
            <w:r w:rsidRPr="004F51F4">
              <w:rPr>
                <w:rFonts w:ascii="Verdana" w:hAnsi="Verdana"/>
                <w:sz w:val="18"/>
                <w:szCs w:val="18"/>
              </w:rPr>
              <w:t>N5</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35,75</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1,80</w:t>
            </w:r>
          </w:p>
        </w:tc>
      </w:tr>
      <w:tr w:rsidR="00D22902" w:rsidRPr="004F51F4" w:rsidTr="00140005">
        <w:tc>
          <w:tcPr>
            <w:tcW w:w="767" w:type="dxa"/>
            <w:vAlign w:val="center"/>
          </w:tcPr>
          <w:p w:rsidR="000C0458" w:rsidRPr="004F51F4" w:rsidRDefault="000C0458"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0400340072</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Dimedrol-Darniţa</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comp.</w:t>
            </w:r>
          </w:p>
        </w:tc>
        <w:tc>
          <w:tcPr>
            <w:tcW w:w="1134" w:type="dxa"/>
            <w:vAlign w:val="center"/>
          </w:tcPr>
          <w:p w:rsidR="000C0458" w:rsidRPr="004F51F4" w:rsidRDefault="000C0458" w:rsidP="000C0458">
            <w:pPr>
              <w:ind w:right="-112"/>
              <w:rPr>
                <w:rFonts w:ascii="Verdana" w:hAnsi="Verdana"/>
                <w:sz w:val="18"/>
                <w:szCs w:val="18"/>
              </w:rPr>
            </w:pPr>
            <w:r w:rsidRPr="004F51F4">
              <w:rPr>
                <w:rFonts w:ascii="Verdana" w:hAnsi="Verdana"/>
                <w:sz w:val="18"/>
                <w:szCs w:val="18"/>
              </w:rPr>
              <w:t>50 mg</w:t>
            </w:r>
          </w:p>
        </w:tc>
        <w:tc>
          <w:tcPr>
            <w:tcW w:w="993" w:type="dxa"/>
            <w:vAlign w:val="center"/>
          </w:tcPr>
          <w:p w:rsidR="000C0458" w:rsidRPr="004F51F4" w:rsidRDefault="000C0458" w:rsidP="000C0458">
            <w:pPr>
              <w:rPr>
                <w:rFonts w:ascii="Verdana" w:hAnsi="Verdana"/>
                <w:sz w:val="18"/>
                <w:szCs w:val="18"/>
              </w:rPr>
            </w:pPr>
            <w:r w:rsidRPr="004F51F4">
              <w:rPr>
                <w:rFonts w:ascii="Verdana" w:hAnsi="Verdana"/>
                <w:sz w:val="18"/>
                <w:szCs w:val="18"/>
              </w:rPr>
              <w:t>N10</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5,56</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0,28</w:t>
            </w:r>
          </w:p>
        </w:tc>
      </w:tr>
      <w:tr w:rsidR="00D22902" w:rsidRPr="004F51F4" w:rsidTr="00140005">
        <w:tc>
          <w:tcPr>
            <w:tcW w:w="767" w:type="dxa"/>
            <w:vAlign w:val="center"/>
          </w:tcPr>
          <w:p w:rsidR="000C0458" w:rsidRPr="004F51F4" w:rsidRDefault="000C0458"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0109070047</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Ursochol®</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caps.</w:t>
            </w:r>
          </w:p>
        </w:tc>
        <w:tc>
          <w:tcPr>
            <w:tcW w:w="1134" w:type="dxa"/>
            <w:vAlign w:val="center"/>
          </w:tcPr>
          <w:p w:rsidR="000C0458" w:rsidRPr="004F51F4" w:rsidRDefault="000C0458" w:rsidP="000C0458">
            <w:pPr>
              <w:ind w:right="-112"/>
              <w:rPr>
                <w:rFonts w:ascii="Verdana" w:hAnsi="Verdana"/>
                <w:sz w:val="18"/>
                <w:szCs w:val="18"/>
              </w:rPr>
            </w:pPr>
            <w:r w:rsidRPr="004F51F4">
              <w:rPr>
                <w:rFonts w:ascii="Verdana" w:hAnsi="Verdana"/>
                <w:sz w:val="18"/>
                <w:szCs w:val="18"/>
              </w:rPr>
              <w:t>250 mg</w:t>
            </w:r>
          </w:p>
        </w:tc>
        <w:tc>
          <w:tcPr>
            <w:tcW w:w="993" w:type="dxa"/>
            <w:vAlign w:val="center"/>
          </w:tcPr>
          <w:p w:rsidR="000C0458" w:rsidRPr="004F51F4" w:rsidRDefault="000C0458" w:rsidP="000C0458">
            <w:pPr>
              <w:ind w:right="-101"/>
              <w:rPr>
                <w:rFonts w:ascii="Verdana" w:hAnsi="Verdana"/>
                <w:sz w:val="18"/>
                <w:szCs w:val="18"/>
              </w:rPr>
            </w:pPr>
            <w:r w:rsidRPr="004F51F4">
              <w:rPr>
                <w:rFonts w:ascii="Verdana" w:hAnsi="Verdana"/>
                <w:sz w:val="18"/>
                <w:szCs w:val="18"/>
              </w:rPr>
              <w:t>N10x5</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215,88</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10,87</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1400100703</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Adenosintrifosfat de sodiu-Darniţa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12"/>
              <w:rPr>
                <w:rFonts w:ascii="Verdana" w:hAnsi="Verdana"/>
                <w:sz w:val="18"/>
                <w:szCs w:val="18"/>
              </w:rPr>
            </w:pPr>
            <w:r w:rsidRPr="004F51F4">
              <w:rPr>
                <w:rFonts w:ascii="Verdana" w:hAnsi="Verdana"/>
                <w:sz w:val="18"/>
                <w:szCs w:val="18"/>
              </w:rPr>
              <w:t>10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1 ml N5x2</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19,46</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0,98</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0300020632</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Clorură de calciu-Darniţa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12"/>
              <w:rPr>
                <w:rFonts w:ascii="Verdana" w:hAnsi="Verdana"/>
                <w:sz w:val="18"/>
                <w:szCs w:val="18"/>
              </w:rPr>
            </w:pPr>
            <w:r w:rsidRPr="004F51F4">
              <w:rPr>
                <w:rFonts w:ascii="Verdana" w:hAnsi="Verdana"/>
                <w:sz w:val="18"/>
                <w:szCs w:val="18"/>
              </w:rPr>
              <w:t>100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5 ml N5x2</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16,09</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0,81</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1400890046</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Clorură de sodiu-Darniţa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12"/>
              <w:rPr>
                <w:rFonts w:ascii="Verdana" w:hAnsi="Verdana"/>
                <w:sz w:val="18"/>
                <w:szCs w:val="18"/>
              </w:rPr>
            </w:pPr>
            <w:r w:rsidRPr="004F51F4">
              <w:rPr>
                <w:rFonts w:ascii="Verdana" w:hAnsi="Verdana"/>
                <w:sz w:val="18"/>
                <w:szCs w:val="18"/>
              </w:rPr>
              <w:t>9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5 ml N10</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10,92</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0,55</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1400890057</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 xml:space="preserve">Clorură de </w:t>
            </w:r>
            <w:r w:rsidRPr="004F51F4">
              <w:rPr>
                <w:rFonts w:ascii="Verdana" w:hAnsi="Verdana"/>
                <w:sz w:val="18"/>
                <w:szCs w:val="18"/>
              </w:rPr>
              <w:lastRenderedPageBreak/>
              <w:t>sodiu-Darniţa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lastRenderedPageBreak/>
              <w:t>sol. inj.</w:t>
            </w:r>
          </w:p>
        </w:tc>
        <w:tc>
          <w:tcPr>
            <w:tcW w:w="1134" w:type="dxa"/>
            <w:vAlign w:val="center"/>
          </w:tcPr>
          <w:p w:rsidR="00FF6F21" w:rsidRPr="004F51F4" w:rsidRDefault="00FF6F21" w:rsidP="00D22902">
            <w:pPr>
              <w:ind w:right="-112"/>
              <w:rPr>
                <w:rFonts w:ascii="Verdana" w:hAnsi="Verdana"/>
                <w:sz w:val="18"/>
                <w:szCs w:val="18"/>
              </w:rPr>
            </w:pPr>
            <w:r w:rsidRPr="004F51F4">
              <w:rPr>
                <w:rFonts w:ascii="Verdana" w:hAnsi="Verdana"/>
                <w:sz w:val="18"/>
                <w:szCs w:val="18"/>
              </w:rPr>
              <w:t>9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 xml:space="preserve">10 ml </w:t>
            </w:r>
            <w:r w:rsidRPr="004F51F4">
              <w:rPr>
                <w:rFonts w:ascii="Verdana" w:hAnsi="Verdana"/>
                <w:sz w:val="18"/>
                <w:szCs w:val="18"/>
              </w:rPr>
              <w:lastRenderedPageBreak/>
              <w:t>N5x2</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lastRenderedPageBreak/>
              <w:t>15,89</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0,80</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0200060219</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Dibazol-Darniţa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12"/>
              <w:rPr>
                <w:rFonts w:ascii="Verdana" w:hAnsi="Verdana"/>
                <w:sz w:val="18"/>
                <w:szCs w:val="18"/>
              </w:rPr>
            </w:pPr>
            <w:r w:rsidRPr="004F51F4">
              <w:rPr>
                <w:rFonts w:ascii="Verdana" w:hAnsi="Verdana"/>
                <w:sz w:val="18"/>
                <w:szCs w:val="18"/>
              </w:rPr>
              <w:t>10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5 ml N5x2</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29,79</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1,50</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0200060079</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Dibazol-Darniţa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12"/>
              <w:rPr>
                <w:rFonts w:ascii="Verdana" w:hAnsi="Verdana"/>
                <w:sz w:val="18"/>
                <w:szCs w:val="18"/>
              </w:rPr>
            </w:pPr>
            <w:r w:rsidRPr="004F51F4">
              <w:rPr>
                <w:rFonts w:ascii="Verdana" w:hAnsi="Verdana"/>
                <w:sz w:val="18"/>
                <w:szCs w:val="18"/>
              </w:rPr>
              <w:t>10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5 ml N10</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29,79</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1,50</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0400340072</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Dimedrol-Darniţa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comp.</w:t>
            </w:r>
          </w:p>
        </w:tc>
        <w:tc>
          <w:tcPr>
            <w:tcW w:w="1134" w:type="dxa"/>
            <w:vAlign w:val="center"/>
          </w:tcPr>
          <w:p w:rsidR="00FF6F21" w:rsidRPr="004F51F4" w:rsidRDefault="00FF6F21" w:rsidP="00D22902">
            <w:pPr>
              <w:ind w:right="-112"/>
              <w:rPr>
                <w:rFonts w:ascii="Verdana" w:hAnsi="Verdana"/>
                <w:sz w:val="18"/>
                <w:szCs w:val="18"/>
              </w:rPr>
            </w:pPr>
            <w:r w:rsidRPr="004F51F4">
              <w:rPr>
                <w:rFonts w:ascii="Verdana" w:hAnsi="Verdana"/>
                <w:sz w:val="18"/>
                <w:szCs w:val="18"/>
              </w:rPr>
              <w:t>50 mg</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N10</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5,56</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0,28</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0400340256</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Dimedrol-Darniţa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12"/>
              <w:rPr>
                <w:rFonts w:ascii="Verdana" w:hAnsi="Verdana"/>
                <w:sz w:val="18"/>
                <w:szCs w:val="18"/>
              </w:rPr>
            </w:pPr>
            <w:r w:rsidRPr="004F51F4">
              <w:rPr>
                <w:rFonts w:ascii="Verdana" w:hAnsi="Verdana"/>
                <w:sz w:val="18"/>
                <w:szCs w:val="18"/>
              </w:rPr>
              <w:t>10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1 ml N5x2</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13,51</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0,68</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0400340061</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Dimedrol-Darniţa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12"/>
              <w:rPr>
                <w:rFonts w:ascii="Verdana" w:hAnsi="Verdana"/>
                <w:sz w:val="18"/>
                <w:szCs w:val="18"/>
              </w:rPr>
            </w:pPr>
            <w:r w:rsidRPr="004F51F4">
              <w:rPr>
                <w:rFonts w:ascii="Verdana" w:hAnsi="Verdana"/>
                <w:sz w:val="18"/>
                <w:szCs w:val="18"/>
              </w:rPr>
              <w:t>10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1 ml N10</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13,51</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0,68</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0408990026</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Dioxizol®-Darniţa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cutan.</w:t>
            </w:r>
          </w:p>
        </w:tc>
        <w:tc>
          <w:tcPr>
            <w:tcW w:w="1134" w:type="dxa"/>
            <w:vAlign w:val="center"/>
          </w:tcPr>
          <w:p w:rsidR="00FF6F21" w:rsidRPr="004F51F4" w:rsidRDefault="00FF6F21" w:rsidP="00D22902">
            <w:pPr>
              <w:rPr>
                <w:rFonts w:ascii="Verdana" w:hAnsi="Verdana"/>
                <w:sz w:val="18"/>
                <w:szCs w:val="18"/>
              </w:rPr>
            </w:pP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100 g N1</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64,55</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3,25</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0408990037</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Dioxizol®-Darniţa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cutan.</w:t>
            </w:r>
          </w:p>
        </w:tc>
        <w:tc>
          <w:tcPr>
            <w:tcW w:w="1134" w:type="dxa"/>
            <w:vAlign w:val="center"/>
          </w:tcPr>
          <w:p w:rsidR="00FF6F21" w:rsidRPr="004F51F4" w:rsidRDefault="00FF6F21" w:rsidP="00D22902">
            <w:pPr>
              <w:rPr>
                <w:rFonts w:ascii="Verdana" w:hAnsi="Verdana"/>
                <w:sz w:val="18"/>
                <w:szCs w:val="18"/>
              </w:rPr>
            </w:pP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50 g N1</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30,78</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1,55</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1900490016</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Ditilin-Darniţa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20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5 ml N10</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83,61</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4,21</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0400500498</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Drotaverin-Darniţa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20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2 ml N5</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11,72</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0,59</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0506850017</w:t>
            </w:r>
          </w:p>
        </w:tc>
        <w:tc>
          <w:tcPr>
            <w:tcW w:w="1559" w:type="dxa"/>
            <w:vAlign w:val="center"/>
          </w:tcPr>
          <w:p w:rsidR="00FF6F21" w:rsidRPr="004F51F4" w:rsidRDefault="00FF6F21" w:rsidP="00D22902">
            <w:pPr>
              <w:ind w:right="-90"/>
              <w:rPr>
                <w:rFonts w:ascii="Verdana" w:hAnsi="Verdana"/>
                <w:sz w:val="18"/>
                <w:szCs w:val="18"/>
              </w:rPr>
            </w:pPr>
            <w:r w:rsidRPr="004F51F4">
              <w:rPr>
                <w:rFonts w:ascii="Verdana" w:hAnsi="Verdana"/>
                <w:sz w:val="18"/>
                <w:szCs w:val="18"/>
              </w:rPr>
              <w:t>Energoton®</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comp. film.</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20 mg</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N10x6</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49,65</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2,50</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1600410031</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Ftalazol-Darniţa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comp.</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500 mg</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N10</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4,97</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0,25</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0300020218</w:t>
            </w:r>
          </w:p>
        </w:tc>
        <w:tc>
          <w:tcPr>
            <w:tcW w:w="1559" w:type="dxa"/>
            <w:vAlign w:val="center"/>
          </w:tcPr>
          <w:p w:rsidR="00FF6F21" w:rsidRPr="004F51F4" w:rsidRDefault="00FF6F21" w:rsidP="00D22902">
            <w:pPr>
              <w:rPr>
                <w:rFonts w:ascii="Verdana" w:hAnsi="Verdana"/>
                <w:sz w:val="18"/>
                <w:szCs w:val="18"/>
                <w:lang w:val="en-US"/>
              </w:rPr>
            </w:pPr>
            <w:r w:rsidRPr="004F51F4">
              <w:rPr>
                <w:rFonts w:ascii="Verdana" w:hAnsi="Verdana"/>
                <w:sz w:val="18"/>
                <w:szCs w:val="18"/>
                <w:lang w:val="en-US"/>
              </w:rPr>
              <w:t>Gluconat de calciu-Darniţa (stabilizat)</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100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5 ml N5x2</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23,83</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1,20</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0909080020</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Immustat</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comp. film.</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100 mg</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N10</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27,61</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1,39</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1400230064</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Kordiamin®-Darniţa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250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2 ml N5x2</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36,74</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1,85</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1400230020</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Kordiamin®-Darniţa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250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2 ml N10</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36,74</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1,85</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1200250200</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Lincomicină-Darnița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300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1 ml N10</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39,52</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1,99</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1200250196</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Lincomicină-Darnița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300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1 ml N5x2</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39,52</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1,99</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1200250185</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Lincomicină-Darnița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300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2 ml N10</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55,41</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2,79</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1200250174</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Lincomicină-Darnița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300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2 ml N5x2</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55,41</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2,79</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1306860020</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Medichronal®-Darniţa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gran./sol. orală</w:t>
            </w:r>
          </w:p>
        </w:tc>
        <w:tc>
          <w:tcPr>
            <w:tcW w:w="1134" w:type="dxa"/>
            <w:vAlign w:val="center"/>
          </w:tcPr>
          <w:p w:rsidR="00FF6F21" w:rsidRPr="004F51F4" w:rsidRDefault="00FF6F21" w:rsidP="00D22902">
            <w:pPr>
              <w:rPr>
                <w:rFonts w:ascii="Verdana" w:hAnsi="Verdana"/>
                <w:sz w:val="18"/>
                <w:szCs w:val="18"/>
              </w:rPr>
            </w:pP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N2 (Nr.1 + Nr.2)</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39,72</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2,00</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1306860019</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Medichronal®-Darniţa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gran./sol. orală</w:t>
            </w:r>
          </w:p>
        </w:tc>
        <w:tc>
          <w:tcPr>
            <w:tcW w:w="1134" w:type="dxa"/>
            <w:vAlign w:val="center"/>
          </w:tcPr>
          <w:p w:rsidR="00FF6F21" w:rsidRPr="004F51F4" w:rsidRDefault="00FF6F21" w:rsidP="00D22902">
            <w:pPr>
              <w:rPr>
                <w:rFonts w:ascii="Verdana" w:hAnsi="Verdana"/>
                <w:sz w:val="18"/>
                <w:szCs w:val="18"/>
              </w:rPr>
            </w:pP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N14 (7xNr.1 + 7xNr.2)</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278,04</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14,00</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0708810013</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Medichronal®-Darniţa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gran./sol. orală</w:t>
            </w:r>
          </w:p>
        </w:tc>
        <w:tc>
          <w:tcPr>
            <w:tcW w:w="1134" w:type="dxa"/>
            <w:vAlign w:val="center"/>
          </w:tcPr>
          <w:p w:rsidR="00FF6F21" w:rsidRPr="004F51F4" w:rsidRDefault="00FF6F21" w:rsidP="00D22902">
            <w:pPr>
              <w:rPr>
                <w:rFonts w:ascii="Verdana" w:hAnsi="Verdana"/>
                <w:sz w:val="18"/>
                <w:szCs w:val="18"/>
              </w:rPr>
            </w:pP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N42 (21xNr.1 + 21xNr.2)</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834,13</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42,00</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1306870032</w:t>
            </w:r>
          </w:p>
        </w:tc>
        <w:tc>
          <w:tcPr>
            <w:tcW w:w="1559" w:type="dxa"/>
            <w:vAlign w:val="center"/>
          </w:tcPr>
          <w:p w:rsidR="00FF6F21" w:rsidRPr="004F51F4" w:rsidRDefault="00FF6F21" w:rsidP="00D22902">
            <w:pPr>
              <w:ind w:right="-232"/>
              <w:rPr>
                <w:rFonts w:ascii="Verdana" w:hAnsi="Verdana"/>
                <w:sz w:val="18"/>
                <w:szCs w:val="18"/>
              </w:rPr>
            </w:pPr>
            <w:r w:rsidRPr="004F51F4">
              <w:rPr>
                <w:rFonts w:ascii="Verdana" w:hAnsi="Verdana"/>
                <w:sz w:val="18"/>
                <w:szCs w:val="18"/>
              </w:rPr>
              <w:t>Miramistin®</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cutan.</w:t>
            </w:r>
          </w:p>
        </w:tc>
        <w:tc>
          <w:tcPr>
            <w:tcW w:w="1134" w:type="dxa"/>
            <w:vAlign w:val="center"/>
          </w:tcPr>
          <w:p w:rsidR="00FF6F21" w:rsidRPr="004F51F4" w:rsidRDefault="00FF6F21" w:rsidP="00D22902">
            <w:pPr>
              <w:rPr>
                <w:rFonts w:ascii="Verdana" w:hAnsi="Verdana"/>
                <w:sz w:val="18"/>
                <w:szCs w:val="18"/>
              </w:rPr>
            </w:pPr>
            <w:r w:rsidRPr="004F51F4">
              <w:rPr>
                <w:rFonts w:ascii="Verdana" w:hAnsi="Verdana"/>
                <w:sz w:val="18"/>
                <w:szCs w:val="18"/>
              </w:rPr>
              <w:t xml:space="preserve">0,1mg/ml </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50 ml N1</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78,85</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3,97</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1306870021</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Miramistin®-Darniţa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ung.</w:t>
            </w:r>
          </w:p>
        </w:tc>
        <w:tc>
          <w:tcPr>
            <w:tcW w:w="1134" w:type="dxa"/>
            <w:vAlign w:val="center"/>
          </w:tcPr>
          <w:p w:rsidR="00FF6F21" w:rsidRPr="004F51F4" w:rsidRDefault="00FF6F21" w:rsidP="00D22902">
            <w:pPr>
              <w:rPr>
                <w:rFonts w:ascii="Verdana" w:hAnsi="Verdana"/>
                <w:sz w:val="18"/>
                <w:szCs w:val="18"/>
              </w:rPr>
            </w:pPr>
            <w:r w:rsidRPr="004F51F4">
              <w:rPr>
                <w:rFonts w:ascii="Verdana" w:hAnsi="Verdana"/>
                <w:sz w:val="18"/>
                <w:szCs w:val="18"/>
              </w:rPr>
              <w:t>5 mg/g</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15 g N1</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27,80</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1,40</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1600700110</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Novocain-Darniţa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5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2 ml N10</w:t>
            </w:r>
          </w:p>
        </w:tc>
        <w:tc>
          <w:tcPr>
            <w:tcW w:w="1701" w:type="dxa"/>
            <w:vAlign w:val="center"/>
          </w:tcPr>
          <w:p w:rsidR="00FF6F21" w:rsidRPr="004F51F4" w:rsidRDefault="00FF6F21" w:rsidP="00D22902">
            <w:pPr>
              <w:jc w:val="center"/>
              <w:rPr>
                <w:rFonts w:ascii="Verdana" w:hAnsi="Verdana"/>
                <w:sz w:val="18"/>
                <w:szCs w:val="18"/>
              </w:rPr>
            </w:pPr>
            <w:r w:rsidRPr="004F51F4">
              <w:rPr>
                <w:rFonts w:ascii="Verdana" w:hAnsi="Verdana"/>
                <w:sz w:val="18"/>
                <w:szCs w:val="18"/>
              </w:rPr>
              <w:t>10,33</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0,52</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1600700268</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Novocain-Darniţa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5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2 ml N5x2</w:t>
            </w:r>
          </w:p>
        </w:tc>
        <w:tc>
          <w:tcPr>
            <w:tcW w:w="1701" w:type="dxa"/>
            <w:vAlign w:val="center"/>
          </w:tcPr>
          <w:p w:rsidR="00FF6F21" w:rsidRPr="004F51F4" w:rsidRDefault="00FF6F21" w:rsidP="00D22902">
            <w:pPr>
              <w:jc w:val="center"/>
              <w:rPr>
                <w:rFonts w:ascii="Verdana" w:hAnsi="Verdana"/>
                <w:sz w:val="18"/>
                <w:szCs w:val="18"/>
              </w:rPr>
            </w:pPr>
            <w:r w:rsidRPr="004F51F4">
              <w:rPr>
                <w:rFonts w:ascii="Verdana" w:hAnsi="Verdana"/>
                <w:sz w:val="18"/>
                <w:szCs w:val="18"/>
              </w:rPr>
              <w:t>10,33</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0,52</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1600700198</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Novocain-Darniţa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5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5 ml N10</w:t>
            </w:r>
          </w:p>
        </w:tc>
        <w:tc>
          <w:tcPr>
            <w:tcW w:w="1701" w:type="dxa"/>
            <w:vAlign w:val="center"/>
          </w:tcPr>
          <w:p w:rsidR="00FF6F21" w:rsidRPr="004F51F4" w:rsidRDefault="00FF6F21" w:rsidP="00D22902">
            <w:pPr>
              <w:jc w:val="center"/>
              <w:rPr>
                <w:rFonts w:ascii="Verdana" w:hAnsi="Verdana"/>
                <w:sz w:val="18"/>
                <w:szCs w:val="18"/>
              </w:rPr>
            </w:pPr>
            <w:r w:rsidRPr="004F51F4">
              <w:rPr>
                <w:rFonts w:ascii="Verdana" w:hAnsi="Verdana"/>
                <w:sz w:val="18"/>
                <w:szCs w:val="18"/>
              </w:rPr>
              <w:t>15,29</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0,77</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1600700257</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Novocain-Darniţa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5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5 ml N5x2</w:t>
            </w:r>
          </w:p>
        </w:tc>
        <w:tc>
          <w:tcPr>
            <w:tcW w:w="1701" w:type="dxa"/>
            <w:vAlign w:val="center"/>
          </w:tcPr>
          <w:p w:rsidR="00FF6F21" w:rsidRPr="004F51F4" w:rsidRDefault="00FF6F21" w:rsidP="00D22902">
            <w:pPr>
              <w:jc w:val="center"/>
              <w:rPr>
                <w:rFonts w:ascii="Verdana" w:hAnsi="Verdana"/>
                <w:sz w:val="18"/>
                <w:szCs w:val="18"/>
              </w:rPr>
            </w:pPr>
            <w:r w:rsidRPr="004F51F4">
              <w:rPr>
                <w:rFonts w:ascii="Verdana" w:hAnsi="Verdana"/>
                <w:sz w:val="18"/>
                <w:szCs w:val="18"/>
              </w:rPr>
              <w:t>15,29</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0,77</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1606890011</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Pantestin-Darniţa®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gel</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50 mg + 5 mg/g</w:t>
            </w:r>
          </w:p>
        </w:tc>
        <w:tc>
          <w:tcPr>
            <w:tcW w:w="993" w:type="dxa"/>
            <w:vAlign w:val="center"/>
          </w:tcPr>
          <w:p w:rsidR="00FF6F21" w:rsidRPr="004F51F4" w:rsidRDefault="00FF6F21" w:rsidP="00D22902">
            <w:pPr>
              <w:ind w:left="-108" w:right="-97"/>
              <w:rPr>
                <w:rFonts w:ascii="Verdana" w:hAnsi="Verdana"/>
                <w:sz w:val="18"/>
                <w:szCs w:val="18"/>
              </w:rPr>
            </w:pPr>
            <w:r w:rsidRPr="004F51F4">
              <w:rPr>
                <w:rFonts w:ascii="Verdana" w:hAnsi="Verdana"/>
                <w:sz w:val="18"/>
                <w:szCs w:val="18"/>
              </w:rPr>
              <w:t>15 g N1</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55,61</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2,80</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1600250338</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Pentoxifilin-Darniţa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comprimate</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200 mg</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N10x2</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19,46</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0,98</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1600570030</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Platifilin-Darniţa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2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1 ml N5x2</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37,73</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1,90</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1600560039</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Platifilin-Darniţa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2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1 ml N10</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37,73</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1,90</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1600670147</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Prednisolon-Darniţa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comp.</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5 mg</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N10x4</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43,69</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2,20</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1400170010</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Prozerin-Darniţa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0,5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1 ml N10</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15,69</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0,79</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1400290325</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Remisid</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gel</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10 mg/g</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30 g N1</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49,65</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2,50</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0900150201</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Riboxin-Darniţa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20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10 ml N5x2</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24,63</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1,24</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0900150119</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Riboxin-Darniţa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20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5 ml N10</w:t>
            </w:r>
          </w:p>
        </w:tc>
        <w:tc>
          <w:tcPr>
            <w:tcW w:w="1701" w:type="dxa"/>
            <w:vAlign w:val="center"/>
          </w:tcPr>
          <w:p w:rsidR="00FF6F21" w:rsidRPr="004F51F4" w:rsidRDefault="00FF6F21" w:rsidP="00D22902">
            <w:pPr>
              <w:jc w:val="center"/>
              <w:rPr>
                <w:rFonts w:ascii="Verdana" w:hAnsi="Verdana"/>
                <w:sz w:val="18"/>
                <w:szCs w:val="18"/>
              </w:rPr>
            </w:pPr>
            <w:r w:rsidRPr="004F51F4">
              <w:rPr>
                <w:rFonts w:ascii="Verdana" w:hAnsi="Verdana"/>
                <w:sz w:val="18"/>
                <w:szCs w:val="18"/>
              </w:rPr>
              <w:t>16,48</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0,83</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0900150290</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Riboxin-Darniţa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20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5 ml N5x2</w:t>
            </w:r>
          </w:p>
        </w:tc>
        <w:tc>
          <w:tcPr>
            <w:tcW w:w="1701" w:type="dxa"/>
            <w:vAlign w:val="center"/>
          </w:tcPr>
          <w:p w:rsidR="00FF6F21" w:rsidRPr="004F51F4" w:rsidRDefault="00FF6F21" w:rsidP="00D22902">
            <w:pPr>
              <w:jc w:val="center"/>
              <w:rPr>
                <w:rFonts w:ascii="Verdana" w:hAnsi="Verdana"/>
                <w:sz w:val="18"/>
                <w:szCs w:val="18"/>
              </w:rPr>
            </w:pPr>
            <w:r w:rsidRPr="004F51F4">
              <w:rPr>
                <w:rFonts w:ascii="Verdana" w:hAnsi="Verdana"/>
                <w:sz w:val="18"/>
                <w:szCs w:val="18"/>
              </w:rPr>
              <w:t>16,48</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0,83</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2001150021</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Clorhidrat de tiamină-Darniţa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50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1 ml N5x2</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19,46</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0,98</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2000260039</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Clorhidrat de tiamină-Darniţa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50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1 ml N10</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19,46</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0,98</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1400100758</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Tiosulfat de sodiu-Darnița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300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5 ml N5x2</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45,08</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2,27</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2008370017</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Trimistin®-Darniţa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ung.</w:t>
            </w:r>
          </w:p>
        </w:tc>
        <w:tc>
          <w:tcPr>
            <w:tcW w:w="1134" w:type="dxa"/>
            <w:vAlign w:val="center"/>
          </w:tcPr>
          <w:p w:rsidR="00FF6F21" w:rsidRPr="004F51F4" w:rsidRDefault="00FF6F21" w:rsidP="00D22902">
            <w:pPr>
              <w:ind w:right="-108"/>
              <w:rPr>
                <w:rFonts w:ascii="Verdana" w:hAnsi="Verdana"/>
                <w:sz w:val="18"/>
                <w:szCs w:val="18"/>
              </w:rPr>
            </w:pP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14 g N1</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43,69</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2,20</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1300200127</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Validol-Darniţa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comprimate</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60 mg</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N6</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1,79</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0,09</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1300200286</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Validol-Darniţa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comprimate</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60 mg</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N10</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2,78</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0,14</w:t>
            </w:r>
          </w:p>
        </w:tc>
      </w:tr>
      <w:tr w:rsidR="00D22902" w:rsidRPr="004F51F4" w:rsidTr="00140005">
        <w:tc>
          <w:tcPr>
            <w:tcW w:w="767" w:type="dxa"/>
            <w:vAlign w:val="center"/>
          </w:tcPr>
          <w:p w:rsidR="00FF6F21" w:rsidRPr="004F51F4" w:rsidRDefault="00FF6F21"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FF6F21" w:rsidRPr="004F51F4" w:rsidRDefault="00FF6F21" w:rsidP="00D22902">
            <w:pPr>
              <w:rPr>
                <w:rFonts w:ascii="Verdana" w:hAnsi="Verdana"/>
                <w:sz w:val="18"/>
                <w:szCs w:val="18"/>
              </w:rPr>
            </w:pPr>
            <w:r w:rsidRPr="004F51F4">
              <w:rPr>
                <w:rFonts w:ascii="Verdana" w:hAnsi="Verdana"/>
                <w:sz w:val="18"/>
                <w:szCs w:val="18"/>
              </w:rPr>
              <w:t>1300180074</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Vicasol-Darnița</w:t>
            </w:r>
          </w:p>
        </w:tc>
        <w:tc>
          <w:tcPr>
            <w:tcW w:w="1559" w:type="dxa"/>
            <w:vAlign w:val="center"/>
          </w:tcPr>
          <w:p w:rsidR="00FF6F21" w:rsidRPr="004F51F4" w:rsidRDefault="00FF6F21" w:rsidP="00D22902">
            <w:pPr>
              <w:rPr>
                <w:rFonts w:ascii="Verdana" w:hAnsi="Verdana"/>
                <w:sz w:val="18"/>
                <w:szCs w:val="18"/>
              </w:rPr>
            </w:pPr>
            <w:r w:rsidRPr="004F51F4">
              <w:rPr>
                <w:rFonts w:ascii="Verdana" w:hAnsi="Verdana"/>
                <w:sz w:val="18"/>
                <w:szCs w:val="18"/>
              </w:rPr>
              <w:t>sol. inj.</w:t>
            </w:r>
          </w:p>
        </w:tc>
        <w:tc>
          <w:tcPr>
            <w:tcW w:w="1134" w:type="dxa"/>
            <w:vAlign w:val="center"/>
          </w:tcPr>
          <w:p w:rsidR="00FF6F21" w:rsidRPr="004F51F4" w:rsidRDefault="00FF6F21" w:rsidP="00D22902">
            <w:pPr>
              <w:ind w:right="-108"/>
              <w:rPr>
                <w:rFonts w:ascii="Verdana" w:hAnsi="Verdana"/>
                <w:sz w:val="18"/>
                <w:szCs w:val="18"/>
              </w:rPr>
            </w:pPr>
            <w:r w:rsidRPr="004F51F4">
              <w:rPr>
                <w:rFonts w:ascii="Verdana" w:hAnsi="Verdana"/>
                <w:sz w:val="18"/>
                <w:szCs w:val="18"/>
              </w:rPr>
              <w:t>10 mg/ml</w:t>
            </w:r>
          </w:p>
        </w:tc>
        <w:tc>
          <w:tcPr>
            <w:tcW w:w="993" w:type="dxa"/>
            <w:vAlign w:val="center"/>
          </w:tcPr>
          <w:p w:rsidR="00FF6F21" w:rsidRPr="004F51F4" w:rsidRDefault="00FF6F21" w:rsidP="00D22902">
            <w:pPr>
              <w:ind w:right="-97"/>
              <w:rPr>
                <w:rFonts w:ascii="Verdana" w:hAnsi="Verdana"/>
                <w:sz w:val="18"/>
                <w:szCs w:val="18"/>
              </w:rPr>
            </w:pPr>
            <w:r w:rsidRPr="004F51F4">
              <w:rPr>
                <w:rFonts w:ascii="Verdana" w:hAnsi="Verdana"/>
                <w:sz w:val="18"/>
                <w:szCs w:val="18"/>
              </w:rPr>
              <w:t>1 ml N5x2</w:t>
            </w:r>
          </w:p>
        </w:tc>
        <w:tc>
          <w:tcPr>
            <w:tcW w:w="1701"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39,32</w:t>
            </w:r>
          </w:p>
        </w:tc>
        <w:tc>
          <w:tcPr>
            <w:tcW w:w="1559" w:type="dxa"/>
            <w:vAlign w:val="center"/>
          </w:tcPr>
          <w:p w:rsidR="00FF6F21" w:rsidRPr="004F51F4" w:rsidRDefault="00FF6F21" w:rsidP="00D22902">
            <w:pPr>
              <w:jc w:val="center"/>
              <w:rPr>
                <w:rFonts w:ascii="Verdana" w:hAnsi="Verdana" w:cs="Tahoma"/>
                <w:sz w:val="18"/>
                <w:szCs w:val="18"/>
                <w:lang w:val="ro-RO"/>
              </w:rPr>
            </w:pPr>
            <w:r w:rsidRPr="004F51F4">
              <w:rPr>
                <w:rFonts w:ascii="Verdana" w:hAnsi="Verdana" w:cs="Tahoma"/>
                <w:sz w:val="18"/>
                <w:szCs w:val="18"/>
                <w:lang w:val="ro-RO"/>
              </w:rPr>
              <w:t>1,98</w:t>
            </w:r>
          </w:p>
        </w:tc>
      </w:tr>
      <w:tr w:rsidR="003C269D" w:rsidRPr="004F51F4" w:rsidTr="00140005">
        <w:tc>
          <w:tcPr>
            <w:tcW w:w="767" w:type="dxa"/>
            <w:vAlign w:val="center"/>
          </w:tcPr>
          <w:p w:rsidR="003C269D" w:rsidRPr="004F51F4" w:rsidRDefault="003C269D"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3C269D" w:rsidRPr="004F51F4" w:rsidRDefault="003C269D" w:rsidP="00794630">
            <w:pPr>
              <w:rPr>
                <w:rFonts w:ascii="Verdana" w:hAnsi="Verdana"/>
                <w:sz w:val="18"/>
                <w:szCs w:val="18"/>
              </w:rPr>
            </w:pPr>
            <w:r w:rsidRPr="004F51F4">
              <w:rPr>
                <w:rFonts w:ascii="Verdana" w:hAnsi="Verdana"/>
                <w:sz w:val="18"/>
                <w:szCs w:val="18"/>
              </w:rPr>
              <w:t>0300940158</w:t>
            </w:r>
          </w:p>
        </w:tc>
        <w:tc>
          <w:tcPr>
            <w:tcW w:w="1559" w:type="dxa"/>
            <w:vAlign w:val="center"/>
          </w:tcPr>
          <w:p w:rsidR="003C269D" w:rsidRPr="004F51F4" w:rsidRDefault="003C269D" w:rsidP="00794630">
            <w:pPr>
              <w:rPr>
                <w:rFonts w:ascii="Verdana" w:hAnsi="Verdana"/>
                <w:sz w:val="18"/>
                <w:szCs w:val="18"/>
                <w:lang w:val="en-US"/>
              </w:rPr>
            </w:pPr>
            <w:r w:rsidRPr="004F51F4">
              <w:rPr>
                <w:rFonts w:ascii="Verdana" w:hAnsi="Verdana"/>
                <w:sz w:val="18"/>
                <w:szCs w:val="18"/>
                <w:lang w:val="en-US"/>
              </w:rPr>
              <w:t xml:space="preserve">Cianocobalamin-Darniţa (Vitamina B12-Darnița)                                                     </w:t>
            </w:r>
          </w:p>
        </w:tc>
        <w:tc>
          <w:tcPr>
            <w:tcW w:w="1559" w:type="dxa"/>
            <w:vAlign w:val="center"/>
          </w:tcPr>
          <w:p w:rsidR="003C269D" w:rsidRPr="004F51F4" w:rsidRDefault="003C269D" w:rsidP="00794630">
            <w:pPr>
              <w:rPr>
                <w:rFonts w:ascii="Verdana" w:hAnsi="Verdana"/>
                <w:sz w:val="18"/>
                <w:szCs w:val="18"/>
              </w:rPr>
            </w:pPr>
            <w:r w:rsidRPr="004F51F4">
              <w:rPr>
                <w:rFonts w:ascii="Verdana" w:hAnsi="Verdana"/>
                <w:sz w:val="18"/>
                <w:szCs w:val="18"/>
              </w:rPr>
              <w:t>sol. inj.</w:t>
            </w:r>
          </w:p>
        </w:tc>
        <w:tc>
          <w:tcPr>
            <w:tcW w:w="1134" w:type="dxa"/>
            <w:vAlign w:val="center"/>
          </w:tcPr>
          <w:p w:rsidR="003C269D" w:rsidRPr="004F51F4" w:rsidRDefault="003C269D" w:rsidP="00794630">
            <w:pPr>
              <w:rPr>
                <w:rFonts w:ascii="Verdana" w:hAnsi="Verdana"/>
                <w:sz w:val="18"/>
                <w:szCs w:val="18"/>
              </w:rPr>
            </w:pPr>
            <w:r w:rsidRPr="004F51F4">
              <w:rPr>
                <w:rFonts w:ascii="Verdana" w:hAnsi="Verdana"/>
                <w:sz w:val="18"/>
                <w:szCs w:val="18"/>
              </w:rPr>
              <w:t>0,5 mg/ml</w:t>
            </w:r>
          </w:p>
        </w:tc>
        <w:tc>
          <w:tcPr>
            <w:tcW w:w="993" w:type="dxa"/>
            <w:vAlign w:val="center"/>
          </w:tcPr>
          <w:p w:rsidR="003C269D" w:rsidRPr="004F51F4" w:rsidRDefault="003C269D" w:rsidP="00794630">
            <w:pPr>
              <w:rPr>
                <w:rFonts w:ascii="Verdana" w:hAnsi="Verdana"/>
                <w:sz w:val="18"/>
                <w:szCs w:val="18"/>
              </w:rPr>
            </w:pPr>
            <w:r w:rsidRPr="004F51F4">
              <w:rPr>
                <w:rFonts w:ascii="Verdana" w:hAnsi="Verdana"/>
                <w:sz w:val="18"/>
                <w:szCs w:val="18"/>
              </w:rPr>
              <w:t>1 ml N5x2</w:t>
            </w:r>
          </w:p>
        </w:tc>
        <w:tc>
          <w:tcPr>
            <w:tcW w:w="1701"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12,31</w:t>
            </w:r>
          </w:p>
        </w:tc>
        <w:tc>
          <w:tcPr>
            <w:tcW w:w="1559"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0,62</w:t>
            </w:r>
          </w:p>
        </w:tc>
      </w:tr>
      <w:tr w:rsidR="003C269D" w:rsidRPr="004F51F4" w:rsidTr="00140005">
        <w:tc>
          <w:tcPr>
            <w:tcW w:w="767" w:type="dxa"/>
            <w:vAlign w:val="center"/>
          </w:tcPr>
          <w:p w:rsidR="003C269D" w:rsidRPr="004F51F4" w:rsidRDefault="003C269D"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3C269D" w:rsidRPr="004F51F4" w:rsidRDefault="003C269D" w:rsidP="00794630">
            <w:pPr>
              <w:rPr>
                <w:rFonts w:ascii="Verdana" w:hAnsi="Verdana"/>
                <w:sz w:val="18"/>
                <w:szCs w:val="18"/>
              </w:rPr>
            </w:pPr>
            <w:r w:rsidRPr="004F51F4">
              <w:rPr>
                <w:rFonts w:ascii="Verdana" w:hAnsi="Verdana"/>
                <w:sz w:val="18"/>
                <w:szCs w:val="18"/>
              </w:rPr>
              <w:t>0300020768</w:t>
            </w:r>
          </w:p>
        </w:tc>
        <w:tc>
          <w:tcPr>
            <w:tcW w:w="1559" w:type="dxa"/>
            <w:vAlign w:val="center"/>
          </w:tcPr>
          <w:p w:rsidR="003C269D" w:rsidRPr="004F51F4" w:rsidRDefault="003C269D" w:rsidP="00794630">
            <w:pPr>
              <w:rPr>
                <w:rFonts w:ascii="Verdana" w:hAnsi="Verdana"/>
                <w:sz w:val="18"/>
                <w:szCs w:val="18"/>
              </w:rPr>
            </w:pPr>
            <w:r w:rsidRPr="004F51F4">
              <w:rPr>
                <w:rFonts w:ascii="Verdana" w:hAnsi="Verdana"/>
                <w:sz w:val="18"/>
                <w:szCs w:val="18"/>
              </w:rPr>
              <w:t>Clorură de calciu-Darniţa</w:t>
            </w:r>
          </w:p>
        </w:tc>
        <w:tc>
          <w:tcPr>
            <w:tcW w:w="1559" w:type="dxa"/>
            <w:vAlign w:val="center"/>
          </w:tcPr>
          <w:p w:rsidR="003C269D" w:rsidRPr="004F51F4" w:rsidRDefault="003C269D" w:rsidP="00794630">
            <w:pPr>
              <w:rPr>
                <w:rFonts w:ascii="Verdana" w:hAnsi="Verdana"/>
                <w:sz w:val="18"/>
                <w:szCs w:val="18"/>
              </w:rPr>
            </w:pPr>
            <w:r w:rsidRPr="004F51F4">
              <w:rPr>
                <w:rFonts w:ascii="Verdana" w:hAnsi="Verdana"/>
                <w:sz w:val="18"/>
                <w:szCs w:val="18"/>
              </w:rPr>
              <w:t>sol. inj.</w:t>
            </w:r>
          </w:p>
        </w:tc>
        <w:tc>
          <w:tcPr>
            <w:tcW w:w="1134" w:type="dxa"/>
            <w:vAlign w:val="center"/>
          </w:tcPr>
          <w:p w:rsidR="003C269D" w:rsidRPr="004F51F4" w:rsidRDefault="003C269D" w:rsidP="00794630">
            <w:pPr>
              <w:rPr>
                <w:rFonts w:ascii="Verdana" w:hAnsi="Verdana"/>
                <w:sz w:val="18"/>
                <w:szCs w:val="18"/>
              </w:rPr>
            </w:pPr>
            <w:r w:rsidRPr="004F51F4">
              <w:rPr>
                <w:rFonts w:ascii="Verdana" w:hAnsi="Verdana"/>
                <w:sz w:val="18"/>
                <w:szCs w:val="18"/>
              </w:rPr>
              <w:t>100 mg/ml</w:t>
            </w:r>
          </w:p>
        </w:tc>
        <w:tc>
          <w:tcPr>
            <w:tcW w:w="993" w:type="dxa"/>
            <w:vAlign w:val="center"/>
          </w:tcPr>
          <w:p w:rsidR="003C269D" w:rsidRPr="004F51F4" w:rsidRDefault="003C269D" w:rsidP="00794630">
            <w:pPr>
              <w:rPr>
                <w:rFonts w:ascii="Verdana" w:hAnsi="Verdana"/>
                <w:sz w:val="18"/>
                <w:szCs w:val="18"/>
              </w:rPr>
            </w:pPr>
            <w:r w:rsidRPr="004F51F4">
              <w:rPr>
                <w:rFonts w:ascii="Verdana" w:hAnsi="Verdana"/>
                <w:sz w:val="18"/>
                <w:szCs w:val="18"/>
              </w:rPr>
              <w:t>10 ml N5x2</w:t>
            </w:r>
          </w:p>
        </w:tc>
        <w:tc>
          <w:tcPr>
            <w:tcW w:w="1701"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19,86</w:t>
            </w:r>
          </w:p>
        </w:tc>
        <w:tc>
          <w:tcPr>
            <w:tcW w:w="1559"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1,00</w:t>
            </w:r>
          </w:p>
        </w:tc>
      </w:tr>
      <w:tr w:rsidR="003C269D" w:rsidRPr="004F51F4" w:rsidTr="00140005">
        <w:tc>
          <w:tcPr>
            <w:tcW w:w="767" w:type="dxa"/>
            <w:vAlign w:val="center"/>
          </w:tcPr>
          <w:p w:rsidR="003C269D" w:rsidRPr="004F51F4" w:rsidRDefault="003C269D"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3C269D" w:rsidRPr="004F51F4" w:rsidRDefault="003C269D" w:rsidP="00794630">
            <w:pPr>
              <w:rPr>
                <w:rFonts w:ascii="Verdana" w:hAnsi="Verdana"/>
                <w:sz w:val="18"/>
                <w:szCs w:val="18"/>
              </w:rPr>
            </w:pPr>
            <w:r w:rsidRPr="004F51F4">
              <w:rPr>
                <w:rFonts w:ascii="Verdana" w:hAnsi="Verdana"/>
                <w:sz w:val="18"/>
                <w:szCs w:val="18"/>
              </w:rPr>
              <w:t>0200060208</w:t>
            </w:r>
          </w:p>
        </w:tc>
        <w:tc>
          <w:tcPr>
            <w:tcW w:w="1559" w:type="dxa"/>
            <w:vAlign w:val="center"/>
          </w:tcPr>
          <w:p w:rsidR="003C269D" w:rsidRPr="004F51F4" w:rsidRDefault="003C269D" w:rsidP="00794630">
            <w:pPr>
              <w:rPr>
                <w:rFonts w:ascii="Verdana" w:hAnsi="Verdana"/>
                <w:sz w:val="18"/>
                <w:szCs w:val="18"/>
              </w:rPr>
            </w:pPr>
            <w:r w:rsidRPr="004F51F4">
              <w:rPr>
                <w:rFonts w:ascii="Verdana" w:hAnsi="Verdana"/>
                <w:sz w:val="18"/>
                <w:szCs w:val="18"/>
              </w:rPr>
              <w:t>Dibazol-Darniţa</w:t>
            </w:r>
          </w:p>
        </w:tc>
        <w:tc>
          <w:tcPr>
            <w:tcW w:w="1559" w:type="dxa"/>
            <w:vAlign w:val="center"/>
          </w:tcPr>
          <w:p w:rsidR="003C269D" w:rsidRPr="004F51F4" w:rsidRDefault="003C269D" w:rsidP="00794630">
            <w:pPr>
              <w:rPr>
                <w:rFonts w:ascii="Verdana" w:hAnsi="Verdana"/>
                <w:sz w:val="18"/>
                <w:szCs w:val="18"/>
              </w:rPr>
            </w:pPr>
            <w:r w:rsidRPr="004F51F4">
              <w:rPr>
                <w:rFonts w:ascii="Verdana" w:hAnsi="Verdana"/>
                <w:sz w:val="18"/>
                <w:szCs w:val="18"/>
              </w:rPr>
              <w:t>sol. inj.</w:t>
            </w:r>
          </w:p>
        </w:tc>
        <w:tc>
          <w:tcPr>
            <w:tcW w:w="1134" w:type="dxa"/>
            <w:vAlign w:val="center"/>
          </w:tcPr>
          <w:p w:rsidR="003C269D" w:rsidRPr="004F51F4" w:rsidRDefault="003C269D" w:rsidP="00794630">
            <w:pPr>
              <w:rPr>
                <w:rFonts w:ascii="Verdana" w:hAnsi="Verdana"/>
                <w:sz w:val="18"/>
                <w:szCs w:val="18"/>
              </w:rPr>
            </w:pPr>
            <w:r w:rsidRPr="004F51F4">
              <w:rPr>
                <w:rFonts w:ascii="Verdana" w:hAnsi="Verdana"/>
                <w:sz w:val="18"/>
                <w:szCs w:val="18"/>
              </w:rPr>
              <w:t>10 mg/ml</w:t>
            </w:r>
          </w:p>
        </w:tc>
        <w:tc>
          <w:tcPr>
            <w:tcW w:w="993" w:type="dxa"/>
            <w:vAlign w:val="center"/>
          </w:tcPr>
          <w:p w:rsidR="003C269D" w:rsidRPr="004F51F4" w:rsidRDefault="003C269D" w:rsidP="00794630">
            <w:pPr>
              <w:rPr>
                <w:rFonts w:ascii="Verdana" w:hAnsi="Verdana"/>
                <w:sz w:val="18"/>
                <w:szCs w:val="18"/>
              </w:rPr>
            </w:pPr>
            <w:r w:rsidRPr="004F51F4">
              <w:rPr>
                <w:rFonts w:ascii="Verdana" w:hAnsi="Verdana"/>
                <w:sz w:val="18"/>
                <w:szCs w:val="18"/>
              </w:rPr>
              <w:t>1 ml N5x2</w:t>
            </w:r>
          </w:p>
        </w:tc>
        <w:tc>
          <w:tcPr>
            <w:tcW w:w="1701"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14,30</w:t>
            </w:r>
          </w:p>
        </w:tc>
        <w:tc>
          <w:tcPr>
            <w:tcW w:w="1559"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0,72</w:t>
            </w:r>
          </w:p>
        </w:tc>
      </w:tr>
      <w:tr w:rsidR="003C269D" w:rsidRPr="004F51F4" w:rsidTr="00140005">
        <w:tc>
          <w:tcPr>
            <w:tcW w:w="767" w:type="dxa"/>
            <w:vAlign w:val="center"/>
          </w:tcPr>
          <w:p w:rsidR="003C269D" w:rsidRPr="004F51F4" w:rsidRDefault="003C269D"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3C269D" w:rsidRPr="004F51F4" w:rsidRDefault="003C269D" w:rsidP="00794630">
            <w:pPr>
              <w:rPr>
                <w:rFonts w:ascii="Verdana" w:hAnsi="Verdana"/>
                <w:sz w:val="18"/>
                <w:szCs w:val="18"/>
              </w:rPr>
            </w:pPr>
            <w:r w:rsidRPr="004F51F4">
              <w:rPr>
                <w:rFonts w:ascii="Verdana" w:hAnsi="Verdana"/>
                <w:sz w:val="18"/>
                <w:szCs w:val="18"/>
              </w:rPr>
              <w:t>0200060161</w:t>
            </w:r>
          </w:p>
        </w:tc>
        <w:tc>
          <w:tcPr>
            <w:tcW w:w="1559" w:type="dxa"/>
            <w:vAlign w:val="center"/>
          </w:tcPr>
          <w:p w:rsidR="003C269D" w:rsidRPr="004F51F4" w:rsidRDefault="003C269D" w:rsidP="00794630">
            <w:pPr>
              <w:rPr>
                <w:rFonts w:ascii="Verdana" w:hAnsi="Verdana"/>
                <w:sz w:val="18"/>
                <w:szCs w:val="18"/>
              </w:rPr>
            </w:pPr>
            <w:r w:rsidRPr="004F51F4">
              <w:rPr>
                <w:rFonts w:ascii="Verdana" w:hAnsi="Verdana"/>
                <w:sz w:val="18"/>
                <w:szCs w:val="18"/>
              </w:rPr>
              <w:t>Dibazol-Darniţa</w:t>
            </w:r>
          </w:p>
        </w:tc>
        <w:tc>
          <w:tcPr>
            <w:tcW w:w="1559" w:type="dxa"/>
            <w:vAlign w:val="center"/>
          </w:tcPr>
          <w:p w:rsidR="003C269D" w:rsidRPr="004F51F4" w:rsidRDefault="003C269D" w:rsidP="00794630">
            <w:pPr>
              <w:rPr>
                <w:rFonts w:ascii="Verdana" w:hAnsi="Verdana"/>
                <w:sz w:val="18"/>
                <w:szCs w:val="18"/>
              </w:rPr>
            </w:pPr>
            <w:r w:rsidRPr="004F51F4">
              <w:rPr>
                <w:rFonts w:ascii="Verdana" w:hAnsi="Verdana"/>
                <w:sz w:val="18"/>
                <w:szCs w:val="18"/>
              </w:rPr>
              <w:t>sol. inj.</w:t>
            </w:r>
          </w:p>
        </w:tc>
        <w:tc>
          <w:tcPr>
            <w:tcW w:w="1134" w:type="dxa"/>
            <w:vAlign w:val="center"/>
          </w:tcPr>
          <w:p w:rsidR="003C269D" w:rsidRPr="004F51F4" w:rsidRDefault="003C269D" w:rsidP="00794630">
            <w:pPr>
              <w:rPr>
                <w:rFonts w:ascii="Verdana" w:hAnsi="Verdana"/>
                <w:sz w:val="18"/>
                <w:szCs w:val="18"/>
              </w:rPr>
            </w:pPr>
            <w:r w:rsidRPr="004F51F4">
              <w:rPr>
                <w:rFonts w:ascii="Verdana" w:hAnsi="Verdana"/>
                <w:sz w:val="18"/>
                <w:szCs w:val="18"/>
              </w:rPr>
              <w:t>10 mg/ml</w:t>
            </w:r>
          </w:p>
        </w:tc>
        <w:tc>
          <w:tcPr>
            <w:tcW w:w="993" w:type="dxa"/>
            <w:vAlign w:val="center"/>
          </w:tcPr>
          <w:p w:rsidR="003C269D" w:rsidRPr="004F51F4" w:rsidRDefault="003C269D" w:rsidP="00794630">
            <w:pPr>
              <w:rPr>
                <w:rFonts w:ascii="Verdana" w:hAnsi="Verdana"/>
                <w:sz w:val="18"/>
                <w:szCs w:val="18"/>
              </w:rPr>
            </w:pPr>
            <w:r w:rsidRPr="004F51F4">
              <w:rPr>
                <w:rFonts w:ascii="Verdana" w:hAnsi="Verdana"/>
                <w:sz w:val="18"/>
                <w:szCs w:val="18"/>
              </w:rPr>
              <w:t>1 ml N10</w:t>
            </w:r>
          </w:p>
        </w:tc>
        <w:tc>
          <w:tcPr>
            <w:tcW w:w="1701"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14,30</w:t>
            </w:r>
          </w:p>
        </w:tc>
        <w:tc>
          <w:tcPr>
            <w:tcW w:w="1559"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0,72</w:t>
            </w:r>
          </w:p>
        </w:tc>
      </w:tr>
      <w:tr w:rsidR="003C269D" w:rsidRPr="004F51F4" w:rsidTr="00794630">
        <w:tc>
          <w:tcPr>
            <w:tcW w:w="767" w:type="dxa"/>
            <w:vAlign w:val="center"/>
          </w:tcPr>
          <w:p w:rsidR="003C269D" w:rsidRPr="004F51F4" w:rsidRDefault="003C269D" w:rsidP="00FF6F21">
            <w:pPr>
              <w:pStyle w:val="HTMLPreformatted"/>
              <w:numPr>
                <w:ilvl w:val="0"/>
                <w:numId w:val="53"/>
              </w:numPr>
              <w:ind w:right="-108"/>
              <w:jc w:val="center"/>
              <w:rPr>
                <w:rFonts w:ascii="Verdana" w:hAnsi="Verdana" w:cs="Tahoma"/>
                <w:sz w:val="18"/>
                <w:szCs w:val="18"/>
                <w:lang w:val="ro-RO"/>
              </w:rPr>
            </w:pPr>
          </w:p>
        </w:tc>
        <w:tc>
          <w:tcPr>
            <w:tcW w:w="1785" w:type="dxa"/>
          </w:tcPr>
          <w:p w:rsidR="003C269D" w:rsidRPr="004F51F4" w:rsidRDefault="003C269D" w:rsidP="00794630">
            <w:pPr>
              <w:rPr>
                <w:rFonts w:ascii="Verdana" w:hAnsi="Verdana"/>
                <w:sz w:val="18"/>
                <w:szCs w:val="18"/>
              </w:rPr>
            </w:pPr>
            <w:r w:rsidRPr="004F51F4">
              <w:rPr>
                <w:rFonts w:ascii="Verdana" w:hAnsi="Verdana"/>
                <w:sz w:val="18"/>
                <w:szCs w:val="18"/>
              </w:rPr>
              <w:t>0900260065</w:t>
            </w:r>
          </w:p>
        </w:tc>
        <w:tc>
          <w:tcPr>
            <w:tcW w:w="1559" w:type="dxa"/>
          </w:tcPr>
          <w:p w:rsidR="003C269D" w:rsidRPr="004F51F4" w:rsidRDefault="003C269D" w:rsidP="00794630">
            <w:pPr>
              <w:rPr>
                <w:rFonts w:ascii="Verdana" w:hAnsi="Verdana"/>
                <w:sz w:val="18"/>
                <w:szCs w:val="18"/>
              </w:rPr>
            </w:pPr>
            <w:r w:rsidRPr="004F51F4">
              <w:rPr>
                <w:rFonts w:ascii="Verdana" w:hAnsi="Verdana"/>
                <w:sz w:val="18"/>
                <w:szCs w:val="18"/>
              </w:rPr>
              <w:t>Isoniazid-Darniţa</w:t>
            </w:r>
          </w:p>
        </w:tc>
        <w:tc>
          <w:tcPr>
            <w:tcW w:w="1559" w:type="dxa"/>
          </w:tcPr>
          <w:p w:rsidR="003C269D" w:rsidRPr="004F51F4" w:rsidRDefault="003C269D" w:rsidP="00794630">
            <w:pPr>
              <w:rPr>
                <w:rFonts w:ascii="Verdana" w:hAnsi="Verdana"/>
                <w:sz w:val="18"/>
                <w:szCs w:val="18"/>
              </w:rPr>
            </w:pPr>
            <w:r w:rsidRPr="004F51F4">
              <w:rPr>
                <w:rFonts w:ascii="Verdana" w:hAnsi="Verdana"/>
                <w:sz w:val="18"/>
                <w:szCs w:val="18"/>
              </w:rPr>
              <w:t>sol. inj.</w:t>
            </w:r>
          </w:p>
        </w:tc>
        <w:tc>
          <w:tcPr>
            <w:tcW w:w="1134" w:type="dxa"/>
          </w:tcPr>
          <w:p w:rsidR="003C269D" w:rsidRPr="004F51F4" w:rsidRDefault="003C269D" w:rsidP="00794630">
            <w:pPr>
              <w:rPr>
                <w:rFonts w:ascii="Verdana" w:hAnsi="Verdana"/>
                <w:sz w:val="18"/>
                <w:szCs w:val="18"/>
              </w:rPr>
            </w:pPr>
            <w:r w:rsidRPr="004F51F4">
              <w:rPr>
                <w:rFonts w:ascii="Verdana" w:hAnsi="Verdana"/>
                <w:sz w:val="18"/>
                <w:szCs w:val="18"/>
              </w:rPr>
              <w:t>100 mg/ml</w:t>
            </w:r>
          </w:p>
        </w:tc>
        <w:tc>
          <w:tcPr>
            <w:tcW w:w="993" w:type="dxa"/>
          </w:tcPr>
          <w:p w:rsidR="003C269D" w:rsidRPr="004F51F4" w:rsidRDefault="003C269D" w:rsidP="00794630">
            <w:pPr>
              <w:rPr>
                <w:rFonts w:ascii="Verdana" w:hAnsi="Verdana"/>
                <w:sz w:val="18"/>
                <w:szCs w:val="18"/>
              </w:rPr>
            </w:pPr>
            <w:r w:rsidRPr="004F51F4">
              <w:rPr>
                <w:rFonts w:ascii="Verdana" w:hAnsi="Verdana"/>
                <w:sz w:val="18"/>
                <w:szCs w:val="18"/>
              </w:rPr>
              <w:t>5 ml N10</w:t>
            </w:r>
          </w:p>
        </w:tc>
        <w:tc>
          <w:tcPr>
            <w:tcW w:w="1701" w:type="dxa"/>
            <w:vAlign w:val="center"/>
          </w:tcPr>
          <w:p w:rsidR="003C269D" w:rsidRPr="004F51F4" w:rsidRDefault="003C269D" w:rsidP="00794630">
            <w:pPr>
              <w:jc w:val="center"/>
              <w:rPr>
                <w:rFonts w:ascii="Verdana" w:hAnsi="Verdana"/>
                <w:sz w:val="18"/>
                <w:szCs w:val="18"/>
              </w:rPr>
            </w:pPr>
            <w:r w:rsidRPr="004F51F4">
              <w:rPr>
                <w:rFonts w:ascii="Verdana" w:hAnsi="Verdana"/>
                <w:sz w:val="18"/>
                <w:szCs w:val="18"/>
              </w:rPr>
              <w:t>27,61</w:t>
            </w:r>
          </w:p>
        </w:tc>
        <w:tc>
          <w:tcPr>
            <w:tcW w:w="1559"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1,39</w:t>
            </w:r>
          </w:p>
        </w:tc>
      </w:tr>
      <w:tr w:rsidR="003C269D" w:rsidRPr="004F51F4" w:rsidTr="00794630">
        <w:tc>
          <w:tcPr>
            <w:tcW w:w="767" w:type="dxa"/>
            <w:vAlign w:val="center"/>
          </w:tcPr>
          <w:p w:rsidR="003C269D" w:rsidRPr="004F51F4" w:rsidRDefault="003C269D" w:rsidP="00FF6F21">
            <w:pPr>
              <w:pStyle w:val="HTMLPreformatted"/>
              <w:numPr>
                <w:ilvl w:val="0"/>
                <w:numId w:val="53"/>
              </w:numPr>
              <w:ind w:right="-108"/>
              <w:jc w:val="center"/>
              <w:rPr>
                <w:rFonts w:ascii="Verdana" w:hAnsi="Verdana" w:cs="Tahoma"/>
                <w:sz w:val="18"/>
                <w:szCs w:val="18"/>
                <w:lang w:val="ro-RO"/>
              </w:rPr>
            </w:pPr>
          </w:p>
        </w:tc>
        <w:tc>
          <w:tcPr>
            <w:tcW w:w="1785" w:type="dxa"/>
          </w:tcPr>
          <w:p w:rsidR="003C269D" w:rsidRPr="004F51F4" w:rsidRDefault="003C269D" w:rsidP="00794630">
            <w:pPr>
              <w:rPr>
                <w:rFonts w:ascii="Verdana" w:hAnsi="Verdana"/>
                <w:sz w:val="18"/>
                <w:szCs w:val="18"/>
              </w:rPr>
            </w:pPr>
            <w:r w:rsidRPr="004F51F4">
              <w:rPr>
                <w:rFonts w:ascii="Verdana" w:hAnsi="Verdana"/>
                <w:sz w:val="18"/>
                <w:szCs w:val="18"/>
              </w:rPr>
              <w:t>0900260227</w:t>
            </w:r>
          </w:p>
        </w:tc>
        <w:tc>
          <w:tcPr>
            <w:tcW w:w="1559" w:type="dxa"/>
          </w:tcPr>
          <w:p w:rsidR="003C269D" w:rsidRPr="004F51F4" w:rsidRDefault="003C269D" w:rsidP="00794630">
            <w:pPr>
              <w:rPr>
                <w:rFonts w:ascii="Verdana" w:hAnsi="Verdana"/>
                <w:sz w:val="18"/>
                <w:szCs w:val="18"/>
              </w:rPr>
            </w:pPr>
            <w:r w:rsidRPr="004F51F4">
              <w:rPr>
                <w:rFonts w:ascii="Verdana" w:hAnsi="Verdana"/>
                <w:sz w:val="18"/>
                <w:szCs w:val="18"/>
              </w:rPr>
              <w:t>Isoniazid-Darniţa</w:t>
            </w:r>
          </w:p>
        </w:tc>
        <w:tc>
          <w:tcPr>
            <w:tcW w:w="1559" w:type="dxa"/>
          </w:tcPr>
          <w:p w:rsidR="003C269D" w:rsidRPr="004F51F4" w:rsidRDefault="003C269D" w:rsidP="00794630">
            <w:pPr>
              <w:rPr>
                <w:rFonts w:ascii="Verdana" w:hAnsi="Verdana"/>
                <w:sz w:val="18"/>
                <w:szCs w:val="18"/>
              </w:rPr>
            </w:pPr>
            <w:r w:rsidRPr="004F51F4">
              <w:rPr>
                <w:rFonts w:ascii="Verdana" w:hAnsi="Verdana"/>
                <w:sz w:val="18"/>
                <w:szCs w:val="18"/>
              </w:rPr>
              <w:t>sol. inj.</w:t>
            </w:r>
          </w:p>
        </w:tc>
        <w:tc>
          <w:tcPr>
            <w:tcW w:w="1134" w:type="dxa"/>
          </w:tcPr>
          <w:p w:rsidR="003C269D" w:rsidRPr="004F51F4" w:rsidRDefault="003C269D" w:rsidP="00794630">
            <w:pPr>
              <w:rPr>
                <w:rFonts w:ascii="Verdana" w:hAnsi="Verdana"/>
                <w:sz w:val="18"/>
                <w:szCs w:val="18"/>
              </w:rPr>
            </w:pPr>
            <w:r w:rsidRPr="004F51F4">
              <w:rPr>
                <w:rFonts w:ascii="Verdana" w:hAnsi="Verdana"/>
                <w:sz w:val="18"/>
                <w:szCs w:val="18"/>
              </w:rPr>
              <w:t>100 mg/ml</w:t>
            </w:r>
          </w:p>
        </w:tc>
        <w:tc>
          <w:tcPr>
            <w:tcW w:w="993" w:type="dxa"/>
          </w:tcPr>
          <w:p w:rsidR="003C269D" w:rsidRPr="004F51F4" w:rsidRDefault="003C269D" w:rsidP="00794630">
            <w:pPr>
              <w:rPr>
                <w:rFonts w:ascii="Verdana" w:hAnsi="Verdana"/>
                <w:sz w:val="18"/>
                <w:szCs w:val="18"/>
              </w:rPr>
            </w:pPr>
            <w:r w:rsidRPr="004F51F4">
              <w:rPr>
                <w:rFonts w:ascii="Verdana" w:hAnsi="Verdana"/>
                <w:sz w:val="18"/>
                <w:szCs w:val="18"/>
              </w:rPr>
              <w:t>5 ml N5x2</w:t>
            </w:r>
          </w:p>
        </w:tc>
        <w:tc>
          <w:tcPr>
            <w:tcW w:w="1701" w:type="dxa"/>
            <w:vAlign w:val="center"/>
          </w:tcPr>
          <w:p w:rsidR="003C269D" w:rsidRPr="004F51F4" w:rsidRDefault="003C269D" w:rsidP="00794630">
            <w:pPr>
              <w:jc w:val="center"/>
              <w:rPr>
                <w:rFonts w:ascii="Verdana" w:hAnsi="Verdana"/>
                <w:sz w:val="18"/>
                <w:szCs w:val="18"/>
              </w:rPr>
            </w:pPr>
            <w:r w:rsidRPr="004F51F4">
              <w:rPr>
                <w:rFonts w:ascii="Verdana" w:hAnsi="Verdana"/>
                <w:sz w:val="18"/>
                <w:szCs w:val="18"/>
              </w:rPr>
              <w:t>27,61</w:t>
            </w:r>
          </w:p>
        </w:tc>
        <w:tc>
          <w:tcPr>
            <w:tcW w:w="1559"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1,39</w:t>
            </w:r>
          </w:p>
        </w:tc>
      </w:tr>
      <w:tr w:rsidR="003C269D" w:rsidRPr="004F51F4" w:rsidTr="00140005">
        <w:tc>
          <w:tcPr>
            <w:tcW w:w="767" w:type="dxa"/>
            <w:vAlign w:val="center"/>
          </w:tcPr>
          <w:p w:rsidR="003C269D" w:rsidRPr="004F51F4" w:rsidRDefault="003C269D"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3C269D" w:rsidRPr="004F51F4" w:rsidRDefault="003C269D" w:rsidP="00794630">
            <w:pPr>
              <w:rPr>
                <w:rFonts w:ascii="Verdana" w:hAnsi="Verdana"/>
                <w:sz w:val="18"/>
                <w:szCs w:val="18"/>
              </w:rPr>
            </w:pPr>
            <w:r w:rsidRPr="004F51F4">
              <w:rPr>
                <w:rFonts w:ascii="Verdana" w:hAnsi="Verdana"/>
                <w:sz w:val="18"/>
                <w:szCs w:val="18"/>
              </w:rPr>
              <w:t>1600250154</w:t>
            </w:r>
          </w:p>
        </w:tc>
        <w:tc>
          <w:tcPr>
            <w:tcW w:w="1559" w:type="dxa"/>
            <w:vAlign w:val="center"/>
          </w:tcPr>
          <w:p w:rsidR="003C269D" w:rsidRPr="004F51F4" w:rsidRDefault="003C269D" w:rsidP="00794630">
            <w:pPr>
              <w:rPr>
                <w:rFonts w:ascii="Verdana" w:hAnsi="Verdana"/>
                <w:sz w:val="18"/>
                <w:szCs w:val="18"/>
              </w:rPr>
            </w:pPr>
            <w:r w:rsidRPr="004F51F4">
              <w:rPr>
                <w:rFonts w:ascii="Verdana" w:hAnsi="Verdana"/>
                <w:sz w:val="18"/>
                <w:szCs w:val="18"/>
              </w:rPr>
              <w:t>Pentoxifilin-Darniţa</w:t>
            </w:r>
          </w:p>
        </w:tc>
        <w:tc>
          <w:tcPr>
            <w:tcW w:w="1559" w:type="dxa"/>
            <w:vAlign w:val="center"/>
          </w:tcPr>
          <w:p w:rsidR="003C269D" w:rsidRPr="004F51F4" w:rsidRDefault="003C269D" w:rsidP="00794630">
            <w:pPr>
              <w:rPr>
                <w:rFonts w:ascii="Verdana" w:hAnsi="Verdana"/>
                <w:sz w:val="18"/>
                <w:szCs w:val="18"/>
              </w:rPr>
            </w:pPr>
            <w:r w:rsidRPr="004F51F4">
              <w:rPr>
                <w:rFonts w:ascii="Verdana" w:hAnsi="Verdana"/>
                <w:sz w:val="18"/>
                <w:szCs w:val="18"/>
              </w:rPr>
              <w:t>sol. inj.</w:t>
            </w:r>
          </w:p>
        </w:tc>
        <w:tc>
          <w:tcPr>
            <w:tcW w:w="1134" w:type="dxa"/>
            <w:vAlign w:val="center"/>
          </w:tcPr>
          <w:p w:rsidR="003C269D" w:rsidRPr="004F51F4" w:rsidRDefault="003C269D" w:rsidP="00794630">
            <w:pPr>
              <w:rPr>
                <w:rFonts w:ascii="Verdana" w:hAnsi="Verdana"/>
                <w:sz w:val="18"/>
                <w:szCs w:val="18"/>
              </w:rPr>
            </w:pPr>
            <w:r w:rsidRPr="004F51F4">
              <w:rPr>
                <w:rFonts w:ascii="Verdana" w:hAnsi="Verdana"/>
                <w:sz w:val="18"/>
                <w:szCs w:val="18"/>
              </w:rPr>
              <w:t>20 mg/ml</w:t>
            </w:r>
          </w:p>
        </w:tc>
        <w:tc>
          <w:tcPr>
            <w:tcW w:w="993" w:type="dxa"/>
            <w:vAlign w:val="center"/>
          </w:tcPr>
          <w:p w:rsidR="003C269D" w:rsidRPr="004F51F4" w:rsidRDefault="003C269D" w:rsidP="00794630">
            <w:pPr>
              <w:rPr>
                <w:rFonts w:ascii="Verdana" w:hAnsi="Verdana"/>
                <w:sz w:val="18"/>
                <w:szCs w:val="18"/>
              </w:rPr>
            </w:pPr>
            <w:r w:rsidRPr="004F51F4">
              <w:rPr>
                <w:rFonts w:ascii="Verdana" w:hAnsi="Verdana"/>
                <w:sz w:val="18"/>
                <w:szCs w:val="18"/>
              </w:rPr>
              <w:t>5 ml N10</w:t>
            </w:r>
          </w:p>
        </w:tc>
        <w:tc>
          <w:tcPr>
            <w:tcW w:w="1701"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37,34</w:t>
            </w:r>
          </w:p>
        </w:tc>
        <w:tc>
          <w:tcPr>
            <w:tcW w:w="1559"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1,88</w:t>
            </w:r>
          </w:p>
        </w:tc>
      </w:tr>
      <w:tr w:rsidR="003C269D" w:rsidRPr="004F51F4" w:rsidTr="00140005">
        <w:tc>
          <w:tcPr>
            <w:tcW w:w="767" w:type="dxa"/>
            <w:vAlign w:val="center"/>
          </w:tcPr>
          <w:p w:rsidR="003C269D" w:rsidRPr="004F51F4" w:rsidRDefault="003C269D"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3C269D" w:rsidRPr="004F51F4" w:rsidRDefault="003C269D" w:rsidP="00794630">
            <w:pPr>
              <w:rPr>
                <w:rFonts w:ascii="Verdana" w:hAnsi="Verdana"/>
                <w:sz w:val="18"/>
                <w:szCs w:val="18"/>
              </w:rPr>
            </w:pPr>
            <w:r w:rsidRPr="004F51F4">
              <w:rPr>
                <w:rFonts w:ascii="Verdana" w:hAnsi="Verdana"/>
                <w:sz w:val="18"/>
                <w:szCs w:val="18"/>
              </w:rPr>
              <w:t>1600250464</w:t>
            </w:r>
          </w:p>
        </w:tc>
        <w:tc>
          <w:tcPr>
            <w:tcW w:w="1559" w:type="dxa"/>
            <w:vAlign w:val="center"/>
          </w:tcPr>
          <w:p w:rsidR="003C269D" w:rsidRPr="004F51F4" w:rsidRDefault="003C269D" w:rsidP="00794630">
            <w:pPr>
              <w:rPr>
                <w:rFonts w:ascii="Verdana" w:hAnsi="Verdana"/>
                <w:sz w:val="18"/>
                <w:szCs w:val="18"/>
              </w:rPr>
            </w:pPr>
            <w:r w:rsidRPr="004F51F4">
              <w:rPr>
                <w:rFonts w:ascii="Verdana" w:hAnsi="Verdana"/>
                <w:sz w:val="18"/>
                <w:szCs w:val="18"/>
              </w:rPr>
              <w:t>Pentoxifilin-Darniţa</w:t>
            </w:r>
          </w:p>
        </w:tc>
        <w:tc>
          <w:tcPr>
            <w:tcW w:w="1559" w:type="dxa"/>
            <w:vAlign w:val="center"/>
          </w:tcPr>
          <w:p w:rsidR="003C269D" w:rsidRPr="004F51F4" w:rsidRDefault="003C269D" w:rsidP="00794630">
            <w:pPr>
              <w:rPr>
                <w:rFonts w:ascii="Verdana" w:hAnsi="Verdana"/>
                <w:sz w:val="18"/>
                <w:szCs w:val="18"/>
              </w:rPr>
            </w:pPr>
            <w:r w:rsidRPr="004F51F4">
              <w:rPr>
                <w:rFonts w:ascii="Verdana" w:hAnsi="Verdana"/>
                <w:sz w:val="18"/>
                <w:szCs w:val="18"/>
              </w:rPr>
              <w:t>sol. inj.</w:t>
            </w:r>
          </w:p>
        </w:tc>
        <w:tc>
          <w:tcPr>
            <w:tcW w:w="1134" w:type="dxa"/>
            <w:vAlign w:val="center"/>
          </w:tcPr>
          <w:p w:rsidR="003C269D" w:rsidRPr="004F51F4" w:rsidRDefault="003C269D" w:rsidP="00794630">
            <w:pPr>
              <w:rPr>
                <w:rFonts w:ascii="Verdana" w:hAnsi="Verdana"/>
                <w:sz w:val="18"/>
                <w:szCs w:val="18"/>
              </w:rPr>
            </w:pPr>
            <w:r w:rsidRPr="004F51F4">
              <w:rPr>
                <w:rFonts w:ascii="Verdana" w:hAnsi="Verdana"/>
                <w:sz w:val="18"/>
                <w:szCs w:val="18"/>
              </w:rPr>
              <w:t>20 mg/ml</w:t>
            </w:r>
          </w:p>
        </w:tc>
        <w:tc>
          <w:tcPr>
            <w:tcW w:w="993" w:type="dxa"/>
            <w:vAlign w:val="center"/>
          </w:tcPr>
          <w:p w:rsidR="003C269D" w:rsidRPr="004F51F4" w:rsidRDefault="003C269D" w:rsidP="00794630">
            <w:pPr>
              <w:rPr>
                <w:rFonts w:ascii="Verdana" w:hAnsi="Verdana"/>
                <w:sz w:val="18"/>
                <w:szCs w:val="18"/>
              </w:rPr>
            </w:pPr>
            <w:r w:rsidRPr="004F51F4">
              <w:rPr>
                <w:rFonts w:ascii="Verdana" w:hAnsi="Verdana"/>
                <w:sz w:val="18"/>
                <w:szCs w:val="18"/>
              </w:rPr>
              <w:t>5 ml N5x2</w:t>
            </w:r>
          </w:p>
        </w:tc>
        <w:tc>
          <w:tcPr>
            <w:tcW w:w="1701"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37,34</w:t>
            </w:r>
          </w:p>
        </w:tc>
        <w:tc>
          <w:tcPr>
            <w:tcW w:w="1559"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1,88</w:t>
            </w:r>
          </w:p>
        </w:tc>
      </w:tr>
      <w:tr w:rsidR="003C269D" w:rsidRPr="004F51F4" w:rsidTr="00140005">
        <w:tc>
          <w:tcPr>
            <w:tcW w:w="767" w:type="dxa"/>
            <w:vAlign w:val="center"/>
          </w:tcPr>
          <w:p w:rsidR="003C269D" w:rsidRPr="004F51F4" w:rsidRDefault="003C269D"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3C269D" w:rsidRPr="004F51F4" w:rsidRDefault="003C269D" w:rsidP="00794630">
            <w:pPr>
              <w:rPr>
                <w:rFonts w:ascii="Verdana" w:hAnsi="Verdana"/>
                <w:sz w:val="18"/>
                <w:szCs w:val="18"/>
              </w:rPr>
            </w:pPr>
            <w:r w:rsidRPr="004F51F4">
              <w:rPr>
                <w:rFonts w:ascii="Verdana" w:hAnsi="Verdana"/>
                <w:sz w:val="18"/>
                <w:szCs w:val="18"/>
              </w:rPr>
              <w:t>1600880144</w:t>
            </w:r>
          </w:p>
        </w:tc>
        <w:tc>
          <w:tcPr>
            <w:tcW w:w="1559" w:type="dxa"/>
            <w:vAlign w:val="center"/>
          </w:tcPr>
          <w:p w:rsidR="003C269D" w:rsidRPr="004F51F4" w:rsidRDefault="003C269D" w:rsidP="00794630">
            <w:pPr>
              <w:rPr>
                <w:rFonts w:ascii="Verdana" w:hAnsi="Verdana"/>
                <w:sz w:val="18"/>
                <w:szCs w:val="18"/>
              </w:rPr>
            </w:pPr>
            <w:r w:rsidRPr="004F51F4">
              <w:rPr>
                <w:rFonts w:ascii="Verdana" w:hAnsi="Verdana"/>
                <w:sz w:val="18"/>
                <w:szCs w:val="18"/>
              </w:rPr>
              <w:t>Piridoxin-Darniţa</w:t>
            </w:r>
          </w:p>
        </w:tc>
        <w:tc>
          <w:tcPr>
            <w:tcW w:w="1559" w:type="dxa"/>
            <w:vAlign w:val="center"/>
          </w:tcPr>
          <w:p w:rsidR="003C269D" w:rsidRPr="004F51F4" w:rsidRDefault="003C269D" w:rsidP="00794630">
            <w:pPr>
              <w:rPr>
                <w:rFonts w:ascii="Verdana" w:hAnsi="Verdana"/>
                <w:sz w:val="18"/>
                <w:szCs w:val="18"/>
              </w:rPr>
            </w:pPr>
            <w:r w:rsidRPr="004F51F4">
              <w:rPr>
                <w:rFonts w:ascii="Verdana" w:hAnsi="Verdana"/>
                <w:sz w:val="18"/>
                <w:szCs w:val="18"/>
              </w:rPr>
              <w:t>sol. inj.</w:t>
            </w:r>
          </w:p>
        </w:tc>
        <w:tc>
          <w:tcPr>
            <w:tcW w:w="1134" w:type="dxa"/>
            <w:vAlign w:val="center"/>
          </w:tcPr>
          <w:p w:rsidR="003C269D" w:rsidRPr="004F51F4" w:rsidRDefault="003C269D" w:rsidP="00794630">
            <w:pPr>
              <w:rPr>
                <w:rFonts w:ascii="Verdana" w:hAnsi="Verdana"/>
                <w:sz w:val="18"/>
                <w:szCs w:val="18"/>
              </w:rPr>
            </w:pPr>
            <w:r w:rsidRPr="004F51F4">
              <w:rPr>
                <w:rFonts w:ascii="Verdana" w:hAnsi="Verdana"/>
                <w:sz w:val="18"/>
                <w:szCs w:val="18"/>
              </w:rPr>
              <w:t>50 mg/ml</w:t>
            </w:r>
          </w:p>
        </w:tc>
        <w:tc>
          <w:tcPr>
            <w:tcW w:w="993" w:type="dxa"/>
            <w:vAlign w:val="center"/>
          </w:tcPr>
          <w:p w:rsidR="003C269D" w:rsidRPr="004F51F4" w:rsidRDefault="003C269D" w:rsidP="00794630">
            <w:pPr>
              <w:rPr>
                <w:rFonts w:ascii="Verdana" w:hAnsi="Verdana"/>
                <w:sz w:val="18"/>
                <w:szCs w:val="18"/>
              </w:rPr>
            </w:pPr>
            <w:r w:rsidRPr="004F51F4">
              <w:rPr>
                <w:rFonts w:ascii="Verdana" w:hAnsi="Verdana"/>
                <w:sz w:val="18"/>
                <w:szCs w:val="18"/>
              </w:rPr>
              <w:t>1 ml N5x2</w:t>
            </w:r>
          </w:p>
        </w:tc>
        <w:tc>
          <w:tcPr>
            <w:tcW w:w="1701"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22,24</w:t>
            </w:r>
          </w:p>
        </w:tc>
        <w:tc>
          <w:tcPr>
            <w:tcW w:w="1559"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1,12</w:t>
            </w:r>
          </w:p>
        </w:tc>
      </w:tr>
      <w:tr w:rsidR="003C269D" w:rsidRPr="004F51F4" w:rsidTr="00140005">
        <w:tc>
          <w:tcPr>
            <w:tcW w:w="767" w:type="dxa"/>
            <w:vAlign w:val="center"/>
          </w:tcPr>
          <w:p w:rsidR="003C269D" w:rsidRPr="004F51F4" w:rsidRDefault="003C269D" w:rsidP="00FF6F21">
            <w:pPr>
              <w:pStyle w:val="HTMLPreformatted"/>
              <w:numPr>
                <w:ilvl w:val="0"/>
                <w:numId w:val="53"/>
              </w:numPr>
              <w:ind w:right="-108"/>
              <w:jc w:val="center"/>
              <w:rPr>
                <w:rFonts w:ascii="Verdana" w:hAnsi="Verdana" w:cs="Tahoma"/>
                <w:sz w:val="18"/>
                <w:szCs w:val="18"/>
                <w:lang w:val="ro-RO"/>
              </w:rPr>
            </w:pPr>
          </w:p>
        </w:tc>
        <w:tc>
          <w:tcPr>
            <w:tcW w:w="1785" w:type="dxa"/>
            <w:vAlign w:val="center"/>
          </w:tcPr>
          <w:p w:rsidR="003C269D" w:rsidRPr="004F51F4" w:rsidRDefault="003C269D" w:rsidP="00794630">
            <w:pPr>
              <w:rPr>
                <w:rFonts w:ascii="Verdana" w:hAnsi="Verdana"/>
                <w:sz w:val="18"/>
                <w:szCs w:val="18"/>
              </w:rPr>
            </w:pPr>
            <w:r w:rsidRPr="004F51F4">
              <w:rPr>
                <w:rFonts w:ascii="Verdana" w:hAnsi="Verdana"/>
                <w:sz w:val="18"/>
                <w:szCs w:val="18"/>
              </w:rPr>
              <w:t>1600880063</w:t>
            </w:r>
          </w:p>
        </w:tc>
        <w:tc>
          <w:tcPr>
            <w:tcW w:w="1559" w:type="dxa"/>
            <w:vAlign w:val="center"/>
          </w:tcPr>
          <w:p w:rsidR="003C269D" w:rsidRPr="004F51F4" w:rsidRDefault="003C269D" w:rsidP="00794630">
            <w:pPr>
              <w:rPr>
                <w:rFonts w:ascii="Verdana" w:hAnsi="Verdana"/>
                <w:sz w:val="18"/>
                <w:szCs w:val="18"/>
              </w:rPr>
            </w:pPr>
            <w:r w:rsidRPr="004F51F4">
              <w:rPr>
                <w:rFonts w:ascii="Verdana" w:hAnsi="Verdana"/>
                <w:sz w:val="18"/>
                <w:szCs w:val="18"/>
              </w:rPr>
              <w:t>Piridoxin-Darniţa</w:t>
            </w:r>
          </w:p>
        </w:tc>
        <w:tc>
          <w:tcPr>
            <w:tcW w:w="1559" w:type="dxa"/>
            <w:vAlign w:val="center"/>
          </w:tcPr>
          <w:p w:rsidR="003C269D" w:rsidRPr="004F51F4" w:rsidRDefault="003C269D" w:rsidP="00794630">
            <w:pPr>
              <w:rPr>
                <w:rFonts w:ascii="Verdana" w:hAnsi="Verdana"/>
                <w:sz w:val="18"/>
                <w:szCs w:val="18"/>
              </w:rPr>
            </w:pPr>
            <w:r w:rsidRPr="004F51F4">
              <w:rPr>
                <w:rFonts w:ascii="Verdana" w:hAnsi="Verdana"/>
                <w:sz w:val="18"/>
                <w:szCs w:val="18"/>
              </w:rPr>
              <w:t>sol. inj.</w:t>
            </w:r>
          </w:p>
        </w:tc>
        <w:tc>
          <w:tcPr>
            <w:tcW w:w="1134" w:type="dxa"/>
            <w:vAlign w:val="center"/>
          </w:tcPr>
          <w:p w:rsidR="003C269D" w:rsidRPr="004F51F4" w:rsidRDefault="003C269D" w:rsidP="00794630">
            <w:pPr>
              <w:rPr>
                <w:rFonts w:ascii="Verdana" w:hAnsi="Verdana"/>
                <w:sz w:val="18"/>
                <w:szCs w:val="18"/>
              </w:rPr>
            </w:pPr>
            <w:r w:rsidRPr="004F51F4">
              <w:rPr>
                <w:rFonts w:ascii="Verdana" w:hAnsi="Verdana"/>
                <w:sz w:val="18"/>
                <w:szCs w:val="18"/>
              </w:rPr>
              <w:t>50 mg/ml</w:t>
            </w:r>
          </w:p>
        </w:tc>
        <w:tc>
          <w:tcPr>
            <w:tcW w:w="993" w:type="dxa"/>
            <w:vAlign w:val="center"/>
          </w:tcPr>
          <w:p w:rsidR="003C269D" w:rsidRPr="004F51F4" w:rsidRDefault="003C269D" w:rsidP="00794630">
            <w:pPr>
              <w:rPr>
                <w:rFonts w:ascii="Verdana" w:hAnsi="Verdana"/>
                <w:sz w:val="18"/>
                <w:szCs w:val="18"/>
              </w:rPr>
            </w:pPr>
            <w:r w:rsidRPr="004F51F4">
              <w:rPr>
                <w:rFonts w:ascii="Verdana" w:hAnsi="Verdana"/>
                <w:sz w:val="18"/>
                <w:szCs w:val="18"/>
              </w:rPr>
              <w:t>1 ml N10x1</w:t>
            </w:r>
          </w:p>
        </w:tc>
        <w:tc>
          <w:tcPr>
            <w:tcW w:w="1701"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22,24</w:t>
            </w:r>
          </w:p>
        </w:tc>
        <w:tc>
          <w:tcPr>
            <w:tcW w:w="1559"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1,12</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Biosintez SAD,Rusia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140005">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140005">
        <w:tc>
          <w:tcPr>
            <w:tcW w:w="767" w:type="dxa"/>
            <w:vAlign w:val="center"/>
          </w:tcPr>
          <w:p w:rsidR="000C0458" w:rsidRPr="004F51F4" w:rsidRDefault="000C0458" w:rsidP="00A66160">
            <w:pPr>
              <w:pStyle w:val="HTMLPreformatted"/>
              <w:numPr>
                <w:ilvl w:val="0"/>
                <w:numId w:val="54"/>
              </w:numPr>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0508780044</w:t>
            </w:r>
          </w:p>
        </w:tc>
        <w:tc>
          <w:tcPr>
            <w:tcW w:w="1559" w:type="dxa"/>
            <w:vAlign w:val="center"/>
          </w:tcPr>
          <w:p w:rsidR="000C0458" w:rsidRPr="004F51F4" w:rsidRDefault="000C0458" w:rsidP="000C0458">
            <w:pPr>
              <w:rPr>
                <w:rFonts w:ascii="Verdana" w:hAnsi="Verdana"/>
                <w:sz w:val="18"/>
                <w:szCs w:val="18"/>
              </w:rPr>
            </w:pPr>
            <w:r w:rsidRPr="004F51F4">
              <w:rPr>
                <w:rFonts w:ascii="Verdana" w:hAnsi="Verdana"/>
                <w:sz w:val="18"/>
                <w:szCs w:val="18"/>
              </w:rPr>
              <w:t>Extract de odolean</w:t>
            </w:r>
          </w:p>
        </w:tc>
        <w:tc>
          <w:tcPr>
            <w:tcW w:w="1559" w:type="dxa"/>
            <w:vAlign w:val="center"/>
          </w:tcPr>
          <w:p w:rsidR="000C0458" w:rsidRPr="004F51F4" w:rsidRDefault="000C0458" w:rsidP="000C0458">
            <w:pPr>
              <w:ind w:right="-108"/>
              <w:rPr>
                <w:rFonts w:ascii="Verdana" w:hAnsi="Verdana"/>
                <w:sz w:val="18"/>
                <w:szCs w:val="18"/>
              </w:rPr>
            </w:pPr>
            <w:r w:rsidRPr="004F51F4">
              <w:rPr>
                <w:rFonts w:ascii="Verdana" w:hAnsi="Verdana"/>
                <w:sz w:val="18"/>
                <w:szCs w:val="18"/>
              </w:rPr>
              <w:t>comp. film.</w:t>
            </w:r>
          </w:p>
        </w:tc>
        <w:tc>
          <w:tcPr>
            <w:tcW w:w="1134" w:type="dxa"/>
            <w:vAlign w:val="center"/>
          </w:tcPr>
          <w:p w:rsidR="000C0458" w:rsidRPr="004F51F4" w:rsidRDefault="000C0458" w:rsidP="000C0458">
            <w:pPr>
              <w:ind w:right="-112"/>
              <w:rPr>
                <w:rFonts w:ascii="Verdana" w:hAnsi="Verdana"/>
                <w:sz w:val="18"/>
                <w:szCs w:val="18"/>
              </w:rPr>
            </w:pPr>
            <w:r w:rsidRPr="004F51F4">
              <w:rPr>
                <w:rFonts w:ascii="Verdana" w:hAnsi="Verdana"/>
                <w:sz w:val="18"/>
                <w:szCs w:val="18"/>
              </w:rPr>
              <w:t>20 mg</w:t>
            </w:r>
          </w:p>
        </w:tc>
        <w:tc>
          <w:tcPr>
            <w:tcW w:w="993" w:type="dxa"/>
            <w:vAlign w:val="center"/>
          </w:tcPr>
          <w:p w:rsidR="000C0458" w:rsidRPr="004F51F4" w:rsidRDefault="000C0458" w:rsidP="000C0458">
            <w:pPr>
              <w:ind w:right="-101"/>
              <w:rPr>
                <w:rFonts w:ascii="Verdana" w:hAnsi="Verdana"/>
                <w:sz w:val="18"/>
                <w:szCs w:val="18"/>
              </w:rPr>
            </w:pPr>
            <w:r w:rsidRPr="004F51F4">
              <w:rPr>
                <w:rFonts w:ascii="Verdana" w:hAnsi="Verdana"/>
                <w:sz w:val="18"/>
                <w:szCs w:val="18"/>
              </w:rPr>
              <w:t>N10x5</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5,36</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0,27</w:t>
            </w:r>
          </w:p>
        </w:tc>
      </w:tr>
      <w:tr w:rsidR="00D22902" w:rsidRPr="004F51F4" w:rsidTr="00140005">
        <w:tc>
          <w:tcPr>
            <w:tcW w:w="767" w:type="dxa"/>
            <w:vAlign w:val="center"/>
          </w:tcPr>
          <w:p w:rsidR="00A66160" w:rsidRPr="004F51F4" w:rsidRDefault="00A66160" w:rsidP="00A66160">
            <w:pPr>
              <w:pStyle w:val="HTMLPreformatted"/>
              <w:numPr>
                <w:ilvl w:val="0"/>
                <w:numId w:val="54"/>
              </w:numPr>
              <w:ind w:right="-108"/>
              <w:jc w:val="center"/>
              <w:rPr>
                <w:rFonts w:ascii="Verdana" w:hAnsi="Verdana" w:cs="Tahoma"/>
                <w:sz w:val="18"/>
                <w:szCs w:val="18"/>
                <w:lang w:val="ro-RO"/>
              </w:rPr>
            </w:pPr>
          </w:p>
        </w:tc>
        <w:tc>
          <w:tcPr>
            <w:tcW w:w="1785" w:type="dxa"/>
            <w:vAlign w:val="center"/>
          </w:tcPr>
          <w:p w:rsidR="00A66160" w:rsidRPr="004F51F4" w:rsidRDefault="00A66160" w:rsidP="00D22902">
            <w:pPr>
              <w:rPr>
                <w:rFonts w:ascii="Verdana" w:hAnsi="Verdana"/>
                <w:sz w:val="18"/>
                <w:szCs w:val="18"/>
              </w:rPr>
            </w:pPr>
            <w:r w:rsidRPr="004F51F4">
              <w:rPr>
                <w:rFonts w:ascii="Verdana" w:hAnsi="Verdana"/>
                <w:sz w:val="18"/>
                <w:szCs w:val="18"/>
              </w:rPr>
              <w:t>1100010388</w:t>
            </w:r>
          </w:p>
        </w:tc>
        <w:tc>
          <w:tcPr>
            <w:tcW w:w="1559" w:type="dxa"/>
            <w:vAlign w:val="center"/>
          </w:tcPr>
          <w:p w:rsidR="00A66160" w:rsidRPr="004F51F4" w:rsidRDefault="00A66160" w:rsidP="00D22902">
            <w:pPr>
              <w:rPr>
                <w:rFonts w:ascii="Verdana" w:hAnsi="Verdana"/>
                <w:sz w:val="18"/>
                <w:szCs w:val="18"/>
              </w:rPr>
            </w:pPr>
            <w:r w:rsidRPr="004F51F4">
              <w:rPr>
                <w:rFonts w:ascii="Verdana" w:hAnsi="Verdana"/>
                <w:sz w:val="18"/>
                <w:szCs w:val="18"/>
              </w:rPr>
              <w:t xml:space="preserve">Clorură de </w:t>
            </w:r>
            <w:r w:rsidRPr="004F51F4">
              <w:rPr>
                <w:rFonts w:ascii="Verdana" w:hAnsi="Verdana"/>
                <w:sz w:val="18"/>
                <w:szCs w:val="18"/>
              </w:rPr>
              <w:lastRenderedPageBreak/>
              <w:t>potasiu</w:t>
            </w:r>
          </w:p>
        </w:tc>
        <w:tc>
          <w:tcPr>
            <w:tcW w:w="1559" w:type="dxa"/>
            <w:vAlign w:val="center"/>
          </w:tcPr>
          <w:p w:rsidR="00A66160" w:rsidRPr="004F51F4" w:rsidRDefault="00A66160" w:rsidP="00D22902">
            <w:pPr>
              <w:rPr>
                <w:rFonts w:ascii="Verdana" w:hAnsi="Verdana"/>
                <w:sz w:val="18"/>
                <w:szCs w:val="18"/>
              </w:rPr>
            </w:pPr>
            <w:r w:rsidRPr="004F51F4">
              <w:rPr>
                <w:rFonts w:ascii="Verdana" w:hAnsi="Verdana"/>
                <w:sz w:val="18"/>
                <w:szCs w:val="18"/>
              </w:rPr>
              <w:lastRenderedPageBreak/>
              <w:t xml:space="preserve">conc./sol. </w:t>
            </w:r>
            <w:r w:rsidRPr="004F51F4">
              <w:rPr>
                <w:rFonts w:ascii="Verdana" w:hAnsi="Verdana"/>
                <w:sz w:val="18"/>
                <w:szCs w:val="18"/>
              </w:rPr>
              <w:lastRenderedPageBreak/>
              <w:t>perf.</w:t>
            </w:r>
          </w:p>
        </w:tc>
        <w:tc>
          <w:tcPr>
            <w:tcW w:w="1134" w:type="dxa"/>
            <w:vAlign w:val="center"/>
          </w:tcPr>
          <w:p w:rsidR="00A66160" w:rsidRPr="004F51F4" w:rsidRDefault="00A66160" w:rsidP="00D22902">
            <w:pPr>
              <w:rPr>
                <w:rFonts w:ascii="Verdana" w:hAnsi="Verdana"/>
                <w:sz w:val="18"/>
                <w:szCs w:val="18"/>
              </w:rPr>
            </w:pPr>
            <w:r w:rsidRPr="004F51F4">
              <w:rPr>
                <w:rFonts w:ascii="Verdana" w:hAnsi="Verdana"/>
                <w:sz w:val="18"/>
                <w:szCs w:val="18"/>
              </w:rPr>
              <w:lastRenderedPageBreak/>
              <w:t>40 mg/ml</w:t>
            </w:r>
          </w:p>
        </w:tc>
        <w:tc>
          <w:tcPr>
            <w:tcW w:w="993" w:type="dxa"/>
            <w:vAlign w:val="center"/>
          </w:tcPr>
          <w:p w:rsidR="00A66160" w:rsidRPr="004F51F4" w:rsidRDefault="00A66160" w:rsidP="00D22902">
            <w:pPr>
              <w:rPr>
                <w:rFonts w:ascii="Verdana" w:hAnsi="Verdana"/>
                <w:sz w:val="18"/>
                <w:szCs w:val="18"/>
              </w:rPr>
            </w:pPr>
            <w:r w:rsidRPr="004F51F4">
              <w:rPr>
                <w:rFonts w:ascii="Verdana" w:hAnsi="Verdana"/>
                <w:sz w:val="18"/>
                <w:szCs w:val="18"/>
              </w:rPr>
              <w:t xml:space="preserve">10 ml </w:t>
            </w:r>
            <w:r w:rsidRPr="004F51F4">
              <w:rPr>
                <w:rFonts w:ascii="Verdana" w:hAnsi="Verdana"/>
                <w:sz w:val="18"/>
                <w:szCs w:val="18"/>
              </w:rPr>
              <w:lastRenderedPageBreak/>
              <w:t>N10</w:t>
            </w:r>
          </w:p>
        </w:tc>
        <w:tc>
          <w:tcPr>
            <w:tcW w:w="1701" w:type="dxa"/>
            <w:vAlign w:val="center"/>
          </w:tcPr>
          <w:p w:rsidR="00A66160" w:rsidRPr="004F51F4" w:rsidRDefault="00A66160" w:rsidP="00D22902">
            <w:pPr>
              <w:jc w:val="center"/>
              <w:rPr>
                <w:rFonts w:ascii="Verdana" w:hAnsi="Verdana" w:cs="Tahoma"/>
                <w:sz w:val="18"/>
                <w:szCs w:val="18"/>
                <w:lang w:val="ro-RO"/>
              </w:rPr>
            </w:pPr>
            <w:r w:rsidRPr="004F51F4">
              <w:rPr>
                <w:rFonts w:ascii="Verdana" w:hAnsi="Verdana" w:cs="Tahoma"/>
                <w:sz w:val="18"/>
                <w:szCs w:val="18"/>
                <w:lang w:val="ro-RO"/>
              </w:rPr>
              <w:lastRenderedPageBreak/>
              <w:t>23,83</w:t>
            </w:r>
          </w:p>
        </w:tc>
        <w:tc>
          <w:tcPr>
            <w:tcW w:w="1559" w:type="dxa"/>
            <w:vAlign w:val="center"/>
          </w:tcPr>
          <w:p w:rsidR="00A66160" w:rsidRPr="004F51F4" w:rsidRDefault="00A66160" w:rsidP="00D22902">
            <w:pPr>
              <w:jc w:val="center"/>
              <w:rPr>
                <w:rFonts w:ascii="Verdana" w:hAnsi="Verdana" w:cs="Tahoma"/>
                <w:sz w:val="18"/>
                <w:szCs w:val="18"/>
                <w:lang w:val="ro-RO"/>
              </w:rPr>
            </w:pPr>
            <w:r w:rsidRPr="004F51F4">
              <w:rPr>
                <w:rFonts w:ascii="Verdana" w:hAnsi="Verdana" w:cs="Tahoma"/>
                <w:sz w:val="18"/>
                <w:szCs w:val="18"/>
                <w:lang w:val="ro-RO"/>
              </w:rPr>
              <w:t>1,20</w:t>
            </w:r>
          </w:p>
        </w:tc>
      </w:tr>
      <w:tr w:rsidR="00D22902" w:rsidRPr="004F51F4" w:rsidTr="00140005">
        <w:tc>
          <w:tcPr>
            <w:tcW w:w="767" w:type="dxa"/>
            <w:vAlign w:val="center"/>
          </w:tcPr>
          <w:p w:rsidR="00A66160" w:rsidRPr="004F51F4" w:rsidRDefault="00A66160" w:rsidP="00A66160">
            <w:pPr>
              <w:pStyle w:val="HTMLPreformatted"/>
              <w:numPr>
                <w:ilvl w:val="0"/>
                <w:numId w:val="54"/>
              </w:numPr>
              <w:ind w:right="-108"/>
              <w:jc w:val="center"/>
              <w:rPr>
                <w:rFonts w:ascii="Verdana" w:hAnsi="Verdana" w:cs="Tahoma"/>
                <w:sz w:val="18"/>
                <w:szCs w:val="18"/>
                <w:lang w:val="ro-RO"/>
              </w:rPr>
            </w:pPr>
          </w:p>
        </w:tc>
        <w:tc>
          <w:tcPr>
            <w:tcW w:w="1785" w:type="dxa"/>
            <w:vAlign w:val="center"/>
          </w:tcPr>
          <w:p w:rsidR="00A66160" w:rsidRPr="004F51F4" w:rsidRDefault="00A66160" w:rsidP="00D22902">
            <w:pPr>
              <w:rPr>
                <w:rFonts w:ascii="Verdana" w:hAnsi="Verdana"/>
                <w:sz w:val="18"/>
                <w:szCs w:val="18"/>
              </w:rPr>
            </w:pPr>
            <w:r w:rsidRPr="004F51F4">
              <w:rPr>
                <w:rFonts w:ascii="Verdana" w:hAnsi="Verdana"/>
                <w:sz w:val="18"/>
                <w:szCs w:val="18"/>
              </w:rPr>
              <w:t>1200240265</w:t>
            </w:r>
          </w:p>
        </w:tc>
        <w:tc>
          <w:tcPr>
            <w:tcW w:w="1559" w:type="dxa"/>
            <w:vAlign w:val="center"/>
          </w:tcPr>
          <w:p w:rsidR="00A66160" w:rsidRPr="004F51F4" w:rsidRDefault="00A66160" w:rsidP="00D22902">
            <w:pPr>
              <w:rPr>
                <w:rFonts w:ascii="Verdana" w:hAnsi="Verdana"/>
                <w:sz w:val="18"/>
                <w:szCs w:val="18"/>
              </w:rPr>
            </w:pPr>
            <w:r w:rsidRPr="004F51F4">
              <w:rPr>
                <w:rFonts w:ascii="Verdana" w:hAnsi="Verdana"/>
                <w:sz w:val="18"/>
                <w:szCs w:val="18"/>
              </w:rPr>
              <w:t>Clorhidrat de lidocaină</w:t>
            </w:r>
          </w:p>
        </w:tc>
        <w:tc>
          <w:tcPr>
            <w:tcW w:w="1559" w:type="dxa"/>
            <w:vAlign w:val="center"/>
          </w:tcPr>
          <w:p w:rsidR="00A66160" w:rsidRPr="004F51F4" w:rsidRDefault="00A66160" w:rsidP="00D22902">
            <w:pPr>
              <w:rPr>
                <w:rFonts w:ascii="Verdana" w:hAnsi="Verdana"/>
                <w:sz w:val="18"/>
                <w:szCs w:val="18"/>
              </w:rPr>
            </w:pPr>
            <w:r w:rsidRPr="004F51F4">
              <w:rPr>
                <w:rFonts w:ascii="Verdana" w:hAnsi="Verdana"/>
                <w:sz w:val="18"/>
                <w:szCs w:val="18"/>
              </w:rPr>
              <w:t>sol. inj.</w:t>
            </w:r>
          </w:p>
        </w:tc>
        <w:tc>
          <w:tcPr>
            <w:tcW w:w="1134" w:type="dxa"/>
            <w:vAlign w:val="center"/>
          </w:tcPr>
          <w:p w:rsidR="00A66160" w:rsidRPr="004F51F4" w:rsidRDefault="00A66160" w:rsidP="00D22902">
            <w:pPr>
              <w:rPr>
                <w:rFonts w:ascii="Verdana" w:hAnsi="Verdana"/>
                <w:sz w:val="18"/>
                <w:szCs w:val="18"/>
              </w:rPr>
            </w:pPr>
            <w:r w:rsidRPr="004F51F4">
              <w:rPr>
                <w:rFonts w:ascii="Verdana" w:hAnsi="Verdana"/>
                <w:sz w:val="18"/>
                <w:szCs w:val="18"/>
              </w:rPr>
              <w:t>2 %</w:t>
            </w:r>
          </w:p>
        </w:tc>
        <w:tc>
          <w:tcPr>
            <w:tcW w:w="993" w:type="dxa"/>
            <w:vAlign w:val="center"/>
          </w:tcPr>
          <w:p w:rsidR="00A66160" w:rsidRPr="004F51F4" w:rsidRDefault="00A66160" w:rsidP="00D22902">
            <w:pPr>
              <w:rPr>
                <w:rFonts w:ascii="Verdana" w:hAnsi="Verdana"/>
                <w:sz w:val="18"/>
                <w:szCs w:val="18"/>
              </w:rPr>
            </w:pPr>
            <w:r w:rsidRPr="004F51F4">
              <w:rPr>
                <w:rFonts w:ascii="Verdana" w:hAnsi="Verdana"/>
                <w:sz w:val="18"/>
                <w:szCs w:val="18"/>
              </w:rPr>
              <w:t>2 ml N10</w:t>
            </w:r>
          </w:p>
        </w:tc>
        <w:tc>
          <w:tcPr>
            <w:tcW w:w="1701" w:type="dxa"/>
            <w:vAlign w:val="center"/>
          </w:tcPr>
          <w:p w:rsidR="00A66160" w:rsidRPr="004F51F4" w:rsidRDefault="00A66160" w:rsidP="00D22902">
            <w:pPr>
              <w:jc w:val="center"/>
              <w:rPr>
                <w:rFonts w:ascii="Verdana" w:hAnsi="Verdana" w:cs="Tahoma"/>
                <w:sz w:val="18"/>
                <w:szCs w:val="18"/>
                <w:lang w:val="ro-RO"/>
              </w:rPr>
            </w:pPr>
            <w:r w:rsidRPr="004F51F4">
              <w:rPr>
                <w:rFonts w:ascii="Verdana" w:hAnsi="Verdana" w:cs="Tahoma"/>
                <w:sz w:val="18"/>
                <w:szCs w:val="18"/>
                <w:lang w:val="ro-RO"/>
              </w:rPr>
              <w:t>8,94</w:t>
            </w:r>
          </w:p>
        </w:tc>
        <w:tc>
          <w:tcPr>
            <w:tcW w:w="1559" w:type="dxa"/>
            <w:vAlign w:val="center"/>
          </w:tcPr>
          <w:p w:rsidR="00A66160" w:rsidRPr="004F51F4" w:rsidRDefault="00A66160" w:rsidP="00D22902">
            <w:pPr>
              <w:jc w:val="center"/>
              <w:rPr>
                <w:rFonts w:ascii="Verdana" w:hAnsi="Verdana" w:cs="Tahoma"/>
                <w:sz w:val="18"/>
                <w:szCs w:val="18"/>
                <w:lang w:val="ro-RO"/>
              </w:rPr>
            </w:pPr>
            <w:r w:rsidRPr="004F51F4">
              <w:rPr>
                <w:rFonts w:ascii="Verdana" w:hAnsi="Verdana" w:cs="Tahoma"/>
                <w:sz w:val="18"/>
                <w:szCs w:val="18"/>
                <w:lang w:val="ro-RO"/>
              </w:rPr>
              <w:t>0,45</w:t>
            </w:r>
          </w:p>
        </w:tc>
      </w:tr>
    </w:tbl>
    <w:p w:rsidR="00EC134B" w:rsidRPr="004F51F4" w:rsidRDefault="00EC134B" w:rsidP="00EC134B">
      <w:pPr>
        <w:ind w:right="101"/>
        <w:rPr>
          <w:rFonts w:ascii="Verdana" w:hAnsi="Verdana" w:cs="Tahoma"/>
          <w:b/>
          <w:sz w:val="18"/>
          <w:szCs w:val="18"/>
          <w:lang w:val="ro-RO"/>
        </w:rPr>
      </w:pPr>
    </w:p>
    <w:p w:rsidR="00017F75" w:rsidRPr="004F51F4" w:rsidRDefault="00017F75" w:rsidP="00EC134B">
      <w:pPr>
        <w:ind w:right="101"/>
        <w:rPr>
          <w:rFonts w:ascii="Verdana" w:hAnsi="Verdana" w:cs="Tahoma"/>
          <w:b/>
          <w:sz w:val="18"/>
          <w:szCs w:val="18"/>
          <w:lang w:val="ro-RO"/>
        </w:rPr>
      </w:pPr>
    </w:p>
    <w:p w:rsidR="00017F75" w:rsidRPr="004F51F4" w:rsidRDefault="00017F75" w:rsidP="00017F75">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Brînţalov-A SAÎ,</w:t>
      </w:r>
      <w:r w:rsidRPr="004F51F4">
        <w:rPr>
          <w:rFonts w:ascii="Verdana" w:hAnsi="Verdana"/>
          <w:sz w:val="18"/>
          <w:szCs w:val="18"/>
        </w:rPr>
        <w:t xml:space="preserve"> </w:t>
      </w:r>
      <w:r w:rsidRPr="004F51F4">
        <w:rPr>
          <w:rFonts w:ascii="Verdana" w:hAnsi="Verdana" w:cs="Tahoma"/>
          <w:b/>
          <w:sz w:val="18"/>
          <w:szCs w:val="18"/>
          <w:lang w:val="en-US"/>
        </w:rPr>
        <w:t>Rusia</w:t>
      </w:r>
    </w:p>
    <w:p w:rsidR="00017F75" w:rsidRPr="004F51F4" w:rsidRDefault="00017F75" w:rsidP="00017F75">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B61BAF">
        <w:tc>
          <w:tcPr>
            <w:tcW w:w="767" w:type="dxa"/>
            <w:vAlign w:val="center"/>
          </w:tcPr>
          <w:p w:rsidR="00A95D91" w:rsidRPr="004F51F4" w:rsidRDefault="00A95D91" w:rsidP="00D9530D">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A95D91" w:rsidRPr="004F51F4" w:rsidRDefault="00A95D91" w:rsidP="00D9530D">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A95D91" w:rsidRPr="004F51F4" w:rsidRDefault="00A95D91" w:rsidP="00D9530D">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A95D91" w:rsidRPr="004F51F4" w:rsidRDefault="00A95D91" w:rsidP="00D9530D">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A95D91" w:rsidRPr="004F51F4" w:rsidRDefault="00A95D91" w:rsidP="00D9530D">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A95D91" w:rsidRPr="004F51F4" w:rsidRDefault="00A95D91" w:rsidP="00D9530D">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A95D91" w:rsidRPr="004F51F4" w:rsidRDefault="00A95D91" w:rsidP="00D9530D">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A95D91" w:rsidRPr="004F51F4" w:rsidRDefault="00A95D91" w:rsidP="00D9530D">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(RUB)</w:t>
            </w:r>
          </w:p>
        </w:tc>
      </w:tr>
      <w:tr w:rsidR="00D22902" w:rsidRPr="004F51F4" w:rsidTr="00B61BAF">
        <w:tc>
          <w:tcPr>
            <w:tcW w:w="767" w:type="dxa"/>
            <w:vAlign w:val="center"/>
          </w:tcPr>
          <w:p w:rsidR="00A95D91" w:rsidRPr="004F51F4" w:rsidRDefault="00A95D91" w:rsidP="00BC3658">
            <w:pPr>
              <w:pStyle w:val="HTMLPreformatted"/>
              <w:numPr>
                <w:ilvl w:val="0"/>
                <w:numId w:val="76"/>
              </w:numPr>
              <w:ind w:right="-108"/>
              <w:jc w:val="center"/>
              <w:rPr>
                <w:rFonts w:ascii="Verdana" w:hAnsi="Verdana" w:cs="Tahoma"/>
                <w:sz w:val="18"/>
                <w:szCs w:val="18"/>
                <w:lang w:val="ro-RO"/>
              </w:rPr>
            </w:pPr>
          </w:p>
        </w:tc>
        <w:tc>
          <w:tcPr>
            <w:tcW w:w="1785" w:type="dxa"/>
            <w:vAlign w:val="center"/>
          </w:tcPr>
          <w:p w:rsidR="00A95D91" w:rsidRPr="004F51F4" w:rsidRDefault="00A95D91" w:rsidP="00D9530D">
            <w:pPr>
              <w:rPr>
                <w:rFonts w:ascii="Verdana" w:hAnsi="Verdana" w:cs="Arial"/>
                <w:sz w:val="18"/>
                <w:szCs w:val="18"/>
              </w:rPr>
            </w:pPr>
            <w:r w:rsidRPr="004F51F4">
              <w:rPr>
                <w:rFonts w:ascii="Verdana" w:hAnsi="Verdana" w:cs="Arial"/>
                <w:sz w:val="18"/>
                <w:szCs w:val="18"/>
              </w:rPr>
              <w:t>0300830084</w:t>
            </w:r>
          </w:p>
        </w:tc>
        <w:tc>
          <w:tcPr>
            <w:tcW w:w="1559" w:type="dxa"/>
            <w:vAlign w:val="center"/>
          </w:tcPr>
          <w:p w:rsidR="00A95D91" w:rsidRPr="004F51F4" w:rsidRDefault="00A95D91" w:rsidP="00D9530D">
            <w:pPr>
              <w:rPr>
                <w:rFonts w:ascii="Verdana" w:hAnsi="Verdana" w:cs="Arial"/>
                <w:sz w:val="18"/>
                <w:szCs w:val="18"/>
              </w:rPr>
            </w:pPr>
            <w:r w:rsidRPr="004F51F4">
              <w:rPr>
                <w:rFonts w:ascii="Verdana" w:hAnsi="Verdana" w:cs="Arial"/>
                <w:sz w:val="18"/>
                <w:szCs w:val="18"/>
              </w:rPr>
              <w:t>Cocarboxilază-Ferein®</w:t>
            </w:r>
          </w:p>
        </w:tc>
        <w:tc>
          <w:tcPr>
            <w:tcW w:w="1559" w:type="dxa"/>
            <w:vAlign w:val="center"/>
          </w:tcPr>
          <w:p w:rsidR="00A95D91" w:rsidRPr="004F51F4" w:rsidRDefault="00A95D91" w:rsidP="00D9530D">
            <w:pPr>
              <w:rPr>
                <w:rFonts w:ascii="Verdana" w:hAnsi="Verdana" w:cs="Arial"/>
                <w:sz w:val="18"/>
                <w:szCs w:val="18"/>
              </w:rPr>
            </w:pPr>
            <w:r w:rsidRPr="004F51F4">
              <w:rPr>
                <w:rFonts w:ascii="Verdana" w:hAnsi="Verdana" w:cs="Arial"/>
                <w:sz w:val="18"/>
                <w:szCs w:val="18"/>
              </w:rPr>
              <w:t>liof./sol. inj.</w:t>
            </w:r>
          </w:p>
        </w:tc>
        <w:tc>
          <w:tcPr>
            <w:tcW w:w="1134" w:type="dxa"/>
            <w:vAlign w:val="center"/>
          </w:tcPr>
          <w:p w:rsidR="00A95D91" w:rsidRPr="004F51F4" w:rsidRDefault="00A95D91" w:rsidP="00D9530D">
            <w:pPr>
              <w:rPr>
                <w:rFonts w:ascii="Verdana" w:hAnsi="Verdana" w:cs="Arial"/>
                <w:sz w:val="18"/>
                <w:szCs w:val="18"/>
              </w:rPr>
            </w:pPr>
            <w:r w:rsidRPr="004F51F4">
              <w:rPr>
                <w:rFonts w:ascii="Verdana" w:hAnsi="Verdana" w:cs="Arial"/>
                <w:sz w:val="18"/>
                <w:szCs w:val="18"/>
              </w:rPr>
              <w:t xml:space="preserve">50 mg </w:t>
            </w:r>
          </w:p>
        </w:tc>
        <w:tc>
          <w:tcPr>
            <w:tcW w:w="993" w:type="dxa"/>
            <w:vAlign w:val="center"/>
          </w:tcPr>
          <w:p w:rsidR="00A95D91" w:rsidRPr="004F51F4" w:rsidRDefault="00A95D91" w:rsidP="00D9530D">
            <w:pPr>
              <w:rPr>
                <w:rFonts w:ascii="Verdana" w:hAnsi="Verdana" w:cs="Arial"/>
                <w:sz w:val="18"/>
                <w:szCs w:val="18"/>
              </w:rPr>
            </w:pPr>
            <w:r w:rsidRPr="004F51F4">
              <w:rPr>
                <w:rFonts w:ascii="Verdana" w:hAnsi="Verdana" w:cs="Arial"/>
                <w:sz w:val="18"/>
                <w:szCs w:val="18"/>
              </w:rPr>
              <w:t>N5 + 2 ml N5</w:t>
            </w:r>
          </w:p>
        </w:tc>
        <w:tc>
          <w:tcPr>
            <w:tcW w:w="1701" w:type="dxa"/>
            <w:vAlign w:val="center"/>
          </w:tcPr>
          <w:p w:rsidR="00A95D91" w:rsidRPr="004F51F4" w:rsidRDefault="00A95D91" w:rsidP="00D9530D">
            <w:pPr>
              <w:jc w:val="center"/>
              <w:rPr>
                <w:rFonts w:ascii="Verdana" w:hAnsi="Verdana" w:cs="Tahoma"/>
                <w:sz w:val="18"/>
                <w:szCs w:val="18"/>
                <w:lang w:val="ro-RO"/>
              </w:rPr>
            </w:pPr>
            <w:r w:rsidRPr="004F51F4">
              <w:rPr>
                <w:rFonts w:ascii="Verdana" w:hAnsi="Verdana" w:cs="Tahoma"/>
                <w:sz w:val="18"/>
                <w:szCs w:val="18"/>
                <w:lang w:val="ro-RO"/>
              </w:rPr>
              <w:t>42,31</w:t>
            </w:r>
          </w:p>
        </w:tc>
        <w:tc>
          <w:tcPr>
            <w:tcW w:w="1559" w:type="dxa"/>
            <w:vAlign w:val="center"/>
          </w:tcPr>
          <w:p w:rsidR="00A95D91" w:rsidRPr="004F51F4" w:rsidRDefault="00A95D91" w:rsidP="00D9530D">
            <w:pPr>
              <w:jc w:val="center"/>
              <w:rPr>
                <w:rFonts w:ascii="Verdana" w:hAnsi="Verdana" w:cs="Tahoma"/>
                <w:sz w:val="18"/>
                <w:szCs w:val="18"/>
                <w:lang w:val="ro-RO"/>
              </w:rPr>
            </w:pPr>
            <w:r w:rsidRPr="004F51F4">
              <w:rPr>
                <w:rFonts w:ascii="Verdana" w:hAnsi="Verdana" w:cs="Tahoma"/>
                <w:sz w:val="18"/>
                <w:szCs w:val="18"/>
                <w:lang w:val="ro-RO"/>
              </w:rPr>
              <w:t>139,97</w:t>
            </w:r>
          </w:p>
        </w:tc>
      </w:tr>
    </w:tbl>
    <w:p w:rsidR="00017F75" w:rsidRPr="004F51F4" w:rsidRDefault="00017F75"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ro-RO"/>
        </w:rPr>
      </w:pPr>
      <w:r w:rsidRPr="004F51F4">
        <w:rPr>
          <w:rFonts w:ascii="Verdana" w:hAnsi="Verdana" w:cs="Tahoma"/>
          <w:b/>
          <w:sz w:val="18"/>
          <w:szCs w:val="18"/>
          <w:lang w:val="ro-RO"/>
        </w:rPr>
        <w:t>Samson-Med SRL, Rusia</w:t>
      </w:r>
    </w:p>
    <w:p w:rsidR="00EC134B" w:rsidRPr="004F51F4" w:rsidRDefault="00EC134B" w:rsidP="00EC134B">
      <w:pPr>
        <w:autoSpaceDE w:val="0"/>
        <w:autoSpaceDN w:val="0"/>
        <w:adjustRightInd w:val="0"/>
        <w:jc w:val="center"/>
        <w:rPr>
          <w:rFonts w:ascii="Verdana" w:hAnsi="Verdana" w:cs="Tahoma"/>
          <w:b/>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2"/>
        <w:gridCol w:w="1702"/>
        <w:gridCol w:w="1559"/>
      </w:tblGrid>
      <w:tr w:rsidR="00D22902" w:rsidRPr="004F51F4" w:rsidTr="00B61BAF">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2"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2"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B61BAF">
        <w:trPr>
          <w:trHeight w:val="215"/>
        </w:trPr>
        <w:tc>
          <w:tcPr>
            <w:tcW w:w="767" w:type="dxa"/>
            <w:vAlign w:val="center"/>
          </w:tcPr>
          <w:p w:rsidR="000C0458" w:rsidRPr="004F51F4" w:rsidRDefault="000C0458" w:rsidP="00D9530D">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0300410013</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Chimotripsină</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liof./sol. inj.</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10 mg</w:t>
            </w:r>
          </w:p>
        </w:tc>
        <w:tc>
          <w:tcPr>
            <w:tcW w:w="992"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w:t>
            </w:r>
          </w:p>
        </w:tc>
        <w:tc>
          <w:tcPr>
            <w:tcW w:w="1702"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222,44</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11</w:t>
            </w:r>
            <w:r w:rsidRPr="004F51F4">
              <w:rPr>
                <w:rFonts w:ascii="Verdana" w:hAnsi="Verdana"/>
                <w:sz w:val="18"/>
                <w:szCs w:val="18"/>
                <w:lang w:val="en-US"/>
              </w:rPr>
              <w:t>,</w:t>
            </w:r>
            <w:r w:rsidRPr="004F51F4">
              <w:rPr>
                <w:rFonts w:ascii="Verdana" w:hAnsi="Verdana"/>
                <w:sz w:val="18"/>
                <w:szCs w:val="18"/>
              </w:rPr>
              <w:t>20</w:t>
            </w:r>
          </w:p>
        </w:tc>
      </w:tr>
      <w:tr w:rsidR="00D22902" w:rsidRPr="004F51F4" w:rsidTr="00B61BAF">
        <w:trPr>
          <w:trHeight w:val="215"/>
        </w:trPr>
        <w:tc>
          <w:tcPr>
            <w:tcW w:w="767" w:type="dxa"/>
            <w:vAlign w:val="center"/>
          </w:tcPr>
          <w:p w:rsidR="000C0458" w:rsidRPr="004F51F4" w:rsidRDefault="000C0458" w:rsidP="00D9530D">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0307354619</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Samprost</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liof./sol. inj.</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5 mg</w:t>
            </w:r>
          </w:p>
        </w:tc>
        <w:tc>
          <w:tcPr>
            <w:tcW w:w="992"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w:t>
            </w:r>
          </w:p>
        </w:tc>
        <w:tc>
          <w:tcPr>
            <w:tcW w:w="1702"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131,08</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6,60</w:t>
            </w:r>
          </w:p>
        </w:tc>
      </w:tr>
      <w:tr w:rsidR="00D22902" w:rsidRPr="004F51F4" w:rsidTr="00B61BAF">
        <w:trPr>
          <w:trHeight w:val="215"/>
        </w:trPr>
        <w:tc>
          <w:tcPr>
            <w:tcW w:w="767" w:type="dxa"/>
            <w:vAlign w:val="center"/>
          </w:tcPr>
          <w:p w:rsidR="000C0458" w:rsidRPr="004F51F4" w:rsidRDefault="000C0458" w:rsidP="00D9530D">
            <w:pPr>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2008660026</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Timalin®</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liof./sol. inj.</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10 mg</w:t>
            </w:r>
          </w:p>
        </w:tc>
        <w:tc>
          <w:tcPr>
            <w:tcW w:w="992"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w:t>
            </w:r>
          </w:p>
        </w:tc>
        <w:tc>
          <w:tcPr>
            <w:tcW w:w="1702"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149,95</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7,55</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center"/>
        <w:rPr>
          <w:rFonts w:ascii="Verdana" w:hAnsi="Verdana" w:cs="Tahoma"/>
          <w:b/>
          <w:sz w:val="18"/>
          <w:szCs w:val="18"/>
          <w:lang w:val="en-US"/>
        </w:rPr>
      </w:pPr>
      <w:r w:rsidRPr="004F51F4">
        <w:rPr>
          <w:rFonts w:ascii="Verdana" w:hAnsi="Verdana" w:cs="Tahoma"/>
          <w:b/>
          <w:sz w:val="18"/>
          <w:szCs w:val="18"/>
          <w:lang w:val="en-US"/>
        </w:rPr>
        <w:t>Uzina Chimică în numele L.Karpov SAD, Rusia</w:t>
      </w:r>
    </w:p>
    <w:p w:rsidR="00EC134B" w:rsidRPr="004F51F4" w:rsidRDefault="00EC134B" w:rsidP="00EC134B">
      <w:pPr>
        <w:ind w:right="101"/>
        <w:jc w:val="center"/>
        <w:rPr>
          <w:rFonts w:ascii="Verdana" w:hAnsi="Verdana" w:cs="Tahoma"/>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E720E0">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E720E0">
        <w:trPr>
          <w:trHeight w:val="215"/>
        </w:trPr>
        <w:tc>
          <w:tcPr>
            <w:tcW w:w="767" w:type="dxa"/>
            <w:vAlign w:val="center"/>
          </w:tcPr>
          <w:p w:rsidR="000C0458" w:rsidRPr="004F51F4" w:rsidRDefault="000C0458" w:rsidP="00D9530D">
            <w:pPr>
              <w:numPr>
                <w:ilvl w:val="0"/>
                <w:numId w:val="1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0200030021</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Sulfat de bariu</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pulb./susp. orală</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 </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100 g 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11,22</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0,565</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center"/>
        <w:rPr>
          <w:rFonts w:ascii="Verdana" w:hAnsi="Verdana" w:cs="Tahoma"/>
          <w:sz w:val="18"/>
          <w:szCs w:val="18"/>
          <w:lang w:val="en-US"/>
        </w:rPr>
      </w:pPr>
    </w:p>
    <w:p w:rsidR="00EC134B" w:rsidRPr="004F51F4" w:rsidRDefault="00EC134B" w:rsidP="00EC134B">
      <w:pPr>
        <w:ind w:right="101"/>
        <w:jc w:val="center"/>
        <w:rPr>
          <w:rFonts w:ascii="Verdana" w:hAnsi="Verdana" w:cs="Tahoma"/>
          <w:b/>
          <w:sz w:val="18"/>
          <w:szCs w:val="18"/>
          <w:lang w:val="en-US"/>
        </w:rPr>
      </w:pPr>
      <w:r w:rsidRPr="004F51F4">
        <w:rPr>
          <w:rFonts w:ascii="Verdana" w:hAnsi="Verdana" w:cs="Tahoma"/>
          <w:b/>
          <w:sz w:val="18"/>
          <w:szCs w:val="18"/>
          <w:lang w:val="en-US"/>
        </w:rPr>
        <w:t>Polisan SRL, FFŞT, Rusia</w:t>
      </w:r>
    </w:p>
    <w:p w:rsidR="00EC134B" w:rsidRPr="004F51F4" w:rsidRDefault="00EC134B" w:rsidP="00EC134B">
      <w:pPr>
        <w:ind w:right="101"/>
        <w:jc w:val="center"/>
        <w:rPr>
          <w:rFonts w:ascii="Verdana" w:hAnsi="Verdana" w:cs="Tahoma"/>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E720E0">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(RUB)</w:t>
            </w:r>
          </w:p>
        </w:tc>
      </w:tr>
      <w:tr w:rsidR="00D22902" w:rsidRPr="004F51F4" w:rsidTr="00E720E0">
        <w:trPr>
          <w:trHeight w:val="215"/>
        </w:trPr>
        <w:tc>
          <w:tcPr>
            <w:tcW w:w="767" w:type="dxa"/>
            <w:vAlign w:val="center"/>
          </w:tcPr>
          <w:p w:rsidR="000C0458" w:rsidRPr="004F51F4" w:rsidRDefault="000C0458" w:rsidP="00D9530D">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0100150023</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Cycloferon®</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 gastrorez.</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150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39,08</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129,28</w:t>
            </w:r>
          </w:p>
        </w:tc>
      </w:tr>
      <w:tr w:rsidR="00D22902" w:rsidRPr="004F51F4" w:rsidTr="00E720E0">
        <w:trPr>
          <w:trHeight w:val="215"/>
        </w:trPr>
        <w:tc>
          <w:tcPr>
            <w:tcW w:w="767" w:type="dxa"/>
            <w:vAlign w:val="center"/>
          </w:tcPr>
          <w:p w:rsidR="000C0458" w:rsidRPr="004F51F4" w:rsidRDefault="000C0458" w:rsidP="00D9530D">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0100150012</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Cycloferon®</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sol. inj.</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 xml:space="preserve">125 mg/ml </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 ml N5</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77,86</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257,57</w:t>
            </w:r>
          </w:p>
        </w:tc>
      </w:tr>
      <w:tr w:rsidR="00D22902" w:rsidRPr="004F51F4" w:rsidTr="00E720E0">
        <w:trPr>
          <w:trHeight w:val="215"/>
        </w:trPr>
        <w:tc>
          <w:tcPr>
            <w:tcW w:w="767" w:type="dxa"/>
            <w:vAlign w:val="center"/>
          </w:tcPr>
          <w:p w:rsidR="000C0458" w:rsidRPr="004F51F4" w:rsidRDefault="000C0458" w:rsidP="00D9530D">
            <w:pPr>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0300891696</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Reamberin®</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sol. perf.</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1,5%</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400 ml 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45,35</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150,00</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center"/>
        <w:rPr>
          <w:rFonts w:ascii="Verdana" w:hAnsi="Verdana" w:cs="Tahoma"/>
          <w:b/>
          <w:sz w:val="18"/>
          <w:szCs w:val="18"/>
          <w:lang w:val="en-US"/>
        </w:rPr>
      </w:pPr>
      <w:r w:rsidRPr="004F51F4">
        <w:rPr>
          <w:rFonts w:ascii="Verdana" w:hAnsi="Verdana" w:cs="Tahoma"/>
          <w:b/>
          <w:sz w:val="18"/>
          <w:szCs w:val="18"/>
          <w:lang w:val="en-US"/>
        </w:rPr>
        <w:t>UCF din Irbit SAD, Rusia</w:t>
      </w:r>
    </w:p>
    <w:p w:rsidR="00EC134B" w:rsidRPr="004F51F4" w:rsidRDefault="00EC134B" w:rsidP="00EC134B">
      <w:pPr>
        <w:ind w:right="101"/>
        <w:jc w:val="center"/>
        <w:rPr>
          <w:rFonts w:ascii="Verdana" w:hAnsi="Verdana" w:cs="Tahoma"/>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4F51F4" w:rsidTr="00E720E0">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 xml:space="preserve">Preţ de producător aprobat de MS pentru </w:t>
            </w:r>
            <w:r w:rsidRPr="004F51F4">
              <w:rPr>
                <w:rFonts w:ascii="Verdana" w:hAnsi="Verdana" w:cs="Tahoma"/>
                <w:sz w:val="18"/>
                <w:szCs w:val="18"/>
                <w:lang w:val="ro-RO"/>
              </w:rPr>
              <w:lastRenderedPageBreak/>
              <w:t>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lastRenderedPageBreak/>
              <w:t>Preţ aprobat de MS pentru înregistrare în valută (USD)</w:t>
            </w:r>
          </w:p>
        </w:tc>
      </w:tr>
      <w:tr w:rsidR="00D22902" w:rsidRPr="004F51F4" w:rsidTr="00E720E0">
        <w:trPr>
          <w:trHeight w:val="215"/>
        </w:trPr>
        <w:tc>
          <w:tcPr>
            <w:tcW w:w="767" w:type="dxa"/>
            <w:vAlign w:val="center"/>
          </w:tcPr>
          <w:p w:rsidR="000C0458" w:rsidRPr="004F51F4" w:rsidRDefault="000C0458" w:rsidP="00D9530D">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lastRenderedPageBreak/>
              <w:t>1</w:t>
            </w: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1100070155</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Ketotifen</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N10x3</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8,74</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0,44</w:t>
            </w:r>
          </w:p>
        </w:tc>
      </w:tr>
      <w:tr w:rsidR="00D22902" w:rsidRPr="004F51F4" w:rsidTr="00E720E0">
        <w:trPr>
          <w:trHeight w:val="215"/>
        </w:trPr>
        <w:tc>
          <w:tcPr>
            <w:tcW w:w="767" w:type="dxa"/>
            <w:vAlign w:val="center"/>
          </w:tcPr>
          <w:p w:rsidR="000C0458" w:rsidRPr="004F51F4" w:rsidRDefault="000C0458" w:rsidP="00D9530D">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1400370072</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Nitroxolin</w:t>
            </w:r>
          </w:p>
        </w:tc>
        <w:tc>
          <w:tcPr>
            <w:tcW w:w="1559"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50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N10x5</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18,47</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0,93</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OTCPharm SAP (prod.: Farmstandart-Leksredstva SAD, Rusia), Rusia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0B64A6" w:rsidTr="00E720E0">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E720E0">
        <w:trPr>
          <w:trHeight w:val="215"/>
        </w:trPr>
        <w:tc>
          <w:tcPr>
            <w:tcW w:w="767" w:type="dxa"/>
            <w:vAlign w:val="center"/>
          </w:tcPr>
          <w:p w:rsidR="000C0458" w:rsidRPr="004F51F4" w:rsidRDefault="000C0458" w:rsidP="00D9530D">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0105250010</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Ascofen-P</w:t>
            </w:r>
          </w:p>
        </w:tc>
        <w:tc>
          <w:tcPr>
            <w:tcW w:w="1559" w:type="dxa"/>
            <w:vAlign w:val="center"/>
          </w:tcPr>
          <w:p w:rsidR="000C0458" w:rsidRPr="004F51F4" w:rsidRDefault="000C0458" w:rsidP="000C0458">
            <w:pPr>
              <w:ind w:right="-108" w:hanging="126"/>
              <w:jc w:val="center"/>
              <w:rPr>
                <w:rFonts w:ascii="Verdana" w:hAnsi="Verdana" w:cs="Tahoma"/>
                <w:sz w:val="18"/>
                <w:szCs w:val="18"/>
              </w:rPr>
            </w:pPr>
            <w:r w:rsidRPr="004F51F4">
              <w:rPr>
                <w:rFonts w:ascii="Verdana" w:hAnsi="Verdana" w:cs="Tahoma"/>
                <w:sz w:val="18"/>
                <w:szCs w:val="18"/>
              </w:rPr>
              <w:t>comprimate</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200 mg + 200 mg + 40 mg</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N10</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3,77</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0,19</w:t>
            </w:r>
          </w:p>
        </w:tc>
      </w:tr>
      <w:tr w:rsidR="00D22902" w:rsidRPr="004F51F4" w:rsidTr="00E720E0">
        <w:trPr>
          <w:trHeight w:val="215"/>
        </w:trPr>
        <w:tc>
          <w:tcPr>
            <w:tcW w:w="767" w:type="dxa"/>
            <w:vAlign w:val="center"/>
          </w:tcPr>
          <w:p w:rsidR="000C0458" w:rsidRPr="004F51F4" w:rsidRDefault="000C0458" w:rsidP="00D9530D">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0300130485</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Pentalgin®-N</w:t>
            </w:r>
          </w:p>
        </w:tc>
        <w:tc>
          <w:tcPr>
            <w:tcW w:w="1559" w:type="dxa"/>
            <w:vAlign w:val="center"/>
          </w:tcPr>
          <w:p w:rsidR="000C0458" w:rsidRPr="004F51F4" w:rsidRDefault="000C0458" w:rsidP="000C0458">
            <w:pPr>
              <w:ind w:right="-108" w:hanging="126"/>
              <w:jc w:val="center"/>
              <w:rPr>
                <w:rFonts w:ascii="Verdana" w:hAnsi="Verdana" w:cs="Tahoma"/>
                <w:sz w:val="18"/>
                <w:szCs w:val="18"/>
              </w:rPr>
            </w:pPr>
            <w:r w:rsidRPr="004F51F4">
              <w:rPr>
                <w:rFonts w:ascii="Verdana" w:hAnsi="Verdana" w:cs="Tahoma"/>
                <w:sz w:val="18"/>
                <w:szCs w:val="18"/>
              </w:rPr>
              <w:t>comprimate</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 </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N10</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33,76</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1,70</w:t>
            </w:r>
          </w:p>
        </w:tc>
      </w:tr>
      <w:tr w:rsidR="00D22902" w:rsidRPr="004F51F4" w:rsidTr="00E720E0">
        <w:trPr>
          <w:trHeight w:val="215"/>
        </w:trPr>
        <w:tc>
          <w:tcPr>
            <w:tcW w:w="767" w:type="dxa"/>
            <w:vAlign w:val="center"/>
          </w:tcPr>
          <w:p w:rsidR="000C0458" w:rsidRPr="004F51F4" w:rsidRDefault="000C0458" w:rsidP="00D9530D">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0109420011</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Afobazol®</w:t>
            </w:r>
          </w:p>
        </w:tc>
        <w:tc>
          <w:tcPr>
            <w:tcW w:w="1559" w:type="dxa"/>
            <w:vAlign w:val="center"/>
          </w:tcPr>
          <w:p w:rsidR="000C0458" w:rsidRPr="004F51F4" w:rsidRDefault="000C0458" w:rsidP="000C0458">
            <w:pPr>
              <w:ind w:right="-108" w:hanging="126"/>
              <w:jc w:val="center"/>
              <w:rPr>
                <w:rFonts w:ascii="Verdana" w:hAnsi="Verdana" w:cs="Tahoma"/>
                <w:sz w:val="18"/>
                <w:szCs w:val="18"/>
              </w:rPr>
            </w:pPr>
            <w:r w:rsidRPr="004F51F4">
              <w:rPr>
                <w:rFonts w:ascii="Verdana" w:hAnsi="Verdana" w:cs="Tahoma"/>
                <w:sz w:val="18"/>
                <w:szCs w:val="18"/>
              </w:rPr>
              <w:t>comprimate</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10 mg</w:t>
            </w:r>
          </w:p>
        </w:tc>
        <w:tc>
          <w:tcPr>
            <w:tcW w:w="993" w:type="dxa"/>
            <w:vAlign w:val="center"/>
          </w:tcPr>
          <w:p w:rsidR="000C0458" w:rsidRPr="004F51F4" w:rsidRDefault="000C0458" w:rsidP="000C0458">
            <w:pPr>
              <w:ind w:right="-101"/>
              <w:rPr>
                <w:rFonts w:ascii="Verdana" w:hAnsi="Verdana" w:cs="Tahoma"/>
                <w:sz w:val="18"/>
                <w:szCs w:val="18"/>
              </w:rPr>
            </w:pPr>
            <w:r w:rsidRPr="004F51F4">
              <w:rPr>
                <w:rFonts w:ascii="Verdana" w:hAnsi="Verdana" w:cs="Tahoma"/>
                <w:sz w:val="18"/>
                <w:szCs w:val="18"/>
              </w:rPr>
              <w:t>N20x3</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119,16</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6,00</w:t>
            </w:r>
          </w:p>
        </w:tc>
      </w:tr>
      <w:tr w:rsidR="00D22902" w:rsidRPr="004F51F4" w:rsidTr="00E720E0">
        <w:trPr>
          <w:trHeight w:val="215"/>
        </w:trPr>
        <w:tc>
          <w:tcPr>
            <w:tcW w:w="767" w:type="dxa"/>
            <w:vAlign w:val="center"/>
          </w:tcPr>
          <w:p w:rsidR="000C0458" w:rsidRPr="004F51F4" w:rsidRDefault="000C0458" w:rsidP="00D9530D">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0307351504</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Codelac® Bronho</w:t>
            </w:r>
          </w:p>
        </w:tc>
        <w:tc>
          <w:tcPr>
            <w:tcW w:w="1559" w:type="dxa"/>
            <w:vAlign w:val="center"/>
          </w:tcPr>
          <w:p w:rsidR="000C0458" w:rsidRPr="004F51F4" w:rsidRDefault="000C0458" w:rsidP="000C0458">
            <w:pPr>
              <w:ind w:right="-108" w:hanging="126"/>
              <w:jc w:val="center"/>
              <w:rPr>
                <w:rFonts w:ascii="Verdana" w:hAnsi="Verdana" w:cs="Tahoma"/>
                <w:sz w:val="18"/>
                <w:szCs w:val="18"/>
              </w:rPr>
            </w:pPr>
            <w:r w:rsidRPr="004F51F4">
              <w:rPr>
                <w:rFonts w:ascii="Verdana" w:hAnsi="Verdana" w:cs="Tahoma"/>
                <w:sz w:val="18"/>
                <w:szCs w:val="18"/>
              </w:rPr>
              <w:t>comprimate</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 </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N10</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48,86</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2,46</w:t>
            </w:r>
          </w:p>
        </w:tc>
      </w:tr>
      <w:tr w:rsidR="00D22902" w:rsidRPr="004F51F4" w:rsidTr="00E720E0">
        <w:trPr>
          <w:trHeight w:val="215"/>
        </w:trPr>
        <w:tc>
          <w:tcPr>
            <w:tcW w:w="767" w:type="dxa"/>
            <w:vAlign w:val="center"/>
          </w:tcPr>
          <w:p w:rsidR="00CC5A2A" w:rsidRPr="004F51F4" w:rsidRDefault="00CC5A2A" w:rsidP="00D9530D">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0400310068</w:t>
            </w:r>
          </w:p>
        </w:tc>
        <w:tc>
          <w:tcPr>
            <w:tcW w:w="1559" w:type="dxa"/>
            <w:vAlign w:val="center"/>
          </w:tcPr>
          <w:p w:rsidR="00CC5A2A" w:rsidRPr="004F51F4" w:rsidRDefault="00CC5A2A" w:rsidP="00D9530D">
            <w:pPr>
              <w:ind w:right="-90"/>
              <w:rPr>
                <w:rFonts w:ascii="Verdana" w:hAnsi="Verdana" w:cs="Tahoma"/>
                <w:sz w:val="18"/>
                <w:szCs w:val="18"/>
              </w:rPr>
            </w:pPr>
            <w:r w:rsidRPr="004F51F4">
              <w:rPr>
                <w:rFonts w:ascii="Verdana" w:hAnsi="Verdana" w:cs="Tahoma"/>
                <w:sz w:val="18"/>
                <w:szCs w:val="18"/>
              </w:rPr>
              <w:t>Neosmectine</w:t>
            </w:r>
            <w:r w:rsidRPr="004F51F4">
              <w:rPr>
                <w:rFonts w:ascii="Verdana" w:hAnsi="Verdana" w:cs="Tahoma"/>
                <w:sz w:val="18"/>
                <w:szCs w:val="18"/>
                <w:lang w:val="ro-RO"/>
              </w:rPr>
              <w:t xml:space="preserve"> </w:t>
            </w:r>
            <w:r w:rsidRPr="004F51F4">
              <w:rPr>
                <w:rFonts w:ascii="Verdana" w:hAnsi="Verdana" w:cs="Tahoma"/>
                <w:sz w:val="18"/>
                <w:szCs w:val="18"/>
              </w:rPr>
              <w:t xml:space="preserve">® </w:t>
            </w:r>
          </w:p>
        </w:tc>
        <w:tc>
          <w:tcPr>
            <w:tcW w:w="1559" w:type="dxa"/>
            <w:vAlign w:val="center"/>
          </w:tcPr>
          <w:p w:rsidR="00CC5A2A" w:rsidRPr="004F51F4" w:rsidRDefault="00CC5A2A" w:rsidP="00D9530D">
            <w:pPr>
              <w:ind w:right="-108"/>
              <w:rPr>
                <w:rFonts w:ascii="Verdana" w:hAnsi="Verdana" w:cs="Tahoma"/>
                <w:sz w:val="18"/>
                <w:szCs w:val="18"/>
              </w:rPr>
            </w:pPr>
            <w:r w:rsidRPr="004F51F4">
              <w:rPr>
                <w:rFonts w:ascii="Verdana" w:hAnsi="Verdana" w:cs="Tahoma"/>
                <w:sz w:val="18"/>
                <w:szCs w:val="18"/>
              </w:rPr>
              <w:t>pulb./susp. orală</w:t>
            </w:r>
          </w:p>
        </w:tc>
        <w:tc>
          <w:tcPr>
            <w:tcW w:w="1134"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 </w:t>
            </w:r>
          </w:p>
        </w:tc>
        <w:tc>
          <w:tcPr>
            <w:tcW w:w="993"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N3</w:t>
            </w:r>
          </w:p>
        </w:tc>
        <w:tc>
          <w:tcPr>
            <w:tcW w:w="1701" w:type="dxa"/>
            <w:vAlign w:val="center"/>
          </w:tcPr>
          <w:p w:rsidR="00CC5A2A" w:rsidRPr="004F51F4" w:rsidRDefault="00CC5A2A" w:rsidP="00D9530D">
            <w:pPr>
              <w:jc w:val="center"/>
              <w:rPr>
                <w:rFonts w:ascii="Verdana" w:hAnsi="Verdana" w:cs="Tahoma"/>
                <w:sz w:val="18"/>
                <w:szCs w:val="18"/>
              </w:rPr>
            </w:pPr>
            <w:r w:rsidRPr="004F51F4">
              <w:rPr>
                <w:rFonts w:ascii="Verdana" w:hAnsi="Verdana" w:cs="Tahoma"/>
                <w:sz w:val="18"/>
                <w:szCs w:val="18"/>
              </w:rPr>
              <w:t>15,69</w:t>
            </w:r>
          </w:p>
        </w:tc>
        <w:tc>
          <w:tcPr>
            <w:tcW w:w="1559" w:type="dxa"/>
            <w:vAlign w:val="center"/>
          </w:tcPr>
          <w:p w:rsidR="00CC5A2A" w:rsidRPr="004F51F4" w:rsidRDefault="00CC5A2A" w:rsidP="00D9530D">
            <w:pPr>
              <w:jc w:val="center"/>
              <w:rPr>
                <w:rFonts w:ascii="Verdana" w:hAnsi="Verdana" w:cs="Tahoma"/>
                <w:sz w:val="18"/>
                <w:szCs w:val="18"/>
              </w:rPr>
            </w:pPr>
            <w:r w:rsidRPr="004F51F4">
              <w:rPr>
                <w:rFonts w:ascii="Verdana" w:hAnsi="Verdana" w:cs="Tahoma"/>
                <w:sz w:val="18"/>
                <w:szCs w:val="18"/>
              </w:rPr>
              <w:t>0,79</w:t>
            </w:r>
          </w:p>
        </w:tc>
      </w:tr>
      <w:tr w:rsidR="003C269D" w:rsidRPr="004F51F4" w:rsidTr="00E720E0">
        <w:trPr>
          <w:trHeight w:val="215"/>
        </w:trPr>
        <w:tc>
          <w:tcPr>
            <w:tcW w:w="767" w:type="dxa"/>
            <w:vAlign w:val="center"/>
          </w:tcPr>
          <w:p w:rsidR="003C269D" w:rsidRPr="004F51F4" w:rsidRDefault="003C269D" w:rsidP="00D9530D">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3C269D" w:rsidRPr="004F51F4" w:rsidRDefault="003C269D" w:rsidP="00794630">
            <w:pPr>
              <w:rPr>
                <w:rFonts w:ascii="Verdana" w:hAnsi="Verdana" w:cs="Tahoma"/>
                <w:sz w:val="18"/>
                <w:szCs w:val="18"/>
              </w:rPr>
            </w:pPr>
            <w:r w:rsidRPr="004F51F4">
              <w:rPr>
                <w:rFonts w:ascii="Verdana" w:hAnsi="Verdana" w:cs="Tahoma"/>
                <w:sz w:val="18"/>
                <w:szCs w:val="18"/>
              </w:rPr>
              <w:t>0400310057</w:t>
            </w:r>
          </w:p>
        </w:tc>
        <w:tc>
          <w:tcPr>
            <w:tcW w:w="1559" w:type="dxa"/>
            <w:vAlign w:val="center"/>
          </w:tcPr>
          <w:p w:rsidR="003C269D" w:rsidRPr="004F51F4" w:rsidRDefault="003C269D" w:rsidP="00794630">
            <w:pPr>
              <w:ind w:right="-90"/>
              <w:rPr>
                <w:rFonts w:ascii="Verdana" w:hAnsi="Verdana" w:cs="Tahoma"/>
                <w:sz w:val="18"/>
                <w:szCs w:val="18"/>
              </w:rPr>
            </w:pPr>
            <w:r w:rsidRPr="004F51F4">
              <w:rPr>
                <w:rFonts w:ascii="Verdana" w:hAnsi="Verdana" w:cs="Tahoma"/>
                <w:sz w:val="18"/>
                <w:szCs w:val="18"/>
              </w:rPr>
              <w:t>Neosmectine</w:t>
            </w:r>
            <w:r w:rsidRPr="004F51F4">
              <w:rPr>
                <w:rFonts w:ascii="Verdana" w:hAnsi="Verdana" w:cs="Tahoma"/>
                <w:sz w:val="18"/>
                <w:szCs w:val="18"/>
                <w:lang w:val="ro-RO"/>
              </w:rPr>
              <w:t xml:space="preserve"> </w:t>
            </w:r>
            <w:r w:rsidRPr="004F51F4">
              <w:rPr>
                <w:rFonts w:ascii="Verdana" w:hAnsi="Verdana" w:cs="Tahoma"/>
                <w:sz w:val="18"/>
                <w:szCs w:val="18"/>
              </w:rPr>
              <w:t xml:space="preserve">® </w:t>
            </w:r>
          </w:p>
        </w:tc>
        <w:tc>
          <w:tcPr>
            <w:tcW w:w="1559" w:type="dxa"/>
            <w:vAlign w:val="center"/>
          </w:tcPr>
          <w:p w:rsidR="003C269D" w:rsidRPr="004F51F4" w:rsidRDefault="003C269D" w:rsidP="00794630">
            <w:pPr>
              <w:ind w:right="-108"/>
              <w:rPr>
                <w:rFonts w:ascii="Verdana" w:hAnsi="Verdana" w:cs="Tahoma"/>
                <w:sz w:val="18"/>
                <w:szCs w:val="18"/>
              </w:rPr>
            </w:pPr>
            <w:r w:rsidRPr="004F51F4">
              <w:rPr>
                <w:rFonts w:ascii="Verdana" w:hAnsi="Verdana" w:cs="Tahoma"/>
                <w:sz w:val="18"/>
                <w:szCs w:val="18"/>
              </w:rPr>
              <w:t>pulb./susp. orală</w:t>
            </w:r>
          </w:p>
        </w:tc>
        <w:tc>
          <w:tcPr>
            <w:tcW w:w="1134" w:type="dxa"/>
            <w:vAlign w:val="center"/>
          </w:tcPr>
          <w:p w:rsidR="003C269D" w:rsidRPr="004F51F4" w:rsidRDefault="003C269D" w:rsidP="00794630">
            <w:pPr>
              <w:rPr>
                <w:rFonts w:ascii="Verdana" w:hAnsi="Verdana" w:cs="Tahoma"/>
                <w:sz w:val="18"/>
                <w:szCs w:val="18"/>
              </w:rPr>
            </w:pPr>
            <w:r w:rsidRPr="004F51F4">
              <w:rPr>
                <w:rFonts w:ascii="Verdana" w:hAnsi="Verdana" w:cs="Tahoma"/>
                <w:sz w:val="18"/>
                <w:szCs w:val="18"/>
              </w:rPr>
              <w:t> </w:t>
            </w:r>
          </w:p>
        </w:tc>
        <w:tc>
          <w:tcPr>
            <w:tcW w:w="993" w:type="dxa"/>
            <w:vAlign w:val="center"/>
          </w:tcPr>
          <w:p w:rsidR="003C269D" w:rsidRPr="004F51F4" w:rsidRDefault="003C269D" w:rsidP="00794630">
            <w:pPr>
              <w:rPr>
                <w:rFonts w:ascii="Verdana" w:hAnsi="Verdana" w:cs="Tahoma"/>
                <w:sz w:val="18"/>
                <w:szCs w:val="18"/>
              </w:rPr>
            </w:pPr>
            <w:r w:rsidRPr="004F51F4">
              <w:rPr>
                <w:rFonts w:ascii="Verdana" w:hAnsi="Verdana" w:cs="Tahoma"/>
                <w:sz w:val="18"/>
                <w:szCs w:val="18"/>
              </w:rPr>
              <w:t>N10</w:t>
            </w:r>
          </w:p>
        </w:tc>
        <w:tc>
          <w:tcPr>
            <w:tcW w:w="1701"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41,71</w:t>
            </w:r>
          </w:p>
        </w:tc>
        <w:tc>
          <w:tcPr>
            <w:tcW w:w="1559"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ro-RO"/>
              </w:rPr>
              <w:t>2,10</w:t>
            </w:r>
          </w:p>
        </w:tc>
      </w:tr>
      <w:tr w:rsidR="003C269D" w:rsidRPr="004F51F4" w:rsidTr="00E720E0">
        <w:trPr>
          <w:trHeight w:val="215"/>
        </w:trPr>
        <w:tc>
          <w:tcPr>
            <w:tcW w:w="767" w:type="dxa"/>
            <w:vAlign w:val="center"/>
          </w:tcPr>
          <w:p w:rsidR="003C269D" w:rsidRPr="004F51F4" w:rsidRDefault="003C269D" w:rsidP="00D9530D">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3C269D" w:rsidRPr="004F51F4" w:rsidRDefault="003C269D" w:rsidP="00794630">
            <w:pPr>
              <w:rPr>
                <w:rFonts w:ascii="Verdana" w:hAnsi="Verdana" w:cs="Tahoma"/>
                <w:sz w:val="18"/>
                <w:szCs w:val="18"/>
              </w:rPr>
            </w:pPr>
            <w:r w:rsidRPr="004F51F4">
              <w:rPr>
                <w:rFonts w:ascii="Verdana" w:hAnsi="Verdana" w:cs="Tahoma"/>
                <w:sz w:val="18"/>
                <w:szCs w:val="18"/>
              </w:rPr>
              <w:t>0400310046</w:t>
            </w:r>
          </w:p>
        </w:tc>
        <w:tc>
          <w:tcPr>
            <w:tcW w:w="1559" w:type="dxa"/>
            <w:vAlign w:val="center"/>
          </w:tcPr>
          <w:p w:rsidR="003C269D" w:rsidRPr="004F51F4" w:rsidRDefault="003C269D" w:rsidP="00794630">
            <w:pPr>
              <w:ind w:right="-90"/>
              <w:rPr>
                <w:rFonts w:ascii="Verdana" w:hAnsi="Verdana" w:cs="Tahoma"/>
                <w:sz w:val="18"/>
                <w:szCs w:val="18"/>
              </w:rPr>
            </w:pPr>
            <w:r w:rsidRPr="004F51F4">
              <w:rPr>
                <w:rFonts w:ascii="Verdana" w:hAnsi="Verdana" w:cs="Tahoma"/>
                <w:sz w:val="18"/>
                <w:szCs w:val="18"/>
              </w:rPr>
              <w:t>Neosmectine</w:t>
            </w:r>
            <w:r w:rsidRPr="004F51F4">
              <w:rPr>
                <w:rFonts w:ascii="Verdana" w:hAnsi="Verdana" w:cs="Tahoma"/>
                <w:sz w:val="18"/>
                <w:szCs w:val="18"/>
                <w:lang w:val="ro-RO"/>
              </w:rPr>
              <w:t xml:space="preserve"> </w:t>
            </w:r>
            <w:r w:rsidRPr="004F51F4">
              <w:rPr>
                <w:rFonts w:ascii="Verdana" w:hAnsi="Verdana" w:cs="Tahoma"/>
                <w:sz w:val="18"/>
                <w:szCs w:val="18"/>
              </w:rPr>
              <w:t xml:space="preserve">® </w:t>
            </w:r>
          </w:p>
        </w:tc>
        <w:tc>
          <w:tcPr>
            <w:tcW w:w="1559" w:type="dxa"/>
            <w:vAlign w:val="center"/>
          </w:tcPr>
          <w:p w:rsidR="003C269D" w:rsidRPr="004F51F4" w:rsidRDefault="003C269D" w:rsidP="00794630">
            <w:pPr>
              <w:ind w:right="-108"/>
              <w:rPr>
                <w:rFonts w:ascii="Verdana" w:hAnsi="Verdana" w:cs="Tahoma"/>
                <w:sz w:val="18"/>
                <w:szCs w:val="18"/>
              </w:rPr>
            </w:pPr>
            <w:r w:rsidRPr="004F51F4">
              <w:rPr>
                <w:rFonts w:ascii="Verdana" w:hAnsi="Verdana" w:cs="Tahoma"/>
                <w:sz w:val="18"/>
                <w:szCs w:val="18"/>
              </w:rPr>
              <w:t>pulb./susp. orală</w:t>
            </w:r>
          </w:p>
        </w:tc>
        <w:tc>
          <w:tcPr>
            <w:tcW w:w="1134" w:type="dxa"/>
            <w:vAlign w:val="center"/>
          </w:tcPr>
          <w:p w:rsidR="003C269D" w:rsidRPr="004F51F4" w:rsidRDefault="003C269D" w:rsidP="00794630">
            <w:pPr>
              <w:rPr>
                <w:rFonts w:ascii="Verdana" w:hAnsi="Verdana" w:cs="Tahoma"/>
                <w:sz w:val="18"/>
                <w:szCs w:val="18"/>
              </w:rPr>
            </w:pPr>
            <w:r w:rsidRPr="004F51F4">
              <w:rPr>
                <w:rFonts w:ascii="Verdana" w:hAnsi="Verdana" w:cs="Tahoma"/>
                <w:sz w:val="18"/>
                <w:szCs w:val="18"/>
              </w:rPr>
              <w:t> </w:t>
            </w:r>
          </w:p>
        </w:tc>
        <w:tc>
          <w:tcPr>
            <w:tcW w:w="993" w:type="dxa"/>
            <w:vAlign w:val="center"/>
          </w:tcPr>
          <w:p w:rsidR="003C269D" w:rsidRPr="004F51F4" w:rsidRDefault="003C269D" w:rsidP="00794630">
            <w:pPr>
              <w:rPr>
                <w:rFonts w:ascii="Verdana" w:hAnsi="Verdana" w:cs="Tahoma"/>
                <w:sz w:val="18"/>
                <w:szCs w:val="18"/>
              </w:rPr>
            </w:pPr>
            <w:r w:rsidRPr="004F51F4">
              <w:rPr>
                <w:rFonts w:ascii="Verdana" w:hAnsi="Verdana" w:cs="Tahoma"/>
                <w:sz w:val="18"/>
                <w:szCs w:val="18"/>
              </w:rPr>
              <w:t>N30</w:t>
            </w:r>
          </w:p>
        </w:tc>
        <w:tc>
          <w:tcPr>
            <w:tcW w:w="1701" w:type="dxa"/>
            <w:vAlign w:val="center"/>
          </w:tcPr>
          <w:p w:rsidR="003C269D" w:rsidRPr="004F51F4" w:rsidRDefault="003C269D" w:rsidP="00794630">
            <w:pPr>
              <w:jc w:val="center"/>
              <w:rPr>
                <w:rFonts w:ascii="Verdana" w:hAnsi="Verdana" w:cs="Tahoma"/>
                <w:sz w:val="18"/>
                <w:szCs w:val="18"/>
                <w:lang w:val="en-US"/>
              </w:rPr>
            </w:pPr>
            <w:r w:rsidRPr="004F51F4">
              <w:rPr>
                <w:rFonts w:ascii="Verdana" w:hAnsi="Verdana" w:cs="Tahoma"/>
                <w:sz w:val="18"/>
                <w:szCs w:val="18"/>
                <w:lang w:val="en-US"/>
              </w:rPr>
              <w:t>83,02</w:t>
            </w:r>
          </w:p>
        </w:tc>
        <w:tc>
          <w:tcPr>
            <w:tcW w:w="1559" w:type="dxa"/>
            <w:vAlign w:val="center"/>
          </w:tcPr>
          <w:p w:rsidR="003C269D" w:rsidRPr="004F51F4" w:rsidRDefault="003C269D" w:rsidP="00794630">
            <w:pPr>
              <w:jc w:val="center"/>
              <w:rPr>
                <w:rFonts w:ascii="Verdana" w:hAnsi="Verdana" w:cs="Tahoma"/>
                <w:sz w:val="18"/>
                <w:szCs w:val="18"/>
                <w:lang w:val="en-US"/>
              </w:rPr>
            </w:pPr>
            <w:r w:rsidRPr="004F51F4">
              <w:rPr>
                <w:rFonts w:ascii="Verdana" w:hAnsi="Verdana" w:cs="Tahoma"/>
                <w:sz w:val="18"/>
                <w:szCs w:val="18"/>
                <w:lang w:val="en-US"/>
              </w:rPr>
              <w:t>4,18</w:t>
            </w:r>
          </w:p>
        </w:tc>
      </w:tr>
      <w:tr w:rsidR="003C269D" w:rsidRPr="004F51F4" w:rsidTr="00E720E0">
        <w:trPr>
          <w:trHeight w:val="215"/>
        </w:trPr>
        <w:tc>
          <w:tcPr>
            <w:tcW w:w="767" w:type="dxa"/>
            <w:vAlign w:val="center"/>
          </w:tcPr>
          <w:p w:rsidR="003C269D" w:rsidRPr="004F51F4" w:rsidRDefault="003C269D" w:rsidP="00D9530D">
            <w:pPr>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3C269D" w:rsidRPr="004F51F4" w:rsidRDefault="003C269D" w:rsidP="00794630">
            <w:pPr>
              <w:rPr>
                <w:rFonts w:ascii="Verdana" w:hAnsi="Verdana" w:cs="Tahoma"/>
                <w:sz w:val="18"/>
                <w:szCs w:val="18"/>
              </w:rPr>
            </w:pPr>
            <w:r w:rsidRPr="004F51F4">
              <w:rPr>
                <w:rFonts w:ascii="Verdana" w:hAnsi="Verdana" w:cs="Tahoma"/>
                <w:sz w:val="18"/>
                <w:szCs w:val="18"/>
              </w:rPr>
              <w:t>0100710142</w:t>
            </w:r>
          </w:p>
        </w:tc>
        <w:tc>
          <w:tcPr>
            <w:tcW w:w="1559" w:type="dxa"/>
            <w:vAlign w:val="center"/>
          </w:tcPr>
          <w:p w:rsidR="003C269D" w:rsidRPr="004F51F4" w:rsidRDefault="003C269D" w:rsidP="00794630">
            <w:pPr>
              <w:rPr>
                <w:rFonts w:ascii="Verdana" w:hAnsi="Verdana" w:cs="Tahoma"/>
                <w:sz w:val="18"/>
                <w:szCs w:val="18"/>
              </w:rPr>
            </w:pPr>
            <w:r w:rsidRPr="004F51F4">
              <w:rPr>
                <w:rFonts w:ascii="Verdana" w:hAnsi="Verdana" w:cs="Tahoma"/>
                <w:sz w:val="18"/>
                <w:szCs w:val="18"/>
              </w:rPr>
              <w:t>Arbidol®</w:t>
            </w:r>
          </w:p>
        </w:tc>
        <w:tc>
          <w:tcPr>
            <w:tcW w:w="1559" w:type="dxa"/>
            <w:vAlign w:val="center"/>
          </w:tcPr>
          <w:p w:rsidR="003C269D" w:rsidRPr="004F51F4" w:rsidRDefault="003C269D" w:rsidP="00794630">
            <w:pPr>
              <w:rPr>
                <w:rFonts w:ascii="Verdana" w:hAnsi="Verdana" w:cs="Tahoma"/>
                <w:sz w:val="18"/>
                <w:szCs w:val="18"/>
              </w:rPr>
            </w:pPr>
            <w:r w:rsidRPr="004F51F4">
              <w:rPr>
                <w:rFonts w:ascii="Verdana" w:hAnsi="Verdana" w:cs="Tahoma"/>
                <w:sz w:val="18"/>
                <w:szCs w:val="18"/>
              </w:rPr>
              <w:t>caps.</w:t>
            </w:r>
          </w:p>
        </w:tc>
        <w:tc>
          <w:tcPr>
            <w:tcW w:w="1134" w:type="dxa"/>
            <w:vAlign w:val="center"/>
          </w:tcPr>
          <w:p w:rsidR="003C269D" w:rsidRPr="004F51F4" w:rsidRDefault="003C269D" w:rsidP="00794630">
            <w:pPr>
              <w:rPr>
                <w:rFonts w:ascii="Verdana" w:hAnsi="Verdana" w:cs="Tahoma"/>
                <w:sz w:val="18"/>
                <w:szCs w:val="18"/>
              </w:rPr>
            </w:pPr>
            <w:r w:rsidRPr="004F51F4">
              <w:rPr>
                <w:rFonts w:ascii="Verdana" w:hAnsi="Verdana" w:cs="Tahoma"/>
                <w:sz w:val="18"/>
                <w:szCs w:val="18"/>
              </w:rPr>
              <w:t xml:space="preserve">100 mg </w:t>
            </w:r>
          </w:p>
        </w:tc>
        <w:tc>
          <w:tcPr>
            <w:tcW w:w="993" w:type="dxa"/>
            <w:vAlign w:val="center"/>
          </w:tcPr>
          <w:p w:rsidR="003C269D" w:rsidRPr="004F51F4" w:rsidRDefault="003C269D" w:rsidP="00794630">
            <w:pPr>
              <w:rPr>
                <w:rFonts w:ascii="Verdana" w:hAnsi="Verdana" w:cs="Tahoma"/>
                <w:sz w:val="18"/>
                <w:szCs w:val="18"/>
              </w:rPr>
            </w:pPr>
            <w:r w:rsidRPr="004F51F4">
              <w:rPr>
                <w:rFonts w:ascii="Verdana" w:hAnsi="Verdana" w:cs="Tahoma"/>
                <w:sz w:val="18"/>
                <w:szCs w:val="18"/>
              </w:rPr>
              <w:t>N10</w:t>
            </w:r>
          </w:p>
        </w:tc>
        <w:tc>
          <w:tcPr>
            <w:tcW w:w="1701" w:type="dxa"/>
            <w:vAlign w:val="center"/>
          </w:tcPr>
          <w:p w:rsidR="003C269D" w:rsidRPr="004F51F4" w:rsidRDefault="003C269D" w:rsidP="00794630">
            <w:pPr>
              <w:jc w:val="center"/>
              <w:rPr>
                <w:rFonts w:ascii="Verdana" w:hAnsi="Verdana" w:cs="Tahoma"/>
                <w:sz w:val="18"/>
                <w:szCs w:val="18"/>
                <w:lang w:val="en-US"/>
              </w:rPr>
            </w:pPr>
            <w:r w:rsidRPr="004F51F4">
              <w:rPr>
                <w:rFonts w:ascii="Verdana" w:hAnsi="Verdana" w:cs="Tahoma"/>
                <w:sz w:val="18"/>
                <w:szCs w:val="18"/>
                <w:lang w:val="en-US"/>
              </w:rPr>
              <w:t>70,90</w:t>
            </w:r>
          </w:p>
        </w:tc>
        <w:tc>
          <w:tcPr>
            <w:tcW w:w="1559" w:type="dxa"/>
            <w:vAlign w:val="center"/>
          </w:tcPr>
          <w:p w:rsidR="003C269D" w:rsidRPr="004F51F4" w:rsidRDefault="003C269D" w:rsidP="00794630">
            <w:pPr>
              <w:jc w:val="center"/>
              <w:rPr>
                <w:rFonts w:ascii="Verdana" w:hAnsi="Verdana" w:cs="Tahoma"/>
                <w:sz w:val="18"/>
                <w:szCs w:val="18"/>
                <w:lang w:val="ro-RO"/>
              </w:rPr>
            </w:pPr>
            <w:r w:rsidRPr="004F51F4">
              <w:rPr>
                <w:rFonts w:ascii="Verdana" w:hAnsi="Verdana" w:cs="Tahoma"/>
                <w:sz w:val="18"/>
                <w:szCs w:val="18"/>
                <w:lang w:val="en-US"/>
              </w:rPr>
              <w:t>3,57</w:t>
            </w:r>
          </w:p>
        </w:tc>
      </w:tr>
    </w:tbl>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Farmstandart-Leksredstva SAD, Rusia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0B64A6" w:rsidTr="00E720E0">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E720E0">
        <w:trPr>
          <w:trHeight w:val="215"/>
        </w:trPr>
        <w:tc>
          <w:tcPr>
            <w:tcW w:w="767" w:type="dxa"/>
            <w:vAlign w:val="center"/>
          </w:tcPr>
          <w:p w:rsidR="000C0458" w:rsidRPr="004F51F4" w:rsidRDefault="000C0458" w:rsidP="00D9530D">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0600030012</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Famotidin</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comp. film.</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20 mg</w:t>
            </w:r>
          </w:p>
        </w:tc>
        <w:tc>
          <w:tcPr>
            <w:tcW w:w="993" w:type="dxa"/>
            <w:vAlign w:val="center"/>
          </w:tcPr>
          <w:p w:rsidR="000C0458" w:rsidRPr="004F51F4" w:rsidRDefault="000C0458" w:rsidP="000C0458">
            <w:pPr>
              <w:ind w:right="-101"/>
              <w:rPr>
                <w:rFonts w:ascii="Verdana" w:hAnsi="Verdana" w:cs="Tahoma"/>
                <w:sz w:val="18"/>
                <w:szCs w:val="18"/>
              </w:rPr>
            </w:pPr>
            <w:r w:rsidRPr="004F51F4">
              <w:rPr>
                <w:rFonts w:ascii="Verdana" w:hAnsi="Verdana" w:cs="Tahoma"/>
                <w:sz w:val="18"/>
                <w:szCs w:val="18"/>
              </w:rPr>
              <w:t>N10x2</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9,33</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0,47</w:t>
            </w:r>
          </w:p>
        </w:tc>
      </w:tr>
      <w:tr w:rsidR="00D22902" w:rsidRPr="004F51F4" w:rsidTr="00E720E0">
        <w:trPr>
          <w:trHeight w:val="215"/>
        </w:trPr>
        <w:tc>
          <w:tcPr>
            <w:tcW w:w="767" w:type="dxa"/>
            <w:vAlign w:val="center"/>
          </w:tcPr>
          <w:p w:rsidR="000C0458" w:rsidRPr="004F51F4" w:rsidRDefault="000C0458" w:rsidP="00D9530D">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1507770054</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Ofloxacin</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comp. film.</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200 mg</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N10</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13,90</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0,70</w:t>
            </w:r>
          </w:p>
        </w:tc>
      </w:tr>
      <w:tr w:rsidR="00D22902" w:rsidRPr="004F51F4" w:rsidTr="00E720E0">
        <w:trPr>
          <w:trHeight w:val="215"/>
        </w:trPr>
        <w:tc>
          <w:tcPr>
            <w:tcW w:w="767" w:type="dxa"/>
            <w:vAlign w:val="center"/>
          </w:tcPr>
          <w:p w:rsidR="00CC5A2A" w:rsidRPr="004F51F4" w:rsidRDefault="00CC5A2A" w:rsidP="00D9530D">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0307350851</w:t>
            </w:r>
          </w:p>
        </w:tc>
        <w:tc>
          <w:tcPr>
            <w:tcW w:w="1559"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Fosfogliv®</w:t>
            </w:r>
          </w:p>
        </w:tc>
        <w:tc>
          <w:tcPr>
            <w:tcW w:w="1559"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caps.</w:t>
            </w:r>
          </w:p>
        </w:tc>
        <w:tc>
          <w:tcPr>
            <w:tcW w:w="1134"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 </w:t>
            </w:r>
          </w:p>
        </w:tc>
        <w:tc>
          <w:tcPr>
            <w:tcW w:w="993" w:type="dxa"/>
            <w:vAlign w:val="center"/>
          </w:tcPr>
          <w:p w:rsidR="00CC5A2A" w:rsidRPr="004F51F4" w:rsidRDefault="00CC5A2A" w:rsidP="00D9530D">
            <w:pPr>
              <w:ind w:right="-101"/>
              <w:rPr>
                <w:rFonts w:ascii="Verdana" w:hAnsi="Verdana" w:cs="Tahoma"/>
                <w:sz w:val="18"/>
                <w:szCs w:val="18"/>
              </w:rPr>
            </w:pPr>
            <w:r w:rsidRPr="004F51F4">
              <w:rPr>
                <w:rFonts w:ascii="Verdana" w:hAnsi="Verdana" w:cs="Tahoma"/>
                <w:sz w:val="18"/>
                <w:szCs w:val="18"/>
              </w:rPr>
              <w:t>N10x5</w:t>
            </w:r>
          </w:p>
        </w:tc>
        <w:tc>
          <w:tcPr>
            <w:tcW w:w="1701" w:type="dxa"/>
            <w:vAlign w:val="center"/>
          </w:tcPr>
          <w:p w:rsidR="00CC5A2A" w:rsidRPr="004F51F4" w:rsidRDefault="00CC5A2A" w:rsidP="00D9530D">
            <w:pPr>
              <w:jc w:val="center"/>
              <w:rPr>
                <w:rFonts w:ascii="Verdana" w:hAnsi="Verdana" w:cs="Tahoma"/>
                <w:sz w:val="18"/>
                <w:szCs w:val="18"/>
              </w:rPr>
            </w:pPr>
            <w:r w:rsidRPr="004F51F4">
              <w:rPr>
                <w:rFonts w:ascii="Verdana" w:hAnsi="Verdana" w:cs="Tahoma"/>
                <w:sz w:val="18"/>
                <w:szCs w:val="18"/>
              </w:rPr>
              <w:t>168,42</w:t>
            </w:r>
          </w:p>
        </w:tc>
        <w:tc>
          <w:tcPr>
            <w:tcW w:w="1559" w:type="dxa"/>
            <w:vAlign w:val="center"/>
          </w:tcPr>
          <w:p w:rsidR="00CC5A2A" w:rsidRPr="004F51F4" w:rsidRDefault="00CC5A2A" w:rsidP="00D9530D">
            <w:pPr>
              <w:jc w:val="center"/>
              <w:rPr>
                <w:rFonts w:ascii="Verdana" w:hAnsi="Verdana" w:cs="Tahoma"/>
                <w:sz w:val="18"/>
                <w:szCs w:val="18"/>
              </w:rPr>
            </w:pPr>
            <w:r w:rsidRPr="004F51F4">
              <w:rPr>
                <w:rFonts w:ascii="Verdana" w:hAnsi="Verdana" w:cs="Tahoma"/>
                <w:sz w:val="18"/>
                <w:szCs w:val="18"/>
              </w:rPr>
              <w:t>8,48</w:t>
            </w:r>
          </w:p>
        </w:tc>
      </w:tr>
      <w:tr w:rsidR="00D22902" w:rsidRPr="004F51F4" w:rsidTr="00E720E0">
        <w:trPr>
          <w:trHeight w:val="215"/>
        </w:trPr>
        <w:tc>
          <w:tcPr>
            <w:tcW w:w="767" w:type="dxa"/>
            <w:vAlign w:val="center"/>
          </w:tcPr>
          <w:p w:rsidR="00CC5A2A" w:rsidRPr="004F51F4" w:rsidRDefault="00CC5A2A" w:rsidP="00D9530D">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0307354631</w:t>
            </w:r>
          </w:p>
        </w:tc>
        <w:tc>
          <w:tcPr>
            <w:tcW w:w="1559"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Fosfogliv® forte</w:t>
            </w:r>
          </w:p>
        </w:tc>
        <w:tc>
          <w:tcPr>
            <w:tcW w:w="1559"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caps.</w:t>
            </w:r>
          </w:p>
        </w:tc>
        <w:tc>
          <w:tcPr>
            <w:tcW w:w="1134"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 </w:t>
            </w:r>
          </w:p>
        </w:tc>
        <w:tc>
          <w:tcPr>
            <w:tcW w:w="993" w:type="dxa"/>
            <w:vAlign w:val="center"/>
          </w:tcPr>
          <w:p w:rsidR="00CC5A2A" w:rsidRPr="004F51F4" w:rsidRDefault="00CC5A2A" w:rsidP="00D9530D">
            <w:pPr>
              <w:ind w:right="-101"/>
              <w:rPr>
                <w:rFonts w:ascii="Verdana" w:hAnsi="Verdana" w:cs="Tahoma"/>
                <w:sz w:val="18"/>
                <w:szCs w:val="18"/>
              </w:rPr>
            </w:pPr>
            <w:r w:rsidRPr="004F51F4">
              <w:rPr>
                <w:rFonts w:ascii="Verdana" w:hAnsi="Verdana" w:cs="Tahoma"/>
                <w:sz w:val="18"/>
                <w:szCs w:val="18"/>
              </w:rPr>
              <w:t>N10x5</w:t>
            </w:r>
          </w:p>
        </w:tc>
        <w:tc>
          <w:tcPr>
            <w:tcW w:w="1701" w:type="dxa"/>
            <w:vAlign w:val="center"/>
          </w:tcPr>
          <w:p w:rsidR="00CC5A2A" w:rsidRPr="004F51F4" w:rsidRDefault="00CC5A2A" w:rsidP="00D9530D">
            <w:pPr>
              <w:jc w:val="center"/>
              <w:rPr>
                <w:rFonts w:ascii="Verdana" w:hAnsi="Verdana" w:cs="Tahoma"/>
                <w:sz w:val="18"/>
                <w:szCs w:val="18"/>
              </w:rPr>
            </w:pPr>
            <w:r w:rsidRPr="004F51F4">
              <w:rPr>
                <w:rFonts w:ascii="Verdana" w:hAnsi="Verdana" w:cs="Tahoma"/>
                <w:sz w:val="18"/>
                <w:szCs w:val="18"/>
              </w:rPr>
              <w:t>309,22</w:t>
            </w:r>
          </w:p>
        </w:tc>
        <w:tc>
          <w:tcPr>
            <w:tcW w:w="1559" w:type="dxa"/>
            <w:vAlign w:val="center"/>
          </w:tcPr>
          <w:p w:rsidR="00CC5A2A" w:rsidRPr="004F51F4" w:rsidRDefault="00CC5A2A" w:rsidP="00D9530D">
            <w:pPr>
              <w:jc w:val="center"/>
              <w:rPr>
                <w:rFonts w:ascii="Verdana" w:hAnsi="Verdana" w:cs="Tahoma"/>
                <w:sz w:val="18"/>
                <w:szCs w:val="18"/>
              </w:rPr>
            </w:pPr>
            <w:r w:rsidRPr="004F51F4">
              <w:rPr>
                <w:rFonts w:ascii="Verdana" w:hAnsi="Verdana" w:cs="Tahoma"/>
                <w:sz w:val="18"/>
                <w:szCs w:val="18"/>
              </w:rPr>
              <w:t>15,57</w:t>
            </w:r>
          </w:p>
        </w:tc>
      </w:tr>
      <w:tr w:rsidR="00D22902" w:rsidRPr="004F51F4" w:rsidTr="00E720E0">
        <w:trPr>
          <w:trHeight w:val="215"/>
        </w:trPr>
        <w:tc>
          <w:tcPr>
            <w:tcW w:w="767" w:type="dxa"/>
            <w:vAlign w:val="center"/>
          </w:tcPr>
          <w:p w:rsidR="00CC5A2A" w:rsidRPr="004F51F4" w:rsidRDefault="00CC5A2A" w:rsidP="00D9530D">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0300130474</w:t>
            </w:r>
          </w:p>
        </w:tc>
        <w:tc>
          <w:tcPr>
            <w:tcW w:w="1559"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Ingalipt</w:t>
            </w:r>
          </w:p>
        </w:tc>
        <w:tc>
          <w:tcPr>
            <w:tcW w:w="1559" w:type="dxa"/>
            <w:vAlign w:val="center"/>
          </w:tcPr>
          <w:p w:rsidR="00CC5A2A" w:rsidRPr="004F51F4" w:rsidRDefault="00CC5A2A" w:rsidP="00D9530D">
            <w:pPr>
              <w:ind w:right="-108"/>
              <w:rPr>
                <w:rFonts w:ascii="Verdana" w:hAnsi="Verdana" w:cs="Tahoma"/>
                <w:sz w:val="18"/>
                <w:szCs w:val="18"/>
              </w:rPr>
            </w:pPr>
            <w:r w:rsidRPr="004F51F4">
              <w:rPr>
                <w:rFonts w:ascii="Verdana" w:hAnsi="Verdana" w:cs="Tahoma"/>
                <w:sz w:val="18"/>
                <w:szCs w:val="18"/>
              </w:rPr>
              <w:t>spray bucofaring.</w:t>
            </w:r>
          </w:p>
        </w:tc>
        <w:tc>
          <w:tcPr>
            <w:tcW w:w="1134"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 </w:t>
            </w:r>
          </w:p>
        </w:tc>
        <w:tc>
          <w:tcPr>
            <w:tcW w:w="993"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30 ml N1</w:t>
            </w:r>
          </w:p>
        </w:tc>
        <w:tc>
          <w:tcPr>
            <w:tcW w:w="1701" w:type="dxa"/>
            <w:vAlign w:val="center"/>
          </w:tcPr>
          <w:p w:rsidR="00CC5A2A" w:rsidRPr="004F51F4" w:rsidRDefault="00CC5A2A" w:rsidP="00D9530D">
            <w:pPr>
              <w:jc w:val="center"/>
              <w:rPr>
                <w:rFonts w:ascii="Verdana" w:hAnsi="Verdana" w:cs="Tahoma"/>
                <w:sz w:val="18"/>
                <w:szCs w:val="18"/>
              </w:rPr>
            </w:pPr>
            <w:r w:rsidRPr="004F51F4">
              <w:rPr>
                <w:rFonts w:ascii="Verdana" w:hAnsi="Verdana" w:cs="Tahoma"/>
                <w:sz w:val="18"/>
                <w:szCs w:val="18"/>
              </w:rPr>
              <w:t>39,72</w:t>
            </w:r>
          </w:p>
        </w:tc>
        <w:tc>
          <w:tcPr>
            <w:tcW w:w="1559" w:type="dxa"/>
            <w:vAlign w:val="center"/>
          </w:tcPr>
          <w:p w:rsidR="00CC5A2A" w:rsidRPr="004F51F4" w:rsidRDefault="00CC5A2A" w:rsidP="00D9530D">
            <w:pPr>
              <w:jc w:val="center"/>
              <w:rPr>
                <w:rFonts w:ascii="Verdana" w:hAnsi="Verdana" w:cs="Tahoma"/>
                <w:sz w:val="18"/>
                <w:szCs w:val="18"/>
              </w:rPr>
            </w:pPr>
            <w:r w:rsidRPr="004F51F4">
              <w:rPr>
                <w:rFonts w:ascii="Verdana" w:hAnsi="Verdana" w:cs="Tahoma"/>
                <w:sz w:val="18"/>
                <w:szCs w:val="18"/>
              </w:rPr>
              <w:t>2,00</w:t>
            </w:r>
          </w:p>
        </w:tc>
      </w:tr>
      <w:tr w:rsidR="00D22902" w:rsidRPr="004F51F4" w:rsidTr="00E720E0">
        <w:trPr>
          <w:trHeight w:val="215"/>
        </w:trPr>
        <w:tc>
          <w:tcPr>
            <w:tcW w:w="767" w:type="dxa"/>
            <w:vAlign w:val="center"/>
          </w:tcPr>
          <w:p w:rsidR="00CC5A2A" w:rsidRPr="004F51F4" w:rsidRDefault="00CC5A2A" w:rsidP="00D9530D">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1300420789</w:t>
            </w:r>
          </w:p>
        </w:tc>
        <w:tc>
          <w:tcPr>
            <w:tcW w:w="1559"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Metronidazol</w:t>
            </w:r>
          </w:p>
        </w:tc>
        <w:tc>
          <w:tcPr>
            <w:tcW w:w="1559" w:type="dxa"/>
            <w:vAlign w:val="center"/>
          </w:tcPr>
          <w:p w:rsidR="00CC5A2A" w:rsidRPr="004F51F4" w:rsidRDefault="00CC5A2A" w:rsidP="00D9530D">
            <w:pPr>
              <w:ind w:right="-108"/>
              <w:rPr>
                <w:rFonts w:ascii="Verdana" w:hAnsi="Verdana" w:cs="Tahoma"/>
                <w:sz w:val="18"/>
                <w:szCs w:val="18"/>
              </w:rPr>
            </w:pPr>
            <w:r w:rsidRPr="004F51F4">
              <w:rPr>
                <w:rFonts w:ascii="Verdana" w:hAnsi="Verdana" w:cs="Tahoma"/>
                <w:sz w:val="18"/>
                <w:szCs w:val="18"/>
              </w:rPr>
              <w:t>comprimate</w:t>
            </w:r>
          </w:p>
        </w:tc>
        <w:tc>
          <w:tcPr>
            <w:tcW w:w="1134"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250 mg</w:t>
            </w:r>
          </w:p>
        </w:tc>
        <w:tc>
          <w:tcPr>
            <w:tcW w:w="993"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N20</w:t>
            </w:r>
          </w:p>
        </w:tc>
        <w:tc>
          <w:tcPr>
            <w:tcW w:w="1701" w:type="dxa"/>
            <w:vAlign w:val="center"/>
          </w:tcPr>
          <w:p w:rsidR="00CC5A2A" w:rsidRPr="004F51F4" w:rsidRDefault="00CC5A2A" w:rsidP="00D9530D">
            <w:pPr>
              <w:jc w:val="center"/>
              <w:rPr>
                <w:rFonts w:ascii="Verdana" w:hAnsi="Verdana" w:cs="Tahoma"/>
                <w:sz w:val="18"/>
                <w:szCs w:val="18"/>
              </w:rPr>
            </w:pPr>
            <w:r w:rsidRPr="004F51F4">
              <w:rPr>
                <w:rFonts w:ascii="Verdana" w:hAnsi="Verdana" w:cs="Tahoma"/>
                <w:sz w:val="18"/>
                <w:szCs w:val="18"/>
              </w:rPr>
              <w:t>3,57</w:t>
            </w:r>
          </w:p>
        </w:tc>
        <w:tc>
          <w:tcPr>
            <w:tcW w:w="1559" w:type="dxa"/>
            <w:vAlign w:val="center"/>
          </w:tcPr>
          <w:p w:rsidR="00CC5A2A" w:rsidRPr="004F51F4" w:rsidRDefault="00CC5A2A" w:rsidP="00D9530D">
            <w:pPr>
              <w:jc w:val="center"/>
              <w:rPr>
                <w:rFonts w:ascii="Verdana" w:hAnsi="Verdana" w:cs="Tahoma"/>
                <w:sz w:val="18"/>
                <w:szCs w:val="18"/>
              </w:rPr>
            </w:pPr>
            <w:r w:rsidRPr="004F51F4">
              <w:rPr>
                <w:rFonts w:ascii="Verdana" w:hAnsi="Verdana" w:cs="Tahoma"/>
                <w:sz w:val="18"/>
                <w:szCs w:val="18"/>
              </w:rPr>
              <w:t>0,18</w:t>
            </w:r>
          </w:p>
        </w:tc>
      </w:tr>
      <w:tr w:rsidR="00D22902" w:rsidRPr="004F51F4" w:rsidTr="00E720E0">
        <w:trPr>
          <w:trHeight w:val="215"/>
        </w:trPr>
        <w:tc>
          <w:tcPr>
            <w:tcW w:w="767" w:type="dxa"/>
            <w:vAlign w:val="center"/>
          </w:tcPr>
          <w:p w:rsidR="00CC5A2A" w:rsidRPr="004F51F4" w:rsidRDefault="00CC5A2A" w:rsidP="00D9530D">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1401950156</w:t>
            </w:r>
          </w:p>
        </w:tc>
        <w:tc>
          <w:tcPr>
            <w:tcW w:w="1559"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Nitrospray</w:t>
            </w:r>
          </w:p>
        </w:tc>
        <w:tc>
          <w:tcPr>
            <w:tcW w:w="1559"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spray sublig.</w:t>
            </w:r>
          </w:p>
        </w:tc>
        <w:tc>
          <w:tcPr>
            <w:tcW w:w="1134"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 xml:space="preserve">0,4 mg/doză </w:t>
            </w:r>
          </w:p>
        </w:tc>
        <w:tc>
          <w:tcPr>
            <w:tcW w:w="993"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200 doze 10 ml N1</w:t>
            </w:r>
          </w:p>
        </w:tc>
        <w:tc>
          <w:tcPr>
            <w:tcW w:w="1701" w:type="dxa"/>
            <w:vAlign w:val="center"/>
          </w:tcPr>
          <w:p w:rsidR="00CC5A2A" w:rsidRPr="004F51F4" w:rsidRDefault="00CC5A2A" w:rsidP="00D9530D">
            <w:pPr>
              <w:jc w:val="center"/>
              <w:rPr>
                <w:rFonts w:ascii="Verdana" w:hAnsi="Verdana" w:cs="Tahoma"/>
                <w:sz w:val="18"/>
                <w:szCs w:val="18"/>
              </w:rPr>
            </w:pPr>
            <w:r w:rsidRPr="004F51F4">
              <w:rPr>
                <w:rFonts w:ascii="Verdana" w:hAnsi="Verdana" w:cs="Tahoma"/>
                <w:sz w:val="18"/>
                <w:szCs w:val="18"/>
              </w:rPr>
              <w:t>30,78</w:t>
            </w:r>
          </w:p>
        </w:tc>
        <w:tc>
          <w:tcPr>
            <w:tcW w:w="1559" w:type="dxa"/>
            <w:vAlign w:val="center"/>
          </w:tcPr>
          <w:p w:rsidR="00CC5A2A" w:rsidRPr="004F51F4" w:rsidRDefault="00CC5A2A" w:rsidP="00D9530D">
            <w:pPr>
              <w:jc w:val="center"/>
              <w:rPr>
                <w:rFonts w:ascii="Verdana" w:hAnsi="Verdana" w:cs="Tahoma"/>
                <w:sz w:val="18"/>
                <w:szCs w:val="18"/>
              </w:rPr>
            </w:pPr>
            <w:r w:rsidRPr="004F51F4">
              <w:rPr>
                <w:rFonts w:ascii="Verdana" w:hAnsi="Verdana" w:cs="Tahoma"/>
                <w:sz w:val="18"/>
                <w:szCs w:val="18"/>
              </w:rPr>
              <w:t>1,55</w:t>
            </w:r>
          </w:p>
        </w:tc>
      </w:tr>
      <w:tr w:rsidR="00D22902" w:rsidRPr="004F51F4" w:rsidTr="00E720E0">
        <w:trPr>
          <w:trHeight w:val="215"/>
        </w:trPr>
        <w:tc>
          <w:tcPr>
            <w:tcW w:w="767" w:type="dxa"/>
            <w:vAlign w:val="center"/>
          </w:tcPr>
          <w:p w:rsidR="00CC5A2A" w:rsidRPr="004F51F4" w:rsidRDefault="00CC5A2A" w:rsidP="00D9530D">
            <w:pPr>
              <w:numPr>
                <w:ilvl w:val="0"/>
                <w:numId w:val="3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0400370097</w:t>
            </w:r>
          </w:p>
        </w:tc>
        <w:tc>
          <w:tcPr>
            <w:tcW w:w="1559"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Teturam</w:t>
            </w:r>
          </w:p>
        </w:tc>
        <w:tc>
          <w:tcPr>
            <w:tcW w:w="1559" w:type="dxa"/>
            <w:vAlign w:val="center"/>
          </w:tcPr>
          <w:p w:rsidR="00CC5A2A" w:rsidRPr="004F51F4" w:rsidRDefault="00CC5A2A" w:rsidP="00D9530D">
            <w:pPr>
              <w:ind w:right="-108"/>
              <w:rPr>
                <w:rFonts w:ascii="Verdana" w:hAnsi="Verdana" w:cs="Tahoma"/>
                <w:sz w:val="18"/>
                <w:szCs w:val="18"/>
              </w:rPr>
            </w:pPr>
            <w:r w:rsidRPr="004F51F4">
              <w:rPr>
                <w:rFonts w:ascii="Verdana" w:hAnsi="Verdana" w:cs="Tahoma"/>
                <w:sz w:val="18"/>
                <w:szCs w:val="18"/>
              </w:rPr>
              <w:t>comprimate</w:t>
            </w:r>
          </w:p>
        </w:tc>
        <w:tc>
          <w:tcPr>
            <w:tcW w:w="1134"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150 mg</w:t>
            </w:r>
          </w:p>
        </w:tc>
        <w:tc>
          <w:tcPr>
            <w:tcW w:w="993" w:type="dxa"/>
            <w:vAlign w:val="center"/>
          </w:tcPr>
          <w:p w:rsidR="00CC5A2A" w:rsidRPr="004F51F4" w:rsidRDefault="00CC5A2A" w:rsidP="00D9530D">
            <w:pPr>
              <w:ind w:right="-101"/>
              <w:rPr>
                <w:rFonts w:ascii="Verdana" w:hAnsi="Verdana" w:cs="Tahoma"/>
                <w:sz w:val="18"/>
                <w:szCs w:val="18"/>
              </w:rPr>
            </w:pPr>
            <w:r w:rsidRPr="004F51F4">
              <w:rPr>
                <w:rFonts w:ascii="Verdana" w:hAnsi="Verdana" w:cs="Tahoma"/>
                <w:sz w:val="18"/>
                <w:szCs w:val="18"/>
              </w:rPr>
              <w:t>N15x2</w:t>
            </w:r>
          </w:p>
        </w:tc>
        <w:tc>
          <w:tcPr>
            <w:tcW w:w="1701" w:type="dxa"/>
            <w:vAlign w:val="center"/>
          </w:tcPr>
          <w:p w:rsidR="00CC5A2A" w:rsidRPr="004F51F4" w:rsidRDefault="00CC5A2A" w:rsidP="00D9530D">
            <w:pPr>
              <w:jc w:val="center"/>
              <w:rPr>
                <w:rFonts w:ascii="Verdana" w:hAnsi="Verdana" w:cs="Tahoma"/>
                <w:sz w:val="18"/>
                <w:szCs w:val="18"/>
              </w:rPr>
            </w:pPr>
            <w:r w:rsidRPr="004F51F4">
              <w:rPr>
                <w:rFonts w:ascii="Verdana" w:hAnsi="Verdana" w:cs="Tahoma"/>
                <w:sz w:val="18"/>
                <w:szCs w:val="18"/>
              </w:rPr>
              <w:t>24,03</w:t>
            </w:r>
          </w:p>
        </w:tc>
        <w:tc>
          <w:tcPr>
            <w:tcW w:w="1559" w:type="dxa"/>
            <w:vAlign w:val="center"/>
          </w:tcPr>
          <w:p w:rsidR="00CC5A2A" w:rsidRPr="004F51F4" w:rsidRDefault="00CC5A2A" w:rsidP="00D9530D">
            <w:pPr>
              <w:jc w:val="center"/>
              <w:rPr>
                <w:rFonts w:ascii="Verdana" w:hAnsi="Verdana" w:cs="Tahoma"/>
                <w:sz w:val="18"/>
                <w:szCs w:val="18"/>
              </w:rPr>
            </w:pPr>
            <w:r w:rsidRPr="004F51F4">
              <w:rPr>
                <w:rFonts w:ascii="Verdana" w:hAnsi="Verdana" w:cs="Tahoma"/>
                <w:sz w:val="18"/>
                <w:szCs w:val="18"/>
              </w:rPr>
              <w:t>1,21</w:t>
            </w:r>
          </w:p>
        </w:tc>
      </w:tr>
    </w:tbl>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Farmstandart-Tomschimfarm SAD, Rusia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0B64A6" w:rsidTr="00E720E0">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E720E0">
        <w:trPr>
          <w:trHeight w:val="215"/>
        </w:trPr>
        <w:tc>
          <w:tcPr>
            <w:tcW w:w="767" w:type="dxa"/>
            <w:vAlign w:val="center"/>
          </w:tcPr>
          <w:p w:rsidR="000C0458" w:rsidRPr="004F51F4" w:rsidRDefault="000C0458" w:rsidP="00D9530D">
            <w:pPr>
              <w:numPr>
                <w:ilvl w:val="0"/>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0307354642</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Pantocrin</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pic. orale, sol.</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 </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50 ml N1</w:t>
            </w:r>
          </w:p>
        </w:tc>
        <w:tc>
          <w:tcPr>
            <w:tcW w:w="1701"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rPr>
              <w:t>33,17</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1,67</w:t>
            </w:r>
          </w:p>
        </w:tc>
      </w:tr>
      <w:tr w:rsidR="00D22902" w:rsidRPr="004F51F4" w:rsidTr="00E720E0">
        <w:trPr>
          <w:trHeight w:val="215"/>
        </w:trPr>
        <w:tc>
          <w:tcPr>
            <w:tcW w:w="767" w:type="dxa"/>
            <w:vAlign w:val="center"/>
          </w:tcPr>
          <w:p w:rsidR="00CC5A2A" w:rsidRPr="004F51F4" w:rsidRDefault="00CC5A2A" w:rsidP="00D9530D">
            <w:pPr>
              <w:numPr>
                <w:ilvl w:val="0"/>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2000350112</w:t>
            </w:r>
          </w:p>
        </w:tc>
        <w:tc>
          <w:tcPr>
            <w:tcW w:w="1559"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Amixin®</w:t>
            </w:r>
          </w:p>
        </w:tc>
        <w:tc>
          <w:tcPr>
            <w:tcW w:w="1559"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comp. film.</w:t>
            </w:r>
          </w:p>
        </w:tc>
        <w:tc>
          <w:tcPr>
            <w:tcW w:w="1134"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60 mg</w:t>
            </w:r>
          </w:p>
        </w:tc>
        <w:tc>
          <w:tcPr>
            <w:tcW w:w="993"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N10</w:t>
            </w:r>
          </w:p>
        </w:tc>
        <w:tc>
          <w:tcPr>
            <w:tcW w:w="1701" w:type="dxa"/>
            <w:vAlign w:val="center"/>
          </w:tcPr>
          <w:p w:rsidR="00CC5A2A" w:rsidRPr="004F51F4" w:rsidRDefault="00CC5A2A" w:rsidP="00D9530D">
            <w:pPr>
              <w:jc w:val="center"/>
              <w:rPr>
                <w:rFonts w:ascii="Verdana" w:hAnsi="Verdana" w:cs="Tahoma"/>
                <w:sz w:val="18"/>
                <w:szCs w:val="18"/>
              </w:rPr>
            </w:pPr>
            <w:r w:rsidRPr="004F51F4">
              <w:rPr>
                <w:rFonts w:ascii="Verdana" w:hAnsi="Verdana" w:cs="Tahoma"/>
                <w:sz w:val="18"/>
                <w:szCs w:val="18"/>
              </w:rPr>
              <w:t>191,65</w:t>
            </w:r>
          </w:p>
        </w:tc>
        <w:tc>
          <w:tcPr>
            <w:tcW w:w="1559" w:type="dxa"/>
            <w:vAlign w:val="center"/>
          </w:tcPr>
          <w:p w:rsidR="00CC5A2A" w:rsidRPr="004F51F4" w:rsidRDefault="00CC5A2A" w:rsidP="00D9530D">
            <w:pPr>
              <w:jc w:val="center"/>
              <w:rPr>
                <w:rFonts w:ascii="Verdana" w:hAnsi="Verdana" w:cs="Tahoma"/>
                <w:sz w:val="18"/>
                <w:szCs w:val="18"/>
              </w:rPr>
            </w:pPr>
            <w:r w:rsidRPr="004F51F4">
              <w:rPr>
                <w:rFonts w:ascii="Verdana" w:hAnsi="Verdana" w:cs="Tahoma"/>
                <w:sz w:val="18"/>
                <w:szCs w:val="18"/>
              </w:rPr>
              <w:t>9,65</w:t>
            </w:r>
          </w:p>
        </w:tc>
      </w:tr>
      <w:tr w:rsidR="00D22902" w:rsidRPr="004F51F4" w:rsidTr="00E720E0">
        <w:trPr>
          <w:trHeight w:val="215"/>
        </w:trPr>
        <w:tc>
          <w:tcPr>
            <w:tcW w:w="767" w:type="dxa"/>
            <w:vAlign w:val="center"/>
          </w:tcPr>
          <w:p w:rsidR="00CC5A2A" w:rsidRPr="004F51F4" w:rsidRDefault="00CC5A2A" w:rsidP="00D9530D">
            <w:pPr>
              <w:numPr>
                <w:ilvl w:val="0"/>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0100710119</w:t>
            </w:r>
          </w:p>
        </w:tc>
        <w:tc>
          <w:tcPr>
            <w:tcW w:w="1559"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Arbidol®</w:t>
            </w:r>
          </w:p>
        </w:tc>
        <w:tc>
          <w:tcPr>
            <w:tcW w:w="1559"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comp. film.</w:t>
            </w:r>
          </w:p>
        </w:tc>
        <w:tc>
          <w:tcPr>
            <w:tcW w:w="1134"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50 mg</w:t>
            </w:r>
          </w:p>
        </w:tc>
        <w:tc>
          <w:tcPr>
            <w:tcW w:w="993"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N10</w:t>
            </w:r>
          </w:p>
        </w:tc>
        <w:tc>
          <w:tcPr>
            <w:tcW w:w="1701" w:type="dxa"/>
            <w:vAlign w:val="center"/>
          </w:tcPr>
          <w:p w:rsidR="00CC5A2A" w:rsidRPr="004F51F4" w:rsidRDefault="00CC5A2A" w:rsidP="00D9530D">
            <w:pPr>
              <w:jc w:val="center"/>
              <w:rPr>
                <w:rFonts w:ascii="Verdana" w:hAnsi="Verdana" w:cs="Tahoma"/>
                <w:sz w:val="18"/>
                <w:szCs w:val="18"/>
              </w:rPr>
            </w:pPr>
            <w:r w:rsidRPr="004F51F4">
              <w:rPr>
                <w:rFonts w:ascii="Verdana" w:hAnsi="Verdana" w:cs="Tahoma"/>
                <w:sz w:val="18"/>
                <w:szCs w:val="18"/>
              </w:rPr>
              <w:t>52,63</w:t>
            </w:r>
          </w:p>
        </w:tc>
        <w:tc>
          <w:tcPr>
            <w:tcW w:w="1559" w:type="dxa"/>
            <w:vAlign w:val="center"/>
          </w:tcPr>
          <w:p w:rsidR="00CC5A2A" w:rsidRPr="004F51F4" w:rsidRDefault="00CC5A2A" w:rsidP="00D9530D">
            <w:pPr>
              <w:jc w:val="center"/>
              <w:rPr>
                <w:rFonts w:ascii="Verdana" w:hAnsi="Verdana" w:cs="Tahoma"/>
                <w:sz w:val="18"/>
                <w:szCs w:val="18"/>
              </w:rPr>
            </w:pPr>
            <w:r w:rsidRPr="004F51F4">
              <w:rPr>
                <w:rFonts w:ascii="Verdana" w:hAnsi="Verdana" w:cs="Tahoma"/>
                <w:sz w:val="18"/>
                <w:szCs w:val="18"/>
              </w:rPr>
              <w:t>2,65</w:t>
            </w:r>
          </w:p>
        </w:tc>
      </w:tr>
      <w:tr w:rsidR="003C269D" w:rsidRPr="004F51F4" w:rsidTr="00E720E0">
        <w:trPr>
          <w:trHeight w:val="215"/>
        </w:trPr>
        <w:tc>
          <w:tcPr>
            <w:tcW w:w="767" w:type="dxa"/>
            <w:vAlign w:val="center"/>
          </w:tcPr>
          <w:p w:rsidR="003C269D" w:rsidRPr="004F51F4" w:rsidRDefault="003C269D" w:rsidP="00D9530D">
            <w:pPr>
              <w:numPr>
                <w:ilvl w:val="0"/>
                <w:numId w:val="3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3C269D" w:rsidRPr="004F51F4" w:rsidRDefault="003C269D" w:rsidP="00794630">
            <w:pPr>
              <w:rPr>
                <w:rFonts w:ascii="Verdana" w:hAnsi="Verdana" w:cs="Tahoma"/>
                <w:sz w:val="18"/>
                <w:szCs w:val="18"/>
              </w:rPr>
            </w:pPr>
            <w:r w:rsidRPr="004F51F4">
              <w:rPr>
                <w:rFonts w:ascii="Verdana" w:hAnsi="Verdana" w:cs="Tahoma"/>
                <w:sz w:val="18"/>
                <w:szCs w:val="18"/>
              </w:rPr>
              <w:t>2000350097</w:t>
            </w:r>
          </w:p>
        </w:tc>
        <w:tc>
          <w:tcPr>
            <w:tcW w:w="1559" w:type="dxa"/>
            <w:vAlign w:val="center"/>
          </w:tcPr>
          <w:p w:rsidR="003C269D" w:rsidRPr="004F51F4" w:rsidRDefault="003C269D" w:rsidP="00794630">
            <w:pPr>
              <w:rPr>
                <w:rFonts w:ascii="Verdana" w:hAnsi="Verdana" w:cs="Tahoma"/>
                <w:sz w:val="18"/>
                <w:szCs w:val="18"/>
              </w:rPr>
            </w:pPr>
            <w:r w:rsidRPr="004F51F4">
              <w:rPr>
                <w:rFonts w:ascii="Verdana" w:hAnsi="Verdana" w:cs="Tahoma"/>
                <w:sz w:val="18"/>
                <w:szCs w:val="18"/>
              </w:rPr>
              <w:t>Amixin®</w:t>
            </w:r>
          </w:p>
        </w:tc>
        <w:tc>
          <w:tcPr>
            <w:tcW w:w="1559" w:type="dxa"/>
            <w:vAlign w:val="center"/>
          </w:tcPr>
          <w:p w:rsidR="003C269D" w:rsidRPr="004F51F4" w:rsidRDefault="003C269D" w:rsidP="00794630">
            <w:pPr>
              <w:rPr>
                <w:rFonts w:ascii="Verdana" w:hAnsi="Verdana" w:cs="Tahoma"/>
                <w:sz w:val="18"/>
                <w:szCs w:val="18"/>
              </w:rPr>
            </w:pPr>
            <w:r w:rsidRPr="004F51F4">
              <w:rPr>
                <w:rFonts w:ascii="Verdana" w:hAnsi="Verdana" w:cs="Tahoma"/>
                <w:sz w:val="18"/>
                <w:szCs w:val="18"/>
              </w:rPr>
              <w:t>comp. film.</w:t>
            </w:r>
          </w:p>
        </w:tc>
        <w:tc>
          <w:tcPr>
            <w:tcW w:w="1134" w:type="dxa"/>
            <w:vAlign w:val="center"/>
          </w:tcPr>
          <w:p w:rsidR="003C269D" w:rsidRPr="004F51F4" w:rsidRDefault="003C269D" w:rsidP="00794630">
            <w:pPr>
              <w:rPr>
                <w:rFonts w:ascii="Verdana" w:hAnsi="Verdana" w:cs="Tahoma"/>
                <w:sz w:val="18"/>
                <w:szCs w:val="18"/>
              </w:rPr>
            </w:pPr>
            <w:r w:rsidRPr="004F51F4">
              <w:rPr>
                <w:rFonts w:ascii="Verdana" w:hAnsi="Verdana" w:cs="Tahoma"/>
                <w:sz w:val="18"/>
                <w:szCs w:val="18"/>
              </w:rPr>
              <w:t>125 mg</w:t>
            </w:r>
          </w:p>
        </w:tc>
        <w:tc>
          <w:tcPr>
            <w:tcW w:w="993" w:type="dxa"/>
            <w:vAlign w:val="center"/>
          </w:tcPr>
          <w:p w:rsidR="003C269D" w:rsidRPr="004F51F4" w:rsidRDefault="003C269D" w:rsidP="00794630">
            <w:pPr>
              <w:rPr>
                <w:rFonts w:ascii="Verdana" w:hAnsi="Verdana" w:cs="Tahoma"/>
                <w:sz w:val="18"/>
                <w:szCs w:val="18"/>
              </w:rPr>
            </w:pPr>
            <w:r w:rsidRPr="004F51F4">
              <w:rPr>
                <w:rFonts w:ascii="Verdana" w:hAnsi="Verdana" w:cs="Tahoma"/>
                <w:sz w:val="18"/>
                <w:szCs w:val="18"/>
              </w:rPr>
              <w:t>N10</w:t>
            </w:r>
          </w:p>
        </w:tc>
        <w:tc>
          <w:tcPr>
            <w:tcW w:w="1701" w:type="dxa"/>
            <w:vAlign w:val="center"/>
          </w:tcPr>
          <w:p w:rsidR="003C269D" w:rsidRPr="004F51F4" w:rsidRDefault="003C269D" w:rsidP="00794630">
            <w:pPr>
              <w:jc w:val="center"/>
              <w:rPr>
                <w:rFonts w:ascii="Verdana" w:hAnsi="Verdana" w:cs="Tahoma"/>
                <w:sz w:val="18"/>
                <w:szCs w:val="18"/>
              </w:rPr>
            </w:pPr>
            <w:r w:rsidRPr="004F51F4">
              <w:rPr>
                <w:rFonts w:ascii="Verdana" w:hAnsi="Verdana" w:cs="Tahoma"/>
                <w:sz w:val="18"/>
                <w:szCs w:val="18"/>
              </w:rPr>
              <w:t>312,20</w:t>
            </w:r>
          </w:p>
        </w:tc>
        <w:tc>
          <w:tcPr>
            <w:tcW w:w="1559" w:type="dxa"/>
            <w:vAlign w:val="center"/>
          </w:tcPr>
          <w:p w:rsidR="003C269D" w:rsidRPr="004F51F4" w:rsidRDefault="003C269D" w:rsidP="00794630">
            <w:pPr>
              <w:jc w:val="center"/>
              <w:rPr>
                <w:rFonts w:ascii="Verdana" w:hAnsi="Verdana" w:cs="Tahoma"/>
                <w:sz w:val="18"/>
                <w:szCs w:val="18"/>
              </w:rPr>
            </w:pPr>
            <w:r w:rsidRPr="004F51F4">
              <w:rPr>
                <w:rFonts w:ascii="Verdana" w:hAnsi="Verdana" w:cs="Tahoma"/>
                <w:sz w:val="18"/>
                <w:szCs w:val="18"/>
              </w:rPr>
              <w:t>15,72</w:t>
            </w:r>
          </w:p>
        </w:tc>
      </w:tr>
    </w:tbl>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Farmstandart-UfaVITA SAD, Rusia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59"/>
        <w:gridCol w:w="1559"/>
        <w:gridCol w:w="1134"/>
        <w:gridCol w:w="993"/>
        <w:gridCol w:w="1701"/>
        <w:gridCol w:w="1559"/>
      </w:tblGrid>
      <w:tr w:rsidR="00D22902" w:rsidRPr="000B64A6" w:rsidTr="00E720E0">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59"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E720E0">
        <w:trPr>
          <w:trHeight w:val="215"/>
        </w:trPr>
        <w:tc>
          <w:tcPr>
            <w:tcW w:w="767" w:type="dxa"/>
            <w:vAlign w:val="center"/>
          </w:tcPr>
          <w:p w:rsidR="000C0458" w:rsidRPr="004F51F4" w:rsidRDefault="000C0458" w:rsidP="00D9530D">
            <w:pPr>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0307354491</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Combilipen®</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sol. inj.</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 </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2 ml N5</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49,65</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2,50</w:t>
            </w:r>
          </w:p>
        </w:tc>
      </w:tr>
      <w:tr w:rsidR="00D22902" w:rsidRPr="004F51F4" w:rsidTr="00E720E0">
        <w:trPr>
          <w:trHeight w:val="215"/>
        </w:trPr>
        <w:tc>
          <w:tcPr>
            <w:tcW w:w="767" w:type="dxa"/>
            <w:vAlign w:val="center"/>
          </w:tcPr>
          <w:p w:rsidR="000C0458" w:rsidRPr="004F51F4" w:rsidRDefault="000C0458" w:rsidP="00D9530D">
            <w:pPr>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0307354480</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Combilipen®</w:t>
            </w:r>
          </w:p>
        </w:tc>
        <w:tc>
          <w:tcPr>
            <w:tcW w:w="1559"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sol. inj.</w:t>
            </w:r>
          </w:p>
        </w:tc>
        <w:tc>
          <w:tcPr>
            <w:tcW w:w="1134"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 </w:t>
            </w:r>
          </w:p>
        </w:tc>
        <w:tc>
          <w:tcPr>
            <w:tcW w:w="993" w:type="dxa"/>
            <w:vAlign w:val="center"/>
          </w:tcPr>
          <w:p w:rsidR="000C0458" w:rsidRPr="004F51F4" w:rsidRDefault="000C0458" w:rsidP="000C0458">
            <w:pPr>
              <w:rPr>
                <w:rFonts w:ascii="Verdana" w:hAnsi="Verdana" w:cs="Tahoma"/>
                <w:sz w:val="18"/>
                <w:szCs w:val="18"/>
              </w:rPr>
            </w:pPr>
            <w:r w:rsidRPr="004F51F4">
              <w:rPr>
                <w:rFonts w:ascii="Verdana" w:hAnsi="Verdana" w:cs="Tahoma"/>
                <w:sz w:val="18"/>
                <w:szCs w:val="18"/>
              </w:rPr>
              <w:t>2 ml N5x2</w:t>
            </w:r>
          </w:p>
        </w:tc>
        <w:tc>
          <w:tcPr>
            <w:tcW w:w="1701" w:type="dxa"/>
            <w:vAlign w:val="center"/>
          </w:tcPr>
          <w:p w:rsidR="000C0458" w:rsidRPr="004F51F4" w:rsidRDefault="000C0458" w:rsidP="000C0458">
            <w:pPr>
              <w:jc w:val="center"/>
              <w:rPr>
                <w:rFonts w:ascii="Verdana" w:hAnsi="Verdana"/>
                <w:sz w:val="18"/>
                <w:szCs w:val="18"/>
              </w:rPr>
            </w:pPr>
            <w:r w:rsidRPr="004F51F4">
              <w:rPr>
                <w:rFonts w:ascii="Verdana" w:hAnsi="Verdana"/>
                <w:sz w:val="18"/>
                <w:szCs w:val="18"/>
              </w:rPr>
              <w:t>86,39</w:t>
            </w:r>
          </w:p>
        </w:tc>
        <w:tc>
          <w:tcPr>
            <w:tcW w:w="1559" w:type="dxa"/>
            <w:vAlign w:val="center"/>
          </w:tcPr>
          <w:p w:rsidR="000C0458" w:rsidRPr="004F51F4" w:rsidRDefault="000C0458" w:rsidP="000C0458">
            <w:pPr>
              <w:jc w:val="center"/>
              <w:rPr>
                <w:rFonts w:ascii="Verdana" w:hAnsi="Verdana"/>
                <w:sz w:val="18"/>
                <w:szCs w:val="18"/>
                <w:lang w:val="ro-RO"/>
              </w:rPr>
            </w:pPr>
            <w:r w:rsidRPr="004F51F4">
              <w:rPr>
                <w:rFonts w:ascii="Verdana" w:hAnsi="Verdana"/>
                <w:sz w:val="18"/>
                <w:szCs w:val="18"/>
                <w:lang w:val="ro-RO"/>
              </w:rPr>
              <w:t>4,35</w:t>
            </w:r>
          </w:p>
        </w:tc>
      </w:tr>
      <w:tr w:rsidR="00D22902" w:rsidRPr="004F51F4" w:rsidTr="00E720E0">
        <w:trPr>
          <w:trHeight w:val="215"/>
        </w:trPr>
        <w:tc>
          <w:tcPr>
            <w:tcW w:w="767" w:type="dxa"/>
            <w:vAlign w:val="center"/>
          </w:tcPr>
          <w:p w:rsidR="00CC5A2A" w:rsidRPr="004F51F4" w:rsidRDefault="00CC5A2A" w:rsidP="00D9530D">
            <w:pPr>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1609260022</w:t>
            </w:r>
          </w:p>
        </w:tc>
        <w:tc>
          <w:tcPr>
            <w:tcW w:w="1559"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Fosfogliv®</w:t>
            </w:r>
          </w:p>
        </w:tc>
        <w:tc>
          <w:tcPr>
            <w:tcW w:w="1559"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liof.+solv./sol. inj.</w:t>
            </w:r>
          </w:p>
        </w:tc>
        <w:tc>
          <w:tcPr>
            <w:tcW w:w="1134"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0,5 g + 0,2 g/2,5 g</w:t>
            </w:r>
          </w:p>
        </w:tc>
        <w:tc>
          <w:tcPr>
            <w:tcW w:w="993" w:type="dxa"/>
            <w:vAlign w:val="center"/>
          </w:tcPr>
          <w:p w:rsidR="00CC5A2A" w:rsidRPr="004F51F4" w:rsidRDefault="00CC5A2A" w:rsidP="00D9530D">
            <w:pPr>
              <w:rPr>
                <w:rFonts w:ascii="Verdana" w:hAnsi="Verdana" w:cs="Tahoma"/>
                <w:sz w:val="18"/>
                <w:szCs w:val="18"/>
              </w:rPr>
            </w:pPr>
            <w:r w:rsidRPr="004F51F4">
              <w:rPr>
                <w:rFonts w:ascii="Verdana" w:hAnsi="Verdana" w:cs="Tahoma"/>
                <w:sz w:val="18"/>
                <w:szCs w:val="18"/>
              </w:rPr>
              <w:t>N5 + 10 ml N5</w:t>
            </w:r>
          </w:p>
        </w:tc>
        <w:tc>
          <w:tcPr>
            <w:tcW w:w="1701" w:type="dxa"/>
            <w:vAlign w:val="center"/>
          </w:tcPr>
          <w:p w:rsidR="00CC5A2A" w:rsidRPr="004F51F4" w:rsidRDefault="00CC5A2A" w:rsidP="00D9530D">
            <w:pPr>
              <w:jc w:val="center"/>
              <w:rPr>
                <w:rFonts w:ascii="Verdana" w:hAnsi="Verdana" w:cs="Tahoma"/>
                <w:sz w:val="18"/>
                <w:szCs w:val="18"/>
              </w:rPr>
            </w:pPr>
            <w:r w:rsidRPr="004F51F4">
              <w:rPr>
                <w:rFonts w:ascii="Verdana" w:hAnsi="Verdana" w:cs="Tahoma"/>
                <w:sz w:val="18"/>
                <w:szCs w:val="18"/>
              </w:rPr>
              <w:t>510,41</w:t>
            </w:r>
          </w:p>
        </w:tc>
        <w:tc>
          <w:tcPr>
            <w:tcW w:w="1559" w:type="dxa"/>
            <w:vAlign w:val="center"/>
          </w:tcPr>
          <w:p w:rsidR="00CC5A2A" w:rsidRPr="004F51F4" w:rsidRDefault="00CC5A2A" w:rsidP="00D9530D">
            <w:pPr>
              <w:jc w:val="center"/>
              <w:rPr>
                <w:rFonts w:ascii="Verdana" w:hAnsi="Verdana" w:cs="Tahoma"/>
                <w:sz w:val="18"/>
                <w:szCs w:val="18"/>
              </w:rPr>
            </w:pPr>
            <w:r w:rsidRPr="004F51F4">
              <w:rPr>
                <w:rFonts w:ascii="Verdana" w:hAnsi="Verdana" w:cs="Tahoma"/>
                <w:sz w:val="18"/>
                <w:szCs w:val="18"/>
              </w:rPr>
              <w:t>25,70</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center"/>
        <w:rPr>
          <w:rFonts w:ascii="Verdana" w:hAnsi="Verdana" w:cs="Tahoma"/>
          <w:b/>
          <w:sz w:val="18"/>
          <w:szCs w:val="18"/>
          <w:lang w:val="en-US"/>
        </w:rPr>
      </w:pPr>
      <w:r w:rsidRPr="004F51F4">
        <w:rPr>
          <w:rFonts w:ascii="Verdana" w:hAnsi="Verdana" w:cs="Tahoma"/>
          <w:b/>
          <w:sz w:val="18"/>
          <w:szCs w:val="18"/>
          <w:lang w:val="en-US"/>
        </w:rPr>
        <w:t>ÎU prod. bact., virale Institutul de poliomielită şi encefalite virale num. M.P. Ciumacov, Rusia</w:t>
      </w:r>
    </w:p>
    <w:p w:rsidR="00EC134B" w:rsidRPr="004F51F4" w:rsidRDefault="00EC134B" w:rsidP="00EC134B">
      <w:pPr>
        <w:ind w:right="101"/>
        <w:jc w:val="center"/>
        <w:rPr>
          <w:rFonts w:ascii="Verdana" w:hAnsi="Verdana" w:cs="Tahoma"/>
          <w:sz w:val="18"/>
          <w:szCs w:val="18"/>
          <w:lang w:val="en-US"/>
        </w:rPr>
      </w:pPr>
    </w:p>
    <w:tbl>
      <w:tblPr>
        <w:tblW w:w="110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501"/>
        <w:gridCol w:w="1843"/>
        <w:gridCol w:w="1543"/>
        <w:gridCol w:w="1134"/>
        <w:gridCol w:w="993"/>
        <w:gridCol w:w="1701"/>
        <w:gridCol w:w="1559"/>
      </w:tblGrid>
      <w:tr w:rsidR="00D22902" w:rsidRPr="004F51F4" w:rsidTr="000A040E">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501"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84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4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(RUB)</w:t>
            </w:r>
          </w:p>
        </w:tc>
      </w:tr>
      <w:tr w:rsidR="00D22902" w:rsidRPr="004F51F4" w:rsidTr="000A040E">
        <w:trPr>
          <w:trHeight w:val="215"/>
        </w:trPr>
        <w:tc>
          <w:tcPr>
            <w:tcW w:w="767" w:type="dxa"/>
            <w:vAlign w:val="center"/>
          </w:tcPr>
          <w:p w:rsidR="000C0458" w:rsidRPr="004F51F4" w:rsidRDefault="000C0458" w:rsidP="00D9530D">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501"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2208760014</w:t>
            </w:r>
          </w:p>
        </w:tc>
        <w:tc>
          <w:tcPr>
            <w:tcW w:w="1843" w:type="dxa"/>
            <w:vAlign w:val="center"/>
          </w:tcPr>
          <w:p w:rsidR="000C0458" w:rsidRPr="004F51F4" w:rsidRDefault="000C0458" w:rsidP="000C0458">
            <w:pPr>
              <w:rPr>
                <w:rFonts w:ascii="Verdana" w:hAnsi="Verdana" w:cs="Arial"/>
                <w:sz w:val="18"/>
                <w:szCs w:val="18"/>
                <w:lang w:val="en-US"/>
              </w:rPr>
            </w:pPr>
            <w:r w:rsidRPr="004F51F4">
              <w:rPr>
                <w:rFonts w:ascii="Verdana" w:hAnsi="Verdana" w:cs="Arial"/>
                <w:sz w:val="18"/>
                <w:szCs w:val="18"/>
                <w:lang w:val="en-US"/>
              </w:rPr>
              <w:t>Vaccin antirabic cultural concentrat purificat inactivat liofilizat</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liof.+solv./sol. inj.</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2,5 UI/doză</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N5 + 1,1 ml</w:t>
            </w:r>
            <w:r w:rsidRPr="004F51F4">
              <w:rPr>
                <w:rFonts w:ascii="Verdana" w:hAnsi="Verdana" w:cs="Arial"/>
                <w:sz w:val="18"/>
                <w:szCs w:val="18"/>
                <w:lang w:val="en-US"/>
              </w:rPr>
              <w:t xml:space="preserve"> </w:t>
            </w:r>
            <w:r w:rsidRPr="004F51F4">
              <w:rPr>
                <w:rFonts w:ascii="Verdana" w:hAnsi="Verdana" w:cs="Arial"/>
                <w:sz w:val="18"/>
                <w:szCs w:val="18"/>
              </w:rPr>
              <w:t>N5</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602,64</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1993,50</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center"/>
        <w:rPr>
          <w:rFonts w:ascii="Verdana" w:hAnsi="Verdana" w:cs="Tahoma"/>
          <w:b/>
          <w:sz w:val="18"/>
          <w:szCs w:val="18"/>
          <w:lang w:val="en-US"/>
        </w:rPr>
      </w:pPr>
      <w:r w:rsidRPr="004F51F4">
        <w:rPr>
          <w:rFonts w:ascii="Verdana" w:hAnsi="Verdana" w:cs="Tahoma"/>
          <w:b/>
          <w:sz w:val="18"/>
          <w:szCs w:val="18"/>
          <w:lang w:val="en-US"/>
        </w:rPr>
        <w:t>Newtone Laboratories SRL (prod.: Farmaprim SRL, Republica Moldova), Republica Moldova</w:t>
      </w:r>
    </w:p>
    <w:p w:rsidR="00EC134B" w:rsidRPr="004F51F4" w:rsidRDefault="00EC134B" w:rsidP="00EC134B">
      <w:pPr>
        <w:ind w:right="101"/>
        <w:jc w:val="center"/>
        <w:rPr>
          <w:rFonts w:ascii="Verdana" w:hAnsi="Verdana" w:cs="Tahoma"/>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75"/>
        <w:gridCol w:w="1543"/>
        <w:gridCol w:w="1134"/>
        <w:gridCol w:w="993"/>
        <w:gridCol w:w="1701"/>
        <w:gridCol w:w="1559"/>
      </w:tblGrid>
      <w:tr w:rsidR="00D22902" w:rsidRPr="004F51F4" w:rsidTr="00E720E0">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7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4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D22902" w:rsidRPr="004F51F4" w:rsidTr="00E720E0">
        <w:trPr>
          <w:trHeight w:val="215"/>
        </w:trPr>
        <w:tc>
          <w:tcPr>
            <w:tcW w:w="767" w:type="dxa"/>
            <w:vAlign w:val="center"/>
          </w:tcPr>
          <w:p w:rsidR="000C0458" w:rsidRPr="004F51F4" w:rsidRDefault="000C0458" w:rsidP="00D9530D">
            <w:pPr>
              <w:numPr>
                <w:ilvl w:val="0"/>
                <w:numId w:val="1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t>1</w:t>
            </w: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0307354468</w:t>
            </w:r>
          </w:p>
        </w:tc>
        <w:tc>
          <w:tcPr>
            <w:tcW w:w="157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Spondi-Liz</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cremă</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 </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40 g 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135,25</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6,02</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autoSpaceDE w:val="0"/>
        <w:autoSpaceDN w:val="0"/>
        <w:adjustRightInd w:val="0"/>
        <w:jc w:val="center"/>
        <w:rPr>
          <w:rFonts w:ascii="Verdana" w:hAnsi="Verdana" w:cs="Tahoma"/>
          <w:b/>
          <w:sz w:val="18"/>
          <w:szCs w:val="18"/>
          <w:lang w:val="en-US"/>
        </w:rPr>
      </w:pPr>
      <w:r w:rsidRPr="004F51F4">
        <w:rPr>
          <w:rFonts w:ascii="Verdana" w:hAnsi="Verdana" w:cs="Tahoma"/>
          <w:b/>
          <w:sz w:val="18"/>
          <w:szCs w:val="18"/>
          <w:lang w:val="en-US"/>
        </w:rPr>
        <w:t>Balkan Pharmaceuticals SRL, SC, Republica Moldova</w:t>
      </w:r>
    </w:p>
    <w:p w:rsidR="00EC134B" w:rsidRPr="004F51F4" w:rsidRDefault="00EC134B" w:rsidP="00EC134B">
      <w:pPr>
        <w:autoSpaceDE w:val="0"/>
        <w:autoSpaceDN w:val="0"/>
        <w:adjustRightInd w:val="0"/>
        <w:jc w:val="center"/>
        <w:rPr>
          <w:rFonts w:ascii="Verdana" w:hAnsi="Verdana" w:cs="Tahoma"/>
          <w:b/>
          <w:sz w:val="18"/>
          <w:szCs w:val="18"/>
          <w:lang w:val="en-US"/>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75"/>
        <w:gridCol w:w="1543"/>
        <w:gridCol w:w="1134"/>
        <w:gridCol w:w="993"/>
        <w:gridCol w:w="1701"/>
        <w:gridCol w:w="1559"/>
      </w:tblGrid>
      <w:tr w:rsidR="00D22902" w:rsidRPr="004F51F4" w:rsidTr="00D22902">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7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4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(EUR)</w:t>
            </w:r>
          </w:p>
        </w:tc>
      </w:tr>
      <w:tr w:rsidR="00D22902" w:rsidRPr="004F51F4" w:rsidTr="00D22902">
        <w:tc>
          <w:tcPr>
            <w:tcW w:w="767" w:type="dxa"/>
            <w:vAlign w:val="center"/>
          </w:tcPr>
          <w:p w:rsidR="000C0458" w:rsidRPr="004F51F4" w:rsidRDefault="000C0458" w:rsidP="00BC3658">
            <w:pPr>
              <w:pStyle w:val="HTMLPreformatted"/>
              <w:numPr>
                <w:ilvl w:val="0"/>
                <w:numId w:val="77"/>
              </w:numPr>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sz w:val="18"/>
                <w:szCs w:val="18"/>
              </w:rPr>
            </w:pPr>
            <w:r w:rsidRPr="004F51F4">
              <w:rPr>
                <w:rFonts w:ascii="Verdana" w:hAnsi="Verdana"/>
                <w:sz w:val="18"/>
                <w:szCs w:val="18"/>
              </w:rPr>
              <w:t>0600210050</w:t>
            </w:r>
          </w:p>
        </w:tc>
        <w:tc>
          <w:tcPr>
            <w:tcW w:w="1575" w:type="dxa"/>
            <w:vAlign w:val="center"/>
          </w:tcPr>
          <w:p w:rsidR="000C0458" w:rsidRPr="004F51F4" w:rsidRDefault="000C0458" w:rsidP="000C0458">
            <w:pPr>
              <w:ind w:right="-90"/>
              <w:rPr>
                <w:rFonts w:ascii="Verdana" w:hAnsi="Verdana"/>
                <w:sz w:val="18"/>
                <w:szCs w:val="18"/>
              </w:rPr>
            </w:pPr>
            <w:r w:rsidRPr="004F51F4">
              <w:rPr>
                <w:rFonts w:ascii="Verdana" w:hAnsi="Verdana"/>
                <w:sz w:val="18"/>
                <w:szCs w:val="18"/>
              </w:rPr>
              <w:t>Fluorouracil-BP</w:t>
            </w:r>
          </w:p>
        </w:tc>
        <w:tc>
          <w:tcPr>
            <w:tcW w:w="1543" w:type="dxa"/>
            <w:vAlign w:val="center"/>
          </w:tcPr>
          <w:p w:rsidR="000C0458" w:rsidRPr="004F51F4" w:rsidRDefault="000C0458" w:rsidP="000C0458">
            <w:pPr>
              <w:ind w:right="-108"/>
              <w:rPr>
                <w:rFonts w:ascii="Verdana" w:hAnsi="Verdana"/>
                <w:sz w:val="18"/>
                <w:szCs w:val="18"/>
              </w:rPr>
            </w:pPr>
            <w:r w:rsidRPr="004F51F4">
              <w:rPr>
                <w:rFonts w:ascii="Verdana" w:hAnsi="Verdana"/>
                <w:sz w:val="18"/>
                <w:szCs w:val="18"/>
              </w:rPr>
              <w:t>sol.inj./perf.</w:t>
            </w:r>
          </w:p>
        </w:tc>
        <w:tc>
          <w:tcPr>
            <w:tcW w:w="1134" w:type="dxa"/>
            <w:vAlign w:val="center"/>
          </w:tcPr>
          <w:p w:rsidR="000C0458" w:rsidRPr="004F51F4" w:rsidRDefault="000C0458" w:rsidP="000C0458">
            <w:pPr>
              <w:ind w:right="-112"/>
              <w:rPr>
                <w:rFonts w:ascii="Verdana" w:hAnsi="Verdana"/>
                <w:sz w:val="18"/>
                <w:szCs w:val="18"/>
              </w:rPr>
            </w:pPr>
            <w:r w:rsidRPr="004F51F4">
              <w:rPr>
                <w:rFonts w:ascii="Verdana" w:hAnsi="Verdana"/>
                <w:sz w:val="18"/>
                <w:szCs w:val="18"/>
              </w:rPr>
              <w:t>50 mg/ml</w:t>
            </w:r>
          </w:p>
        </w:tc>
        <w:tc>
          <w:tcPr>
            <w:tcW w:w="993" w:type="dxa"/>
            <w:vAlign w:val="center"/>
          </w:tcPr>
          <w:p w:rsidR="000C0458" w:rsidRPr="004F51F4" w:rsidRDefault="000C0458" w:rsidP="000C0458">
            <w:pPr>
              <w:rPr>
                <w:rFonts w:ascii="Verdana" w:hAnsi="Verdana"/>
                <w:sz w:val="18"/>
                <w:szCs w:val="18"/>
              </w:rPr>
            </w:pPr>
            <w:r w:rsidRPr="004F51F4">
              <w:rPr>
                <w:rFonts w:ascii="Verdana" w:hAnsi="Verdana"/>
                <w:sz w:val="18"/>
                <w:szCs w:val="18"/>
              </w:rPr>
              <w:t>5 ml N10</w:t>
            </w:r>
          </w:p>
        </w:tc>
        <w:tc>
          <w:tcPr>
            <w:tcW w:w="1701"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112,34</w:t>
            </w:r>
          </w:p>
        </w:tc>
        <w:tc>
          <w:tcPr>
            <w:tcW w:w="1559" w:type="dxa"/>
            <w:vAlign w:val="center"/>
          </w:tcPr>
          <w:p w:rsidR="000C0458" w:rsidRPr="004F51F4" w:rsidRDefault="000C0458" w:rsidP="000C0458">
            <w:pPr>
              <w:jc w:val="center"/>
              <w:rPr>
                <w:rFonts w:ascii="Verdana" w:hAnsi="Verdana" w:cs="Tahoma"/>
                <w:sz w:val="18"/>
                <w:szCs w:val="18"/>
                <w:lang w:val="ro-RO"/>
              </w:rPr>
            </w:pPr>
            <w:r w:rsidRPr="004F51F4">
              <w:rPr>
                <w:rFonts w:ascii="Verdana" w:hAnsi="Verdana" w:cs="Tahoma"/>
                <w:sz w:val="18"/>
                <w:szCs w:val="18"/>
                <w:lang w:val="ro-RO"/>
              </w:rPr>
              <w:t>5,00</w:t>
            </w:r>
          </w:p>
        </w:tc>
      </w:tr>
    </w:tbl>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rPr>
          <w:rFonts w:ascii="Verdana" w:hAnsi="Verdana" w:cs="Tahoma"/>
          <w:b/>
          <w:sz w:val="18"/>
          <w:szCs w:val="18"/>
          <w:lang w:val="ro-RO"/>
        </w:rPr>
      </w:pPr>
    </w:p>
    <w:p w:rsidR="00EC134B" w:rsidRPr="004F51F4" w:rsidRDefault="00EC134B" w:rsidP="00EC134B">
      <w:pPr>
        <w:ind w:right="101"/>
        <w:jc w:val="center"/>
        <w:rPr>
          <w:rFonts w:ascii="Verdana" w:hAnsi="Verdana" w:cs="Tahoma"/>
          <w:b/>
          <w:sz w:val="18"/>
          <w:szCs w:val="18"/>
          <w:lang w:val="ro-RO"/>
        </w:rPr>
      </w:pPr>
      <w:r w:rsidRPr="004F51F4">
        <w:rPr>
          <w:rFonts w:ascii="Verdana" w:hAnsi="Verdana" w:cs="Tahoma"/>
          <w:b/>
          <w:sz w:val="18"/>
          <w:szCs w:val="18"/>
          <w:lang w:val="ro-RO"/>
        </w:rPr>
        <w:t>RNP Pharmaceuticals SRL, ÎM,</w:t>
      </w:r>
      <w:r w:rsidRPr="004F51F4">
        <w:rPr>
          <w:rFonts w:ascii="Verdana" w:hAnsi="Verdana"/>
          <w:b/>
          <w:sz w:val="18"/>
          <w:szCs w:val="18"/>
          <w:lang w:val="en-US"/>
        </w:rPr>
        <w:t xml:space="preserve"> </w:t>
      </w:r>
      <w:r w:rsidRPr="004F51F4">
        <w:rPr>
          <w:rFonts w:ascii="Verdana" w:hAnsi="Verdana" w:cs="Tahoma"/>
          <w:b/>
          <w:sz w:val="18"/>
          <w:szCs w:val="18"/>
          <w:lang w:val="ro-RO"/>
        </w:rPr>
        <w:t>Republica Moldova</w:t>
      </w:r>
    </w:p>
    <w:p w:rsidR="00EC134B" w:rsidRPr="004F51F4" w:rsidRDefault="00EC134B" w:rsidP="00EC134B">
      <w:pPr>
        <w:ind w:right="101"/>
        <w:jc w:val="right"/>
        <w:rPr>
          <w:rFonts w:ascii="Verdana" w:hAnsi="Verdana" w:cs="Tahoma"/>
          <w:sz w:val="18"/>
          <w:szCs w:val="18"/>
          <w:lang w:val="ro-RO"/>
        </w:rPr>
      </w:pPr>
    </w:p>
    <w:tbl>
      <w:tblPr>
        <w:tblW w:w="11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7"/>
        <w:gridCol w:w="1785"/>
        <w:gridCol w:w="1575"/>
        <w:gridCol w:w="1543"/>
        <w:gridCol w:w="1134"/>
        <w:gridCol w:w="993"/>
        <w:gridCol w:w="1701"/>
        <w:gridCol w:w="1559"/>
      </w:tblGrid>
      <w:tr w:rsidR="00D22902" w:rsidRPr="004F51F4" w:rsidTr="00D22902">
        <w:tc>
          <w:tcPr>
            <w:tcW w:w="767" w:type="dxa"/>
            <w:vAlign w:val="center"/>
          </w:tcPr>
          <w:p w:rsidR="000C0458" w:rsidRPr="004F51F4" w:rsidRDefault="000C0458" w:rsidP="000C0458">
            <w:pPr>
              <w:pStyle w:val="HTMLPreformatted"/>
              <w:ind w:left="-146" w:right="-108" w:firstLine="38"/>
              <w:jc w:val="center"/>
              <w:rPr>
                <w:rFonts w:ascii="Verdana" w:hAnsi="Verdana" w:cs="Tahoma"/>
                <w:sz w:val="18"/>
                <w:szCs w:val="18"/>
                <w:lang w:val="ro-RO"/>
              </w:rPr>
            </w:pPr>
            <w:r w:rsidRPr="004F51F4">
              <w:rPr>
                <w:rFonts w:ascii="Verdana" w:hAnsi="Verdana" w:cs="Tahoma"/>
                <w:sz w:val="18"/>
                <w:szCs w:val="18"/>
                <w:lang w:val="ro-RO"/>
              </w:rPr>
              <w:t>Nr.d/o</w:t>
            </w:r>
          </w:p>
        </w:tc>
        <w:tc>
          <w:tcPr>
            <w:tcW w:w="178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Codul medicamen-tului</w:t>
            </w:r>
          </w:p>
        </w:tc>
        <w:tc>
          <w:tcPr>
            <w:tcW w:w="1575"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Denumirea comercială</w:t>
            </w:r>
          </w:p>
        </w:tc>
        <w:tc>
          <w:tcPr>
            <w:tcW w:w="154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Forma farmaceutică</w:t>
            </w:r>
          </w:p>
        </w:tc>
        <w:tc>
          <w:tcPr>
            <w:tcW w:w="1134"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Doza</w:t>
            </w:r>
          </w:p>
        </w:tc>
        <w:tc>
          <w:tcPr>
            <w:tcW w:w="993" w:type="dxa"/>
            <w:vAlign w:val="center"/>
          </w:tcPr>
          <w:p w:rsidR="000C0458" w:rsidRPr="004F51F4" w:rsidRDefault="000C0458" w:rsidP="000C0458">
            <w:pPr>
              <w:jc w:val="center"/>
              <w:rPr>
                <w:rFonts w:ascii="Verdana" w:hAnsi="Verdana"/>
                <w:sz w:val="18"/>
                <w:szCs w:val="18"/>
              </w:rPr>
            </w:pPr>
            <w:r w:rsidRPr="004F51F4">
              <w:rPr>
                <w:rFonts w:ascii="Verdana" w:hAnsi="Verdana" w:cs="Tahoma"/>
                <w:sz w:val="18"/>
                <w:szCs w:val="18"/>
                <w:lang w:val="ro-RO"/>
              </w:rPr>
              <w:t>Divizare</w:t>
            </w:r>
          </w:p>
        </w:tc>
        <w:tc>
          <w:tcPr>
            <w:tcW w:w="1701" w:type="dxa"/>
            <w:vAlign w:val="center"/>
          </w:tcPr>
          <w:p w:rsidR="000C0458" w:rsidRPr="004F51F4" w:rsidRDefault="000C0458" w:rsidP="000C0458">
            <w:pPr>
              <w:jc w:val="center"/>
              <w:rPr>
                <w:rFonts w:ascii="Verdana" w:hAnsi="Verdana"/>
                <w:sz w:val="18"/>
                <w:szCs w:val="18"/>
                <w:lang w:val="pt-BR"/>
              </w:rPr>
            </w:pPr>
            <w:r w:rsidRPr="004F51F4">
              <w:rPr>
                <w:rFonts w:ascii="Verdana" w:hAnsi="Verdana" w:cs="Tahoma"/>
                <w:sz w:val="18"/>
                <w:szCs w:val="18"/>
                <w:lang w:val="ro-RO"/>
              </w:rPr>
              <w:t>Preţ de producător aprobat de MS pentru înregistrare fără TVA (MDL)</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cs="Tahoma"/>
                <w:sz w:val="18"/>
                <w:szCs w:val="18"/>
                <w:lang w:val="ro-RO"/>
              </w:rPr>
              <w:t>Preţ aprobat de MS pentru înregistrare în valută (USD)</w:t>
            </w:r>
          </w:p>
        </w:tc>
      </w:tr>
      <w:tr w:rsidR="00D22902" w:rsidRPr="004F51F4" w:rsidTr="00D22902">
        <w:trPr>
          <w:trHeight w:val="215"/>
        </w:trPr>
        <w:tc>
          <w:tcPr>
            <w:tcW w:w="767" w:type="dxa"/>
            <w:vAlign w:val="center"/>
          </w:tcPr>
          <w:p w:rsidR="000C0458" w:rsidRPr="004F51F4" w:rsidRDefault="000C0458" w:rsidP="00D9530D">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r w:rsidRPr="004F51F4">
              <w:rPr>
                <w:rFonts w:ascii="Verdana" w:hAnsi="Verdana" w:cs="Tahoma"/>
                <w:sz w:val="18"/>
                <w:szCs w:val="18"/>
                <w:lang w:val="ro-RO"/>
              </w:rPr>
              <w:lastRenderedPageBreak/>
              <w:t>1</w:t>
            </w: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0600300041</w:t>
            </w:r>
          </w:p>
        </w:tc>
        <w:tc>
          <w:tcPr>
            <w:tcW w:w="157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Acid formic-RNP</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sol. cutan.</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14 mg/ml</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50 g 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6,60</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0,33</w:t>
            </w:r>
          </w:p>
        </w:tc>
      </w:tr>
      <w:tr w:rsidR="00D22902" w:rsidRPr="004F51F4" w:rsidTr="00D22902">
        <w:trPr>
          <w:trHeight w:val="215"/>
        </w:trPr>
        <w:tc>
          <w:tcPr>
            <w:tcW w:w="767" w:type="dxa"/>
            <w:vAlign w:val="center"/>
          </w:tcPr>
          <w:p w:rsidR="000C0458" w:rsidRPr="004F51F4" w:rsidRDefault="000C0458" w:rsidP="00D9530D">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1308430096</w:t>
            </w:r>
          </w:p>
        </w:tc>
        <w:tc>
          <w:tcPr>
            <w:tcW w:w="157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Analgin-RNP</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500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N10x10</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31,50</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1,59</w:t>
            </w:r>
          </w:p>
        </w:tc>
      </w:tr>
      <w:tr w:rsidR="00D22902" w:rsidRPr="004F51F4" w:rsidTr="00D22902">
        <w:trPr>
          <w:trHeight w:val="215"/>
        </w:trPr>
        <w:tc>
          <w:tcPr>
            <w:tcW w:w="767" w:type="dxa"/>
            <w:vAlign w:val="center"/>
          </w:tcPr>
          <w:p w:rsidR="000C0458" w:rsidRPr="004F51F4" w:rsidRDefault="000C0458" w:rsidP="00D9530D">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0600030274</w:t>
            </w:r>
          </w:p>
        </w:tc>
        <w:tc>
          <w:tcPr>
            <w:tcW w:w="157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Famotidin-RNP</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 film.</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N10x2</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11,37</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0,57</w:t>
            </w:r>
          </w:p>
        </w:tc>
      </w:tr>
      <w:tr w:rsidR="00D22902" w:rsidRPr="004F51F4" w:rsidTr="00D22902">
        <w:trPr>
          <w:trHeight w:val="215"/>
        </w:trPr>
        <w:tc>
          <w:tcPr>
            <w:tcW w:w="767" w:type="dxa"/>
            <w:vAlign w:val="center"/>
          </w:tcPr>
          <w:p w:rsidR="000C0458" w:rsidRPr="004F51F4" w:rsidRDefault="000C0458" w:rsidP="00D9530D">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0900200140</w:t>
            </w:r>
          </w:p>
        </w:tc>
        <w:tc>
          <w:tcPr>
            <w:tcW w:w="157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Iod-RNP</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sol. cutan.</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5%</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10 ml 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5,15</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0,26</w:t>
            </w:r>
          </w:p>
        </w:tc>
      </w:tr>
      <w:tr w:rsidR="00D22902" w:rsidRPr="004F51F4" w:rsidTr="00D22902">
        <w:trPr>
          <w:trHeight w:val="215"/>
        </w:trPr>
        <w:tc>
          <w:tcPr>
            <w:tcW w:w="767" w:type="dxa"/>
            <w:vAlign w:val="center"/>
          </w:tcPr>
          <w:p w:rsidR="000C0458" w:rsidRPr="004F51F4" w:rsidRDefault="000C0458" w:rsidP="00D9530D">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0301590077</w:t>
            </w:r>
          </w:p>
        </w:tc>
        <w:tc>
          <w:tcPr>
            <w:tcW w:w="157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Levomicetin-RNP</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sol. cutan.</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5%</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25 ml 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8,27</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0,42</w:t>
            </w:r>
          </w:p>
        </w:tc>
      </w:tr>
      <w:tr w:rsidR="00D22902" w:rsidRPr="004F51F4" w:rsidTr="00D22902">
        <w:trPr>
          <w:trHeight w:val="215"/>
        </w:trPr>
        <w:tc>
          <w:tcPr>
            <w:tcW w:w="767" w:type="dxa"/>
            <w:vAlign w:val="center"/>
          </w:tcPr>
          <w:p w:rsidR="000C0458" w:rsidRPr="004F51F4" w:rsidRDefault="000C0458" w:rsidP="00D9530D">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1200250152</w:t>
            </w:r>
          </w:p>
        </w:tc>
        <w:tc>
          <w:tcPr>
            <w:tcW w:w="157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Lincomicin-RNP</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caps.</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250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N10x2</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17,58</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0,88</w:t>
            </w:r>
          </w:p>
        </w:tc>
      </w:tr>
      <w:tr w:rsidR="00D22902" w:rsidRPr="004F51F4" w:rsidTr="00D22902">
        <w:trPr>
          <w:trHeight w:val="215"/>
        </w:trPr>
        <w:tc>
          <w:tcPr>
            <w:tcW w:w="767" w:type="dxa"/>
            <w:vAlign w:val="center"/>
          </w:tcPr>
          <w:p w:rsidR="000C0458" w:rsidRPr="004F51F4" w:rsidRDefault="000C0458" w:rsidP="00D9530D">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1200250118</w:t>
            </w:r>
          </w:p>
        </w:tc>
        <w:tc>
          <w:tcPr>
            <w:tcW w:w="157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Lincomicin-RNP</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caps.</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500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25,85</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1,30</w:t>
            </w:r>
          </w:p>
        </w:tc>
      </w:tr>
      <w:tr w:rsidR="00D22902" w:rsidRPr="004F51F4" w:rsidTr="00D22902">
        <w:trPr>
          <w:trHeight w:val="215"/>
        </w:trPr>
        <w:tc>
          <w:tcPr>
            <w:tcW w:w="767" w:type="dxa"/>
            <w:vAlign w:val="center"/>
          </w:tcPr>
          <w:p w:rsidR="000C0458" w:rsidRPr="004F51F4" w:rsidRDefault="000C0458" w:rsidP="00D9530D">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1200300219</w:t>
            </w:r>
          </w:p>
        </w:tc>
        <w:tc>
          <w:tcPr>
            <w:tcW w:w="157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Loperamid-RNP</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caps.</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N10x2</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11,49</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0,58</w:t>
            </w:r>
          </w:p>
        </w:tc>
      </w:tr>
      <w:tr w:rsidR="00D22902" w:rsidRPr="004F51F4" w:rsidTr="00D22902">
        <w:trPr>
          <w:trHeight w:val="215"/>
        </w:trPr>
        <w:tc>
          <w:tcPr>
            <w:tcW w:w="767" w:type="dxa"/>
            <w:vAlign w:val="center"/>
          </w:tcPr>
          <w:p w:rsidR="000C0458" w:rsidRPr="004F51F4" w:rsidRDefault="000C0458" w:rsidP="00D9530D">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1600660179</w:t>
            </w:r>
          </w:p>
        </w:tc>
        <w:tc>
          <w:tcPr>
            <w:tcW w:w="157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Paracetamol-RNP</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500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N10x2</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5,17</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0,26</w:t>
            </w:r>
          </w:p>
        </w:tc>
      </w:tr>
      <w:tr w:rsidR="00D22902" w:rsidRPr="004F51F4" w:rsidTr="00D22902">
        <w:trPr>
          <w:trHeight w:val="215"/>
        </w:trPr>
        <w:tc>
          <w:tcPr>
            <w:tcW w:w="767" w:type="dxa"/>
            <w:vAlign w:val="center"/>
          </w:tcPr>
          <w:p w:rsidR="000C0458" w:rsidRPr="004F51F4" w:rsidRDefault="000C0458" w:rsidP="00D9530D">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1909120149</w:t>
            </w:r>
          </w:p>
        </w:tc>
        <w:tc>
          <w:tcPr>
            <w:tcW w:w="157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 xml:space="preserve">Silimar-RNP </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caps.</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140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N10x2</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31,40</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1,58</w:t>
            </w:r>
          </w:p>
        </w:tc>
      </w:tr>
      <w:tr w:rsidR="00D22902" w:rsidRPr="004F51F4" w:rsidTr="00D22902">
        <w:trPr>
          <w:trHeight w:val="215"/>
        </w:trPr>
        <w:tc>
          <w:tcPr>
            <w:tcW w:w="767" w:type="dxa"/>
            <w:vAlign w:val="center"/>
          </w:tcPr>
          <w:p w:rsidR="000C0458" w:rsidRPr="004F51F4" w:rsidRDefault="000C0458" w:rsidP="00D9530D">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1909120161</w:t>
            </w:r>
          </w:p>
        </w:tc>
        <w:tc>
          <w:tcPr>
            <w:tcW w:w="157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 xml:space="preserve">Silimar-RNP </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caps.</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70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N10x3</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31,02</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1,56</w:t>
            </w:r>
          </w:p>
        </w:tc>
      </w:tr>
      <w:tr w:rsidR="00D22902" w:rsidRPr="004F51F4" w:rsidTr="00D22902">
        <w:trPr>
          <w:trHeight w:val="215"/>
        </w:trPr>
        <w:tc>
          <w:tcPr>
            <w:tcW w:w="767" w:type="dxa"/>
            <w:vAlign w:val="center"/>
          </w:tcPr>
          <w:p w:rsidR="000C0458" w:rsidRPr="004F51F4" w:rsidRDefault="000C0458" w:rsidP="00D9530D">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2000190051</w:t>
            </w:r>
          </w:p>
        </w:tc>
        <w:tc>
          <w:tcPr>
            <w:tcW w:w="157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Tetraciclin-RNP</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caps.</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250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N10x2</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15,86</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0,80</w:t>
            </w:r>
          </w:p>
        </w:tc>
      </w:tr>
      <w:tr w:rsidR="00D22902" w:rsidRPr="004F51F4" w:rsidTr="00D22902">
        <w:trPr>
          <w:trHeight w:val="215"/>
        </w:trPr>
        <w:tc>
          <w:tcPr>
            <w:tcW w:w="767" w:type="dxa"/>
            <w:vAlign w:val="center"/>
          </w:tcPr>
          <w:p w:rsidR="000C0458" w:rsidRPr="004F51F4" w:rsidRDefault="000C0458" w:rsidP="00D9530D">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2000190084</w:t>
            </w:r>
          </w:p>
        </w:tc>
        <w:tc>
          <w:tcPr>
            <w:tcW w:w="157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Tetraciclin-RNP</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comprimate</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250 mg</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N10x2</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12,64</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0,63</w:t>
            </w:r>
          </w:p>
        </w:tc>
      </w:tr>
      <w:tr w:rsidR="00D22902" w:rsidRPr="004F51F4" w:rsidTr="00D22902">
        <w:trPr>
          <w:trHeight w:val="215"/>
        </w:trPr>
        <w:tc>
          <w:tcPr>
            <w:tcW w:w="767" w:type="dxa"/>
            <w:vAlign w:val="center"/>
          </w:tcPr>
          <w:p w:rsidR="000C0458" w:rsidRPr="004F51F4" w:rsidRDefault="000C0458" w:rsidP="00D9530D">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0300060234</w:t>
            </w:r>
          </w:p>
        </w:tc>
        <w:tc>
          <w:tcPr>
            <w:tcW w:w="157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Tinctură de gălbenele-RNP</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sol. cutan.</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 </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50 ml 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7,41</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0,37</w:t>
            </w:r>
          </w:p>
        </w:tc>
      </w:tr>
      <w:tr w:rsidR="00D22902" w:rsidRPr="004F51F4" w:rsidTr="00D22902">
        <w:trPr>
          <w:trHeight w:val="215"/>
        </w:trPr>
        <w:tc>
          <w:tcPr>
            <w:tcW w:w="767" w:type="dxa"/>
            <w:vAlign w:val="center"/>
          </w:tcPr>
          <w:p w:rsidR="000C0458" w:rsidRPr="004F51F4" w:rsidRDefault="000C0458" w:rsidP="00D9530D">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2200040336</w:t>
            </w:r>
          </w:p>
        </w:tc>
        <w:tc>
          <w:tcPr>
            <w:tcW w:w="157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Tinctură de Odolean-RNP</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tinctură</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 </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25 ml 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5,86</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0,29</w:t>
            </w:r>
          </w:p>
        </w:tc>
      </w:tr>
      <w:tr w:rsidR="00D22902" w:rsidRPr="004F51F4" w:rsidTr="00D22902">
        <w:trPr>
          <w:trHeight w:val="215"/>
        </w:trPr>
        <w:tc>
          <w:tcPr>
            <w:tcW w:w="767" w:type="dxa"/>
            <w:vAlign w:val="center"/>
          </w:tcPr>
          <w:p w:rsidR="000C0458" w:rsidRPr="004F51F4" w:rsidRDefault="000C0458" w:rsidP="00D9530D">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2200040325</w:t>
            </w:r>
          </w:p>
        </w:tc>
        <w:tc>
          <w:tcPr>
            <w:tcW w:w="157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Tinctură de Odolean-RNP</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tinctură</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 </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30 ml 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6,61</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0,33</w:t>
            </w:r>
          </w:p>
        </w:tc>
      </w:tr>
      <w:tr w:rsidR="00D22902" w:rsidRPr="004F51F4" w:rsidTr="00D22902">
        <w:trPr>
          <w:trHeight w:val="215"/>
        </w:trPr>
        <w:tc>
          <w:tcPr>
            <w:tcW w:w="767" w:type="dxa"/>
            <w:vAlign w:val="center"/>
          </w:tcPr>
          <w:p w:rsidR="000C0458" w:rsidRPr="004F51F4" w:rsidRDefault="000C0458" w:rsidP="00D9530D">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0708630075</w:t>
            </w:r>
          </w:p>
        </w:tc>
        <w:tc>
          <w:tcPr>
            <w:tcW w:w="157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Tinctura de păducel-RNP</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tinctură</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 </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25 ml 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6,24</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0,31</w:t>
            </w:r>
          </w:p>
        </w:tc>
      </w:tr>
      <w:tr w:rsidR="00D22902" w:rsidRPr="004F51F4" w:rsidTr="00D22902">
        <w:trPr>
          <w:trHeight w:val="215"/>
        </w:trPr>
        <w:tc>
          <w:tcPr>
            <w:tcW w:w="767" w:type="dxa"/>
            <w:vAlign w:val="center"/>
          </w:tcPr>
          <w:p w:rsidR="000C0458" w:rsidRPr="004F51F4" w:rsidRDefault="000C0458" w:rsidP="00D9530D">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1200130146</w:t>
            </w:r>
          </w:p>
        </w:tc>
        <w:tc>
          <w:tcPr>
            <w:tcW w:w="1575" w:type="dxa"/>
            <w:vAlign w:val="center"/>
          </w:tcPr>
          <w:p w:rsidR="000C0458" w:rsidRPr="004F51F4" w:rsidRDefault="000C0458" w:rsidP="000C0458">
            <w:pPr>
              <w:rPr>
                <w:rFonts w:ascii="Verdana" w:hAnsi="Verdana" w:cs="Arial"/>
                <w:sz w:val="18"/>
                <w:szCs w:val="18"/>
                <w:lang w:val="en-US"/>
              </w:rPr>
            </w:pPr>
            <w:r w:rsidRPr="004F51F4">
              <w:rPr>
                <w:rFonts w:ascii="Verdana" w:hAnsi="Verdana" w:cs="Arial"/>
                <w:sz w:val="18"/>
                <w:szCs w:val="18"/>
                <w:lang w:val="en-US"/>
              </w:rPr>
              <w:t>Tinctură de talpa-gâştei-RNP</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tinctură</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 </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25 ml 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6,89</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0,35</w:t>
            </w:r>
          </w:p>
        </w:tc>
      </w:tr>
      <w:tr w:rsidR="00D22902" w:rsidRPr="004F51F4" w:rsidTr="00D22902">
        <w:trPr>
          <w:trHeight w:val="215"/>
        </w:trPr>
        <w:tc>
          <w:tcPr>
            <w:tcW w:w="767" w:type="dxa"/>
            <w:vAlign w:val="center"/>
          </w:tcPr>
          <w:p w:rsidR="000C0458" w:rsidRPr="004F51F4" w:rsidRDefault="000C0458" w:rsidP="00D9530D">
            <w:pPr>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08"/>
              <w:jc w:val="center"/>
              <w:rPr>
                <w:rFonts w:ascii="Verdana" w:hAnsi="Verdana" w:cs="Tahoma"/>
                <w:sz w:val="18"/>
                <w:szCs w:val="18"/>
                <w:lang w:val="ro-RO"/>
              </w:rPr>
            </w:pPr>
          </w:p>
        </w:tc>
        <w:tc>
          <w:tcPr>
            <w:tcW w:w="178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2200230054</w:t>
            </w:r>
          </w:p>
        </w:tc>
        <w:tc>
          <w:tcPr>
            <w:tcW w:w="1575"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Verde de briliant-RNP</w:t>
            </w:r>
          </w:p>
        </w:tc>
        <w:tc>
          <w:tcPr>
            <w:tcW w:w="154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sol. cutan.</w:t>
            </w:r>
          </w:p>
        </w:tc>
        <w:tc>
          <w:tcPr>
            <w:tcW w:w="1134"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w:t>
            </w:r>
          </w:p>
        </w:tc>
        <w:tc>
          <w:tcPr>
            <w:tcW w:w="993" w:type="dxa"/>
            <w:vAlign w:val="center"/>
          </w:tcPr>
          <w:p w:rsidR="000C0458" w:rsidRPr="004F51F4" w:rsidRDefault="000C0458" w:rsidP="000C0458">
            <w:pPr>
              <w:rPr>
                <w:rFonts w:ascii="Verdana" w:hAnsi="Verdana" w:cs="Arial"/>
                <w:sz w:val="18"/>
                <w:szCs w:val="18"/>
              </w:rPr>
            </w:pPr>
            <w:r w:rsidRPr="004F51F4">
              <w:rPr>
                <w:rFonts w:ascii="Verdana" w:hAnsi="Verdana" w:cs="Arial"/>
                <w:sz w:val="18"/>
                <w:szCs w:val="18"/>
              </w:rPr>
              <w:t>10 ml N1</w:t>
            </w:r>
          </w:p>
        </w:tc>
        <w:tc>
          <w:tcPr>
            <w:tcW w:w="1701"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4,22</w:t>
            </w:r>
          </w:p>
        </w:tc>
        <w:tc>
          <w:tcPr>
            <w:tcW w:w="1559" w:type="dxa"/>
            <w:vAlign w:val="center"/>
          </w:tcPr>
          <w:p w:rsidR="000C0458" w:rsidRPr="004F51F4" w:rsidRDefault="000C0458" w:rsidP="000C0458">
            <w:pPr>
              <w:jc w:val="center"/>
              <w:rPr>
                <w:rFonts w:ascii="Verdana" w:hAnsi="Verdana"/>
                <w:sz w:val="18"/>
                <w:szCs w:val="18"/>
                <w:lang w:val="en-US"/>
              </w:rPr>
            </w:pPr>
            <w:r w:rsidRPr="004F51F4">
              <w:rPr>
                <w:rFonts w:ascii="Verdana" w:hAnsi="Verdana"/>
                <w:sz w:val="18"/>
                <w:szCs w:val="18"/>
                <w:lang w:val="en-US"/>
              </w:rPr>
              <w:t>0,21</w:t>
            </w:r>
          </w:p>
        </w:tc>
      </w:tr>
    </w:tbl>
    <w:p w:rsidR="00A23829" w:rsidRPr="004F51F4" w:rsidRDefault="00A23829" w:rsidP="00A23829">
      <w:pPr>
        <w:autoSpaceDE w:val="0"/>
        <w:autoSpaceDN w:val="0"/>
        <w:adjustRightInd w:val="0"/>
        <w:jc w:val="center"/>
        <w:rPr>
          <w:rFonts w:ascii="Verdana" w:hAnsi="Verdana" w:cs="Tahoma"/>
          <w:b/>
          <w:sz w:val="18"/>
          <w:szCs w:val="18"/>
          <w:lang w:val="ro-RO"/>
        </w:rPr>
      </w:pPr>
    </w:p>
    <w:p w:rsidR="00422DEC" w:rsidRPr="004F51F4" w:rsidRDefault="00422DEC" w:rsidP="00BC43EE">
      <w:pPr>
        <w:ind w:right="101"/>
        <w:rPr>
          <w:rFonts w:ascii="Verdana" w:hAnsi="Verdana" w:cs="Tahoma"/>
          <w:sz w:val="18"/>
          <w:szCs w:val="18"/>
          <w:lang w:val="ro-RO"/>
        </w:rPr>
      </w:pPr>
    </w:p>
    <w:p w:rsidR="00A23829" w:rsidRPr="00F02618" w:rsidRDefault="00A23829" w:rsidP="00BC43EE">
      <w:pPr>
        <w:ind w:right="101"/>
        <w:rPr>
          <w:rFonts w:ascii="Verdana" w:hAnsi="Verdana" w:cs="Tahoma"/>
          <w:sz w:val="16"/>
          <w:szCs w:val="16"/>
          <w:lang w:val="ro-RO"/>
        </w:rPr>
        <w:sectPr w:rsidR="00A23829" w:rsidRPr="00F02618" w:rsidSect="00DD38E7">
          <w:pgSz w:w="12240" w:h="15840"/>
          <w:pgMar w:top="567" w:right="851" w:bottom="851" w:left="709" w:header="720" w:footer="720" w:gutter="0"/>
          <w:cols w:space="720"/>
          <w:docGrid w:linePitch="360"/>
        </w:sectPr>
      </w:pPr>
    </w:p>
    <w:p w:rsidR="006C079A" w:rsidRPr="00B245F3" w:rsidRDefault="006C079A" w:rsidP="006C079A">
      <w:pPr>
        <w:ind w:right="101"/>
        <w:jc w:val="right"/>
        <w:rPr>
          <w:rFonts w:ascii="Verdana" w:hAnsi="Verdana" w:cs="Tahoma"/>
          <w:sz w:val="18"/>
          <w:szCs w:val="18"/>
          <w:lang w:val="ro-RO"/>
        </w:rPr>
      </w:pPr>
      <w:r w:rsidRPr="00B245F3">
        <w:rPr>
          <w:rFonts w:ascii="Verdana" w:hAnsi="Verdana" w:cs="Tahoma"/>
          <w:sz w:val="18"/>
          <w:szCs w:val="18"/>
          <w:lang w:val="ro-RO"/>
        </w:rPr>
        <w:lastRenderedPageBreak/>
        <w:t>Anexa nr. 2</w:t>
      </w:r>
    </w:p>
    <w:p w:rsidR="006C079A" w:rsidRPr="00B245F3" w:rsidRDefault="006C079A" w:rsidP="006C079A">
      <w:pPr>
        <w:ind w:right="101"/>
        <w:jc w:val="right"/>
        <w:rPr>
          <w:rFonts w:ascii="Verdana" w:hAnsi="Verdana" w:cs="Tahoma"/>
          <w:sz w:val="18"/>
          <w:szCs w:val="18"/>
          <w:lang w:val="ro-RO"/>
        </w:rPr>
      </w:pPr>
      <w:r w:rsidRPr="00B245F3">
        <w:rPr>
          <w:rFonts w:ascii="Verdana" w:hAnsi="Verdana" w:cs="Tahoma"/>
          <w:sz w:val="18"/>
          <w:szCs w:val="18"/>
          <w:lang w:val="ro-RO"/>
        </w:rPr>
        <w:t>la ordinul MS RM</w:t>
      </w:r>
    </w:p>
    <w:p w:rsidR="006C079A" w:rsidRPr="0098365E" w:rsidRDefault="006C079A" w:rsidP="006C079A">
      <w:pPr>
        <w:ind w:left="7200" w:right="-56" w:firstLine="720"/>
        <w:rPr>
          <w:rFonts w:ascii="Verdana" w:hAnsi="Verdana" w:cs="Tahoma"/>
          <w:sz w:val="18"/>
          <w:szCs w:val="18"/>
          <w:lang w:val="ro-RO"/>
        </w:rPr>
      </w:pPr>
      <w:r>
        <w:rPr>
          <w:rFonts w:ascii="Verdana" w:hAnsi="Verdana" w:cs="Tahoma"/>
          <w:sz w:val="18"/>
          <w:szCs w:val="18"/>
          <w:lang w:val="ro-RO"/>
        </w:rPr>
        <w:t xml:space="preserve">   </w:t>
      </w:r>
      <w:r w:rsidRPr="00B245F3">
        <w:rPr>
          <w:rFonts w:ascii="Verdana" w:hAnsi="Verdana" w:cs="Tahoma"/>
          <w:sz w:val="18"/>
          <w:szCs w:val="18"/>
          <w:lang w:val="ro-RO"/>
        </w:rPr>
        <w:t>nr.</w:t>
      </w:r>
      <w:r w:rsidR="00F70D5F">
        <w:rPr>
          <w:rFonts w:ascii="Verdana" w:hAnsi="Verdana" w:cs="Tahoma"/>
          <w:sz w:val="18"/>
          <w:szCs w:val="18"/>
          <w:lang w:val="ro-RO"/>
        </w:rPr>
        <w:t xml:space="preserve"> 5</w:t>
      </w:r>
      <w:r w:rsidR="000B64A6">
        <w:rPr>
          <w:rFonts w:ascii="Verdana" w:hAnsi="Verdana" w:cs="Tahoma"/>
          <w:sz w:val="18"/>
          <w:szCs w:val="18"/>
          <w:lang w:val="ro-RO"/>
        </w:rPr>
        <w:t>62</w:t>
      </w:r>
      <w:r>
        <w:rPr>
          <w:rFonts w:ascii="Verdana" w:hAnsi="Verdana" w:cs="Tahoma"/>
          <w:sz w:val="18"/>
          <w:szCs w:val="18"/>
          <w:lang w:val="ro-RO"/>
        </w:rPr>
        <w:t xml:space="preserve"> </w:t>
      </w:r>
      <w:r w:rsidRPr="00B245F3">
        <w:rPr>
          <w:rFonts w:ascii="Verdana" w:hAnsi="Verdana" w:cs="Tahoma"/>
          <w:sz w:val="18"/>
          <w:szCs w:val="18"/>
          <w:lang w:val="ro-RO"/>
        </w:rPr>
        <w:t>din</w:t>
      </w:r>
      <w:r>
        <w:rPr>
          <w:rFonts w:ascii="Verdana" w:hAnsi="Verdana" w:cs="Tahoma"/>
          <w:sz w:val="18"/>
          <w:szCs w:val="18"/>
          <w:lang w:val="ro-RO"/>
        </w:rPr>
        <w:t xml:space="preserve"> </w:t>
      </w:r>
      <w:r w:rsidR="000B64A6">
        <w:rPr>
          <w:rFonts w:ascii="Verdana" w:hAnsi="Verdana" w:cs="Tahoma"/>
          <w:sz w:val="18"/>
          <w:szCs w:val="18"/>
          <w:lang w:val="ro-RO"/>
        </w:rPr>
        <w:t>06</w:t>
      </w:r>
      <w:r w:rsidR="00F70D5F">
        <w:rPr>
          <w:rFonts w:ascii="Verdana" w:hAnsi="Verdana" w:cs="Tahoma"/>
          <w:sz w:val="18"/>
          <w:szCs w:val="18"/>
          <w:lang w:val="ro-RO"/>
        </w:rPr>
        <w:t>.0</w:t>
      </w:r>
      <w:r w:rsidR="000B64A6">
        <w:rPr>
          <w:rFonts w:ascii="Verdana" w:hAnsi="Verdana" w:cs="Tahoma"/>
          <w:sz w:val="18"/>
          <w:szCs w:val="18"/>
          <w:lang w:val="ro-RO"/>
        </w:rPr>
        <w:t>7</w:t>
      </w:r>
      <w:bookmarkStart w:id="0" w:name="_GoBack"/>
      <w:bookmarkEnd w:id="0"/>
      <w:r w:rsidR="00F70D5F">
        <w:rPr>
          <w:rFonts w:ascii="Verdana" w:hAnsi="Verdana" w:cs="Tahoma"/>
          <w:sz w:val="18"/>
          <w:szCs w:val="18"/>
          <w:lang w:val="ro-RO"/>
        </w:rPr>
        <w:t>.2016</w:t>
      </w:r>
      <w:r>
        <w:rPr>
          <w:rFonts w:ascii="Verdana" w:hAnsi="Verdana" w:cs="Tahoma"/>
          <w:sz w:val="18"/>
          <w:szCs w:val="18"/>
          <w:lang w:val="ro-RO"/>
        </w:rPr>
        <w:t xml:space="preserve"> </w:t>
      </w:r>
      <w:r w:rsidRPr="00B245F3">
        <w:rPr>
          <w:rFonts w:ascii="Verdana" w:hAnsi="Verdana" w:cs="Tahoma"/>
          <w:sz w:val="18"/>
          <w:szCs w:val="18"/>
          <w:lang w:val="ro-RO"/>
        </w:rPr>
        <w:t xml:space="preserve"> </w:t>
      </w:r>
      <w:r>
        <w:rPr>
          <w:rFonts w:ascii="Verdana" w:hAnsi="Verdana" w:cs="Tahoma"/>
          <w:sz w:val="18"/>
          <w:szCs w:val="18"/>
          <w:lang w:val="ro-RO"/>
        </w:rPr>
        <w:t xml:space="preserve"> </w:t>
      </w:r>
      <w:r w:rsidRPr="00B245F3">
        <w:rPr>
          <w:rFonts w:ascii="Verdana" w:hAnsi="Verdana" w:cs="Tahoma"/>
          <w:sz w:val="18"/>
          <w:szCs w:val="18"/>
          <w:lang w:val="ro-RO"/>
        </w:rPr>
        <w:t xml:space="preserve"> </w:t>
      </w:r>
    </w:p>
    <w:p w:rsidR="006C079A" w:rsidRPr="00B245F3" w:rsidRDefault="006C079A" w:rsidP="006C079A">
      <w:pPr>
        <w:jc w:val="center"/>
        <w:rPr>
          <w:rFonts w:ascii="Tahoma" w:hAnsi="Tahoma" w:cs="Tahoma"/>
          <w:b/>
          <w:sz w:val="22"/>
          <w:szCs w:val="22"/>
          <w:lang w:val="ro-RO"/>
        </w:rPr>
      </w:pPr>
    </w:p>
    <w:p w:rsidR="006C079A" w:rsidRPr="00B245F3" w:rsidRDefault="006C079A" w:rsidP="006C079A">
      <w:pPr>
        <w:jc w:val="center"/>
        <w:rPr>
          <w:rFonts w:ascii="Verdana" w:hAnsi="Verdana" w:cs="Tahoma"/>
          <w:b/>
          <w:sz w:val="18"/>
          <w:szCs w:val="18"/>
          <w:lang w:val="ro-RO"/>
        </w:rPr>
      </w:pPr>
      <w:r w:rsidRPr="00B245F3">
        <w:rPr>
          <w:rFonts w:ascii="Verdana" w:hAnsi="Verdana" w:cs="Tahoma"/>
          <w:b/>
          <w:sz w:val="18"/>
          <w:szCs w:val="18"/>
          <w:lang w:val="ro-RO"/>
        </w:rPr>
        <w:t>LISTA</w:t>
      </w:r>
    </w:p>
    <w:p w:rsidR="006C079A" w:rsidRPr="00B245F3" w:rsidRDefault="006C079A" w:rsidP="006C079A">
      <w:pPr>
        <w:jc w:val="center"/>
        <w:rPr>
          <w:rFonts w:ascii="Verdana" w:hAnsi="Verdana" w:cs="Tahoma"/>
          <w:b/>
          <w:sz w:val="18"/>
          <w:szCs w:val="18"/>
          <w:lang w:val="ro-RO"/>
        </w:rPr>
      </w:pPr>
      <w:r w:rsidRPr="00B245F3">
        <w:rPr>
          <w:rFonts w:ascii="Verdana" w:hAnsi="Verdana" w:cs="Tahoma"/>
          <w:b/>
          <w:sz w:val="18"/>
          <w:szCs w:val="18"/>
          <w:lang w:val="ro-RO"/>
        </w:rPr>
        <w:t xml:space="preserve"> medicamentelor generice cu preţuri reevaluate în urma aprobării preţurilor </w:t>
      </w:r>
    </w:p>
    <w:p w:rsidR="006C079A" w:rsidRDefault="006C079A" w:rsidP="006C079A">
      <w:pPr>
        <w:jc w:val="center"/>
        <w:rPr>
          <w:rFonts w:ascii="Verdana" w:hAnsi="Verdana" w:cs="Tahoma"/>
          <w:b/>
          <w:sz w:val="18"/>
          <w:szCs w:val="18"/>
          <w:lang w:val="ro-RO"/>
        </w:rPr>
      </w:pPr>
      <w:r w:rsidRPr="00B245F3">
        <w:rPr>
          <w:rFonts w:ascii="Verdana" w:hAnsi="Verdana" w:cs="Tahoma"/>
          <w:b/>
          <w:sz w:val="18"/>
          <w:szCs w:val="18"/>
          <w:lang w:val="ro-RO"/>
        </w:rPr>
        <w:t>medicamentelor originale</w:t>
      </w:r>
    </w:p>
    <w:p w:rsidR="004D7E09" w:rsidRDefault="004D7E09" w:rsidP="006C079A">
      <w:pPr>
        <w:jc w:val="center"/>
        <w:rPr>
          <w:rFonts w:ascii="Verdana" w:hAnsi="Verdana" w:cs="Tahoma"/>
          <w:b/>
          <w:sz w:val="18"/>
          <w:szCs w:val="18"/>
          <w:lang w:val="ro-RO"/>
        </w:rPr>
      </w:pPr>
    </w:p>
    <w:tbl>
      <w:tblPr>
        <w:tblW w:w="10980" w:type="dxa"/>
        <w:jc w:val="center"/>
        <w:tblInd w:w="-252" w:type="dxa"/>
        <w:tblLayout w:type="fixed"/>
        <w:tblLook w:val="0000" w:firstRow="0" w:lastRow="0" w:firstColumn="0" w:lastColumn="0" w:noHBand="0" w:noVBand="0"/>
      </w:tblPr>
      <w:tblGrid>
        <w:gridCol w:w="1235"/>
        <w:gridCol w:w="1105"/>
        <w:gridCol w:w="900"/>
        <w:gridCol w:w="1080"/>
        <w:gridCol w:w="935"/>
        <w:gridCol w:w="1045"/>
        <w:gridCol w:w="1249"/>
        <w:gridCol w:w="1271"/>
        <w:gridCol w:w="936"/>
        <w:gridCol w:w="684"/>
        <w:gridCol w:w="540"/>
      </w:tblGrid>
      <w:tr w:rsidR="004D7E09" w:rsidRPr="00B245F3" w:rsidTr="004D7E09">
        <w:trPr>
          <w:trHeight w:val="619"/>
          <w:jc w:val="center"/>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4D7E09" w:rsidRPr="00B245F3" w:rsidRDefault="004D7E09" w:rsidP="004D7E09">
            <w:pPr>
              <w:pStyle w:val="HTMLPreformatted"/>
              <w:ind w:right="-108"/>
              <w:jc w:val="center"/>
              <w:rPr>
                <w:rFonts w:ascii="Tahoma" w:hAnsi="Tahoma" w:cs="Tahoma"/>
                <w:sz w:val="16"/>
                <w:szCs w:val="16"/>
                <w:lang w:val="ro-RO"/>
              </w:rPr>
            </w:pPr>
            <w:r w:rsidRPr="00B245F3">
              <w:rPr>
                <w:rFonts w:ascii="Tahoma" w:hAnsi="Tahoma" w:cs="Tahoma"/>
                <w:sz w:val="16"/>
                <w:szCs w:val="16"/>
                <w:lang w:val="ro-RO"/>
              </w:rPr>
              <w:t>Codul medicamentului</w:t>
            </w:r>
          </w:p>
        </w:tc>
        <w:tc>
          <w:tcPr>
            <w:tcW w:w="1105" w:type="dxa"/>
            <w:tcBorders>
              <w:top w:val="single" w:sz="8" w:space="0" w:color="auto"/>
              <w:left w:val="nil"/>
              <w:bottom w:val="single" w:sz="8" w:space="0" w:color="auto"/>
              <w:right w:val="single" w:sz="4" w:space="0" w:color="auto"/>
            </w:tcBorders>
            <w:shd w:val="clear" w:color="auto" w:fill="auto"/>
            <w:vAlign w:val="center"/>
          </w:tcPr>
          <w:p w:rsidR="004D7E09" w:rsidRPr="00B245F3" w:rsidRDefault="004D7E09" w:rsidP="004D7E09">
            <w:pPr>
              <w:pStyle w:val="HTMLPreformatted"/>
              <w:jc w:val="center"/>
              <w:rPr>
                <w:rFonts w:ascii="Tahoma" w:hAnsi="Tahoma" w:cs="Tahoma"/>
                <w:sz w:val="16"/>
                <w:szCs w:val="16"/>
                <w:lang w:val="ro-RO"/>
              </w:rPr>
            </w:pPr>
            <w:r w:rsidRPr="00B245F3">
              <w:rPr>
                <w:rFonts w:ascii="Tahoma" w:hAnsi="Tahoma" w:cs="Tahoma"/>
                <w:sz w:val="16"/>
                <w:szCs w:val="16"/>
                <w:lang w:val="ro-RO"/>
              </w:rPr>
              <w:t>Denumirea comercială</w:t>
            </w:r>
          </w:p>
        </w:tc>
        <w:tc>
          <w:tcPr>
            <w:tcW w:w="900" w:type="dxa"/>
            <w:tcBorders>
              <w:top w:val="single" w:sz="8" w:space="0" w:color="auto"/>
              <w:left w:val="nil"/>
              <w:bottom w:val="single" w:sz="8" w:space="0" w:color="auto"/>
              <w:right w:val="single" w:sz="4" w:space="0" w:color="auto"/>
            </w:tcBorders>
            <w:shd w:val="clear" w:color="auto" w:fill="auto"/>
            <w:vAlign w:val="center"/>
          </w:tcPr>
          <w:p w:rsidR="004D7E09" w:rsidRPr="00B245F3" w:rsidRDefault="004D7E09" w:rsidP="004D7E09">
            <w:pPr>
              <w:pStyle w:val="HTMLPreformatted"/>
              <w:jc w:val="center"/>
              <w:rPr>
                <w:rFonts w:ascii="Tahoma" w:hAnsi="Tahoma" w:cs="Tahoma"/>
                <w:sz w:val="16"/>
                <w:szCs w:val="16"/>
                <w:lang w:val="ro-RO"/>
              </w:rPr>
            </w:pPr>
            <w:r w:rsidRPr="00B245F3">
              <w:rPr>
                <w:rFonts w:ascii="Tahoma" w:hAnsi="Tahoma" w:cs="Tahoma"/>
                <w:sz w:val="16"/>
                <w:szCs w:val="16"/>
                <w:lang w:val="ro-RO"/>
              </w:rPr>
              <w:t>Forma farmaceutică</w:t>
            </w:r>
          </w:p>
        </w:tc>
        <w:tc>
          <w:tcPr>
            <w:tcW w:w="1080" w:type="dxa"/>
            <w:tcBorders>
              <w:top w:val="single" w:sz="8" w:space="0" w:color="auto"/>
              <w:left w:val="nil"/>
              <w:bottom w:val="single" w:sz="8" w:space="0" w:color="auto"/>
              <w:right w:val="single" w:sz="4" w:space="0" w:color="auto"/>
            </w:tcBorders>
            <w:shd w:val="clear" w:color="auto" w:fill="auto"/>
            <w:vAlign w:val="center"/>
          </w:tcPr>
          <w:p w:rsidR="004D7E09" w:rsidRPr="00B245F3" w:rsidRDefault="004D7E09" w:rsidP="004D7E09">
            <w:pPr>
              <w:pStyle w:val="HTMLPreformatted"/>
              <w:jc w:val="center"/>
              <w:rPr>
                <w:rFonts w:ascii="Tahoma" w:hAnsi="Tahoma" w:cs="Tahoma"/>
                <w:sz w:val="16"/>
                <w:szCs w:val="16"/>
                <w:lang w:val="ro-RO"/>
              </w:rPr>
            </w:pPr>
            <w:r w:rsidRPr="00B245F3">
              <w:rPr>
                <w:rFonts w:ascii="Tahoma" w:hAnsi="Tahoma" w:cs="Tahoma"/>
                <w:sz w:val="16"/>
                <w:szCs w:val="16"/>
                <w:lang w:val="ro-RO"/>
              </w:rPr>
              <w:t>Doza</w:t>
            </w:r>
          </w:p>
        </w:tc>
        <w:tc>
          <w:tcPr>
            <w:tcW w:w="935" w:type="dxa"/>
            <w:tcBorders>
              <w:top w:val="single" w:sz="8" w:space="0" w:color="auto"/>
              <w:left w:val="nil"/>
              <w:bottom w:val="single" w:sz="8" w:space="0" w:color="auto"/>
              <w:right w:val="single" w:sz="4" w:space="0" w:color="auto"/>
            </w:tcBorders>
            <w:shd w:val="clear" w:color="auto" w:fill="auto"/>
            <w:vAlign w:val="center"/>
          </w:tcPr>
          <w:p w:rsidR="004D7E09" w:rsidRPr="00B245F3" w:rsidRDefault="004D7E09" w:rsidP="004D7E09">
            <w:pPr>
              <w:pStyle w:val="HTMLPreformatted"/>
              <w:jc w:val="center"/>
              <w:rPr>
                <w:rFonts w:ascii="Tahoma" w:hAnsi="Tahoma" w:cs="Tahoma"/>
                <w:sz w:val="16"/>
                <w:szCs w:val="16"/>
                <w:lang w:val="ro-RO"/>
              </w:rPr>
            </w:pPr>
            <w:r w:rsidRPr="00B245F3">
              <w:rPr>
                <w:rFonts w:ascii="Tahoma" w:hAnsi="Tahoma" w:cs="Tahoma"/>
                <w:sz w:val="16"/>
                <w:szCs w:val="16"/>
                <w:lang w:val="ro-RO"/>
              </w:rPr>
              <w:t>Divizare</w:t>
            </w:r>
          </w:p>
        </w:tc>
        <w:tc>
          <w:tcPr>
            <w:tcW w:w="1045" w:type="dxa"/>
            <w:tcBorders>
              <w:top w:val="single" w:sz="8" w:space="0" w:color="auto"/>
              <w:left w:val="nil"/>
              <w:bottom w:val="single" w:sz="8" w:space="0" w:color="auto"/>
              <w:right w:val="single" w:sz="4" w:space="0" w:color="auto"/>
            </w:tcBorders>
            <w:shd w:val="clear" w:color="auto" w:fill="auto"/>
            <w:vAlign w:val="center"/>
          </w:tcPr>
          <w:p w:rsidR="004D7E09" w:rsidRPr="00B245F3" w:rsidRDefault="004D7E09" w:rsidP="004D7E09">
            <w:pPr>
              <w:ind w:right="-108"/>
              <w:jc w:val="center"/>
              <w:rPr>
                <w:rFonts w:ascii="Tahoma" w:hAnsi="Tahoma" w:cs="Tahoma"/>
                <w:bCs/>
                <w:sz w:val="16"/>
                <w:szCs w:val="16"/>
                <w:lang w:val="ro-RO"/>
              </w:rPr>
            </w:pPr>
            <w:r w:rsidRPr="00B245F3">
              <w:rPr>
                <w:rFonts w:ascii="Tahoma" w:hAnsi="Tahoma" w:cs="Tahoma"/>
                <w:bCs/>
                <w:sz w:val="16"/>
                <w:szCs w:val="16"/>
                <w:lang w:val="ro-RO"/>
              </w:rPr>
              <w:t>Ţara producătoare</w:t>
            </w:r>
          </w:p>
        </w:tc>
        <w:tc>
          <w:tcPr>
            <w:tcW w:w="1249" w:type="dxa"/>
            <w:tcBorders>
              <w:top w:val="single" w:sz="8" w:space="0" w:color="auto"/>
              <w:left w:val="nil"/>
              <w:bottom w:val="single" w:sz="8" w:space="0" w:color="auto"/>
              <w:right w:val="single" w:sz="4" w:space="0" w:color="auto"/>
            </w:tcBorders>
            <w:shd w:val="clear" w:color="auto" w:fill="auto"/>
            <w:vAlign w:val="center"/>
          </w:tcPr>
          <w:p w:rsidR="004D7E09" w:rsidRPr="00B245F3" w:rsidRDefault="004D7E09" w:rsidP="004D7E09">
            <w:pPr>
              <w:jc w:val="center"/>
              <w:rPr>
                <w:rFonts w:ascii="Tahoma" w:hAnsi="Tahoma" w:cs="Tahoma"/>
                <w:bCs/>
                <w:sz w:val="16"/>
                <w:szCs w:val="16"/>
                <w:lang w:val="ro-RO"/>
              </w:rPr>
            </w:pPr>
            <w:r w:rsidRPr="00B245F3">
              <w:rPr>
                <w:rFonts w:ascii="Tahoma" w:hAnsi="Tahoma" w:cs="Tahoma"/>
                <w:bCs/>
                <w:sz w:val="16"/>
                <w:szCs w:val="16"/>
                <w:lang w:val="ro-RO"/>
              </w:rPr>
              <w:t>Firma</w:t>
            </w:r>
          </w:p>
        </w:tc>
        <w:tc>
          <w:tcPr>
            <w:tcW w:w="1271" w:type="dxa"/>
            <w:tcBorders>
              <w:top w:val="single" w:sz="8" w:space="0" w:color="auto"/>
              <w:left w:val="nil"/>
              <w:bottom w:val="single" w:sz="8" w:space="0" w:color="auto"/>
              <w:right w:val="single" w:sz="4" w:space="0" w:color="auto"/>
            </w:tcBorders>
            <w:shd w:val="clear" w:color="auto" w:fill="auto"/>
            <w:vAlign w:val="center"/>
          </w:tcPr>
          <w:p w:rsidR="004D7E09" w:rsidRPr="00B245F3" w:rsidRDefault="004D7E09" w:rsidP="004D7E09">
            <w:pPr>
              <w:jc w:val="center"/>
              <w:rPr>
                <w:rFonts w:ascii="Tahoma" w:hAnsi="Tahoma" w:cs="Tahoma"/>
                <w:bCs/>
                <w:sz w:val="16"/>
                <w:szCs w:val="16"/>
                <w:lang w:val="ro-RO"/>
              </w:rPr>
            </w:pPr>
            <w:r w:rsidRPr="00B245F3">
              <w:rPr>
                <w:rFonts w:ascii="Tahoma" w:hAnsi="Tahoma" w:cs="Tahoma"/>
                <w:bCs/>
                <w:sz w:val="16"/>
                <w:szCs w:val="16"/>
                <w:lang w:val="ro-RO"/>
              </w:rPr>
              <w:t>Denumirea comună internaţională</w:t>
            </w:r>
          </w:p>
        </w:tc>
        <w:tc>
          <w:tcPr>
            <w:tcW w:w="936" w:type="dxa"/>
            <w:tcBorders>
              <w:top w:val="single" w:sz="8" w:space="0" w:color="auto"/>
              <w:left w:val="nil"/>
              <w:bottom w:val="single" w:sz="8" w:space="0" w:color="auto"/>
              <w:right w:val="single" w:sz="4" w:space="0" w:color="auto"/>
            </w:tcBorders>
            <w:shd w:val="clear" w:color="auto" w:fill="auto"/>
            <w:vAlign w:val="center"/>
          </w:tcPr>
          <w:p w:rsidR="004D7E09" w:rsidRPr="00B245F3" w:rsidRDefault="004D7E09" w:rsidP="004D7E09">
            <w:pPr>
              <w:pStyle w:val="HTMLPreformatted"/>
              <w:ind w:left="-108" w:right="-108"/>
              <w:jc w:val="center"/>
              <w:rPr>
                <w:rFonts w:ascii="Tahoma" w:hAnsi="Tahoma" w:cs="Tahoma"/>
                <w:sz w:val="16"/>
                <w:szCs w:val="16"/>
                <w:lang w:val="ro-RO"/>
              </w:rPr>
            </w:pPr>
            <w:r w:rsidRPr="00B245F3">
              <w:rPr>
                <w:rFonts w:ascii="Tahoma" w:hAnsi="Tahoma" w:cs="Tahoma"/>
                <w:sz w:val="16"/>
                <w:szCs w:val="16"/>
                <w:lang w:val="ro-RO"/>
              </w:rPr>
              <w:t>Preţ de producător, fără TVA (MDL)</w:t>
            </w:r>
          </w:p>
        </w:tc>
        <w:tc>
          <w:tcPr>
            <w:tcW w:w="684" w:type="dxa"/>
            <w:tcBorders>
              <w:top w:val="single" w:sz="8" w:space="0" w:color="auto"/>
              <w:left w:val="nil"/>
              <w:bottom w:val="single" w:sz="8" w:space="0" w:color="auto"/>
              <w:right w:val="single" w:sz="4" w:space="0" w:color="auto"/>
            </w:tcBorders>
            <w:shd w:val="clear" w:color="auto" w:fill="auto"/>
            <w:vAlign w:val="center"/>
          </w:tcPr>
          <w:p w:rsidR="004D7E09" w:rsidRPr="00B245F3" w:rsidRDefault="004D7E09" w:rsidP="004D7E09">
            <w:pPr>
              <w:pStyle w:val="HTMLPreformatted"/>
              <w:jc w:val="center"/>
              <w:rPr>
                <w:rFonts w:ascii="Tahoma" w:hAnsi="Tahoma" w:cs="Tahoma"/>
                <w:sz w:val="16"/>
                <w:szCs w:val="16"/>
                <w:lang w:val="ro-RO"/>
              </w:rPr>
            </w:pPr>
            <w:r w:rsidRPr="00B245F3">
              <w:rPr>
                <w:rFonts w:ascii="Tahoma" w:hAnsi="Tahoma" w:cs="Tahoma"/>
                <w:sz w:val="16"/>
                <w:szCs w:val="16"/>
                <w:lang w:val="ro-RO"/>
              </w:rPr>
              <w:t>Preţ în valută</w:t>
            </w:r>
          </w:p>
        </w:tc>
        <w:tc>
          <w:tcPr>
            <w:tcW w:w="540" w:type="dxa"/>
            <w:tcBorders>
              <w:top w:val="single" w:sz="8" w:space="0" w:color="auto"/>
              <w:left w:val="nil"/>
              <w:bottom w:val="single" w:sz="8" w:space="0" w:color="auto"/>
              <w:right w:val="single" w:sz="8" w:space="0" w:color="auto"/>
            </w:tcBorders>
            <w:shd w:val="clear" w:color="auto" w:fill="auto"/>
            <w:vAlign w:val="center"/>
          </w:tcPr>
          <w:p w:rsidR="004D7E09" w:rsidRPr="00B245F3" w:rsidRDefault="004D7E09" w:rsidP="004D7E09">
            <w:pPr>
              <w:ind w:right="-108" w:hanging="62"/>
              <w:rPr>
                <w:rFonts w:ascii="Tahoma" w:hAnsi="Tahoma" w:cs="Tahoma"/>
                <w:bCs/>
                <w:sz w:val="16"/>
                <w:szCs w:val="16"/>
                <w:lang w:val="ro-RO"/>
              </w:rPr>
            </w:pPr>
            <w:r w:rsidRPr="00B245F3">
              <w:rPr>
                <w:rFonts w:ascii="Tahoma" w:hAnsi="Tahoma" w:cs="Tahoma"/>
                <w:bCs/>
                <w:sz w:val="16"/>
                <w:szCs w:val="16"/>
                <w:lang w:val="ro-RO"/>
              </w:rPr>
              <w:t>Valută</w:t>
            </w:r>
          </w:p>
        </w:tc>
      </w:tr>
      <w:tr w:rsidR="004D7E09" w:rsidRPr="00652AE4" w:rsidTr="004D7E09">
        <w:trPr>
          <w:trHeight w:val="102"/>
          <w:jc w:val="center"/>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b/>
                <w:bCs/>
                <w:sz w:val="16"/>
                <w:szCs w:val="16"/>
              </w:rPr>
            </w:pPr>
            <w:r w:rsidRPr="00652AE4">
              <w:rPr>
                <w:rFonts w:ascii="Tahoma" w:hAnsi="Tahoma" w:cs="Tahoma"/>
                <w:b/>
                <w:bCs/>
                <w:sz w:val="16"/>
                <w:szCs w:val="16"/>
              </w:rPr>
              <w:t>2007940107</w:t>
            </w:r>
          </w:p>
        </w:tc>
        <w:tc>
          <w:tcPr>
            <w:tcW w:w="1105"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b/>
                <w:bCs/>
                <w:sz w:val="16"/>
                <w:szCs w:val="16"/>
              </w:rPr>
            </w:pPr>
            <w:r w:rsidRPr="00652AE4">
              <w:rPr>
                <w:rFonts w:ascii="Tahoma" w:hAnsi="Tahoma" w:cs="Tahoma"/>
                <w:b/>
                <w:bCs/>
                <w:sz w:val="16"/>
                <w:szCs w:val="16"/>
              </w:rPr>
              <w:t>Omnic®</w:t>
            </w:r>
          </w:p>
        </w:tc>
        <w:tc>
          <w:tcPr>
            <w:tcW w:w="900"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b/>
                <w:bCs/>
                <w:sz w:val="16"/>
                <w:szCs w:val="16"/>
              </w:rPr>
            </w:pPr>
            <w:r w:rsidRPr="00652AE4">
              <w:rPr>
                <w:rFonts w:ascii="Tahoma" w:hAnsi="Tahoma" w:cs="Tahoma"/>
                <w:b/>
                <w:bCs/>
                <w:sz w:val="16"/>
                <w:szCs w:val="16"/>
              </w:rPr>
              <w:t>caps. elib. modif.</w:t>
            </w:r>
          </w:p>
        </w:tc>
        <w:tc>
          <w:tcPr>
            <w:tcW w:w="1080"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b/>
                <w:bCs/>
                <w:sz w:val="16"/>
                <w:szCs w:val="16"/>
              </w:rPr>
            </w:pPr>
            <w:r w:rsidRPr="00652AE4">
              <w:rPr>
                <w:rFonts w:ascii="Tahoma" w:hAnsi="Tahoma" w:cs="Tahoma"/>
                <w:b/>
                <w:bCs/>
                <w:sz w:val="16"/>
                <w:szCs w:val="16"/>
              </w:rPr>
              <w:t>0,4 mg</w:t>
            </w:r>
          </w:p>
        </w:tc>
        <w:tc>
          <w:tcPr>
            <w:tcW w:w="935"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b/>
                <w:bCs/>
                <w:sz w:val="16"/>
                <w:szCs w:val="16"/>
              </w:rPr>
            </w:pPr>
            <w:r w:rsidRPr="00652AE4">
              <w:rPr>
                <w:rFonts w:ascii="Tahoma" w:hAnsi="Tahoma" w:cs="Tahoma"/>
                <w:b/>
                <w:bCs/>
                <w:sz w:val="16"/>
                <w:szCs w:val="16"/>
              </w:rPr>
              <w:t>N10x3</w:t>
            </w:r>
          </w:p>
        </w:tc>
        <w:tc>
          <w:tcPr>
            <w:tcW w:w="1045"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b/>
                <w:bCs/>
                <w:sz w:val="16"/>
                <w:szCs w:val="16"/>
              </w:rPr>
            </w:pPr>
            <w:r w:rsidRPr="00652AE4">
              <w:rPr>
                <w:rFonts w:ascii="Tahoma" w:hAnsi="Tahoma" w:cs="Tahoma"/>
                <w:b/>
                <w:bCs/>
                <w:sz w:val="16"/>
                <w:szCs w:val="16"/>
              </w:rPr>
              <w:t>Olanda</w:t>
            </w:r>
          </w:p>
        </w:tc>
        <w:tc>
          <w:tcPr>
            <w:tcW w:w="1249"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b/>
                <w:bCs/>
                <w:sz w:val="16"/>
                <w:szCs w:val="16"/>
                <w:lang w:val="en-US"/>
              </w:rPr>
            </w:pPr>
            <w:r w:rsidRPr="00652AE4">
              <w:rPr>
                <w:rFonts w:ascii="Tahoma" w:hAnsi="Tahoma" w:cs="Tahoma"/>
                <w:b/>
                <w:bCs/>
                <w:sz w:val="16"/>
                <w:szCs w:val="16"/>
                <w:lang w:val="en-US"/>
              </w:rPr>
              <w:t>Astellas Pharma Europe B.V.</w:t>
            </w:r>
          </w:p>
        </w:tc>
        <w:tc>
          <w:tcPr>
            <w:tcW w:w="1271"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ind w:right="-167" w:hanging="54"/>
              <w:rPr>
                <w:rFonts w:ascii="Tahoma" w:hAnsi="Tahoma" w:cs="Tahoma"/>
                <w:b/>
                <w:bCs/>
                <w:sz w:val="16"/>
                <w:szCs w:val="16"/>
              </w:rPr>
            </w:pPr>
            <w:r w:rsidRPr="00652AE4">
              <w:rPr>
                <w:rFonts w:ascii="Tahoma" w:hAnsi="Tahoma" w:cs="Tahoma"/>
                <w:b/>
                <w:bCs/>
                <w:sz w:val="16"/>
                <w:szCs w:val="16"/>
              </w:rPr>
              <w:t>Tamsulosinum</w:t>
            </w:r>
          </w:p>
        </w:tc>
        <w:tc>
          <w:tcPr>
            <w:tcW w:w="936"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jc w:val="center"/>
              <w:rPr>
                <w:rFonts w:ascii="Tahoma" w:hAnsi="Tahoma" w:cs="Tahoma"/>
                <w:b/>
                <w:bCs/>
                <w:sz w:val="16"/>
                <w:szCs w:val="16"/>
              </w:rPr>
            </w:pPr>
            <w:r w:rsidRPr="00652AE4">
              <w:rPr>
                <w:rFonts w:ascii="Tahoma" w:hAnsi="Tahoma" w:cs="Tahoma"/>
                <w:b/>
                <w:bCs/>
                <w:sz w:val="16"/>
                <w:szCs w:val="16"/>
              </w:rPr>
              <w:t>129,54</w:t>
            </w:r>
          </w:p>
        </w:tc>
        <w:tc>
          <w:tcPr>
            <w:tcW w:w="684"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jc w:val="center"/>
              <w:rPr>
                <w:rFonts w:ascii="Tahoma" w:hAnsi="Tahoma" w:cs="Tahoma"/>
                <w:b/>
                <w:bCs/>
                <w:sz w:val="16"/>
                <w:szCs w:val="16"/>
              </w:rPr>
            </w:pPr>
            <w:r w:rsidRPr="00652AE4">
              <w:rPr>
                <w:rFonts w:ascii="Tahoma" w:hAnsi="Tahoma" w:cs="Tahoma"/>
                <w:b/>
                <w:bCs/>
                <w:sz w:val="16"/>
                <w:szCs w:val="16"/>
              </w:rPr>
              <w:t>5,80</w:t>
            </w:r>
          </w:p>
        </w:tc>
        <w:tc>
          <w:tcPr>
            <w:tcW w:w="540" w:type="dxa"/>
            <w:tcBorders>
              <w:top w:val="single" w:sz="8" w:space="0" w:color="auto"/>
              <w:left w:val="nil"/>
              <w:bottom w:val="single" w:sz="8" w:space="0" w:color="auto"/>
              <w:right w:val="single" w:sz="8" w:space="0" w:color="auto"/>
            </w:tcBorders>
            <w:shd w:val="clear" w:color="auto" w:fill="auto"/>
            <w:vAlign w:val="center"/>
          </w:tcPr>
          <w:p w:rsidR="004D7E09" w:rsidRPr="00652AE4" w:rsidRDefault="004D7E09" w:rsidP="004D7E09">
            <w:pPr>
              <w:ind w:right="-133"/>
              <w:rPr>
                <w:rFonts w:ascii="Tahoma" w:hAnsi="Tahoma" w:cs="Tahoma"/>
                <w:b/>
                <w:bCs/>
                <w:sz w:val="16"/>
                <w:szCs w:val="16"/>
              </w:rPr>
            </w:pPr>
            <w:r w:rsidRPr="00652AE4">
              <w:rPr>
                <w:rFonts w:ascii="Tahoma" w:hAnsi="Tahoma" w:cs="Tahoma"/>
                <w:b/>
                <w:bCs/>
                <w:sz w:val="16"/>
                <w:szCs w:val="16"/>
              </w:rPr>
              <w:t>EUR</w:t>
            </w:r>
          </w:p>
        </w:tc>
      </w:tr>
      <w:tr w:rsidR="004D7E09" w:rsidRPr="00652AE4" w:rsidTr="004D7E09">
        <w:trPr>
          <w:trHeight w:val="102"/>
          <w:jc w:val="center"/>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2007940071</w:t>
            </w:r>
          </w:p>
        </w:tc>
        <w:tc>
          <w:tcPr>
            <w:tcW w:w="1105"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Tamsic</w:t>
            </w:r>
          </w:p>
        </w:tc>
        <w:tc>
          <w:tcPr>
            <w:tcW w:w="900"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caps. elib. modif.</w:t>
            </w:r>
          </w:p>
        </w:tc>
        <w:tc>
          <w:tcPr>
            <w:tcW w:w="1080"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0,4 mg</w:t>
            </w:r>
          </w:p>
        </w:tc>
        <w:tc>
          <w:tcPr>
            <w:tcW w:w="935"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N10x3</w:t>
            </w:r>
          </w:p>
        </w:tc>
        <w:tc>
          <w:tcPr>
            <w:tcW w:w="1045"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România</w:t>
            </w:r>
          </w:p>
        </w:tc>
        <w:tc>
          <w:tcPr>
            <w:tcW w:w="1249"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Rompharm Company SRL, SC</w:t>
            </w:r>
          </w:p>
        </w:tc>
        <w:tc>
          <w:tcPr>
            <w:tcW w:w="1271"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Tamsulosinum</w:t>
            </w:r>
          </w:p>
        </w:tc>
        <w:tc>
          <w:tcPr>
            <w:tcW w:w="936"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jc w:val="center"/>
              <w:rPr>
                <w:rFonts w:ascii="Tahoma" w:hAnsi="Tahoma" w:cs="Tahoma"/>
                <w:sz w:val="16"/>
                <w:szCs w:val="16"/>
              </w:rPr>
            </w:pPr>
            <w:r w:rsidRPr="00652AE4">
              <w:rPr>
                <w:rFonts w:ascii="Tahoma" w:hAnsi="Tahoma" w:cs="Tahoma"/>
                <w:sz w:val="16"/>
                <w:szCs w:val="16"/>
              </w:rPr>
              <w:t>97,16</w:t>
            </w:r>
          </w:p>
        </w:tc>
        <w:tc>
          <w:tcPr>
            <w:tcW w:w="684"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jc w:val="center"/>
              <w:rPr>
                <w:rFonts w:ascii="Tahoma" w:hAnsi="Tahoma" w:cs="Tahoma"/>
                <w:sz w:val="16"/>
                <w:szCs w:val="16"/>
              </w:rPr>
            </w:pPr>
            <w:r w:rsidRPr="00652AE4">
              <w:rPr>
                <w:rFonts w:ascii="Tahoma" w:hAnsi="Tahoma" w:cs="Tahoma"/>
                <w:sz w:val="16"/>
                <w:szCs w:val="16"/>
              </w:rPr>
              <w:t>4,35</w:t>
            </w:r>
          </w:p>
        </w:tc>
        <w:tc>
          <w:tcPr>
            <w:tcW w:w="540" w:type="dxa"/>
            <w:tcBorders>
              <w:top w:val="single" w:sz="8" w:space="0" w:color="auto"/>
              <w:left w:val="nil"/>
              <w:bottom w:val="single" w:sz="8" w:space="0" w:color="auto"/>
              <w:right w:val="single" w:sz="8" w:space="0" w:color="auto"/>
            </w:tcBorders>
            <w:shd w:val="clear" w:color="auto" w:fill="auto"/>
            <w:vAlign w:val="center"/>
          </w:tcPr>
          <w:p w:rsidR="004D7E09" w:rsidRPr="00652AE4" w:rsidRDefault="004D7E09" w:rsidP="004D7E09">
            <w:pPr>
              <w:jc w:val="center"/>
              <w:rPr>
                <w:rFonts w:ascii="Tahoma" w:hAnsi="Tahoma" w:cs="Tahoma"/>
                <w:sz w:val="16"/>
                <w:szCs w:val="16"/>
              </w:rPr>
            </w:pPr>
            <w:r w:rsidRPr="00652AE4">
              <w:rPr>
                <w:rFonts w:ascii="Tahoma" w:hAnsi="Tahoma" w:cs="Tahoma"/>
                <w:sz w:val="16"/>
                <w:szCs w:val="16"/>
              </w:rPr>
              <w:t>EUR</w:t>
            </w:r>
          </w:p>
        </w:tc>
      </w:tr>
    </w:tbl>
    <w:p w:rsidR="004D7E09" w:rsidRDefault="004D7E09" w:rsidP="004D7E09">
      <w:pPr>
        <w:rPr>
          <w:lang w:val="en-US"/>
        </w:rPr>
      </w:pPr>
    </w:p>
    <w:tbl>
      <w:tblPr>
        <w:tblW w:w="10980" w:type="dxa"/>
        <w:jc w:val="center"/>
        <w:tblInd w:w="-252" w:type="dxa"/>
        <w:tblLayout w:type="fixed"/>
        <w:tblLook w:val="0000" w:firstRow="0" w:lastRow="0" w:firstColumn="0" w:lastColumn="0" w:noHBand="0" w:noVBand="0"/>
      </w:tblPr>
      <w:tblGrid>
        <w:gridCol w:w="1235"/>
        <w:gridCol w:w="1105"/>
        <w:gridCol w:w="900"/>
        <w:gridCol w:w="1080"/>
        <w:gridCol w:w="935"/>
        <w:gridCol w:w="1045"/>
        <w:gridCol w:w="1249"/>
        <w:gridCol w:w="1271"/>
        <w:gridCol w:w="936"/>
        <w:gridCol w:w="684"/>
        <w:gridCol w:w="540"/>
      </w:tblGrid>
      <w:tr w:rsidR="004D7E09" w:rsidRPr="0006501E" w:rsidTr="004D7E09">
        <w:trPr>
          <w:trHeight w:val="102"/>
          <w:jc w:val="center"/>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b/>
                <w:bCs/>
                <w:color w:val="000000"/>
                <w:sz w:val="16"/>
                <w:szCs w:val="16"/>
              </w:rPr>
            </w:pPr>
            <w:r w:rsidRPr="00652AE4">
              <w:rPr>
                <w:rFonts w:ascii="Tahoma" w:hAnsi="Tahoma" w:cs="Tahoma"/>
                <w:b/>
                <w:bCs/>
                <w:color w:val="000000"/>
                <w:sz w:val="16"/>
                <w:szCs w:val="16"/>
              </w:rPr>
              <w:t>1800070031</w:t>
            </w:r>
          </w:p>
        </w:tc>
        <w:tc>
          <w:tcPr>
            <w:tcW w:w="1105"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b/>
                <w:bCs/>
                <w:color w:val="000000"/>
                <w:sz w:val="16"/>
                <w:szCs w:val="16"/>
              </w:rPr>
            </w:pPr>
            <w:r w:rsidRPr="00652AE4">
              <w:rPr>
                <w:rFonts w:ascii="Tahoma" w:hAnsi="Tahoma" w:cs="Tahoma"/>
                <w:b/>
                <w:bCs/>
                <w:color w:val="000000"/>
                <w:sz w:val="16"/>
                <w:szCs w:val="16"/>
              </w:rPr>
              <w:t>NovoNorm®</w:t>
            </w:r>
          </w:p>
        </w:tc>
        <w:tc>
          <w:tcPr>
            <w:tcW w:w="900"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b/>
                <w:bCs/>
                <w:color w:val="000000"/>
                <w:sz w:val="16"/>
                <w:szCs w:val="16"/>
              </w:rPr>
            </w:pPr>
            <w:r w:rsidRPr="00652AE4">
              <w:rPr>
                <w:rFonts w:ascii="Tahoma" w:hAnsi="Tahoma" w:cs="Tahoma"/>
                <w:b/>
                <w:bCs/>
                <w:color w:val="000000"/>
                <w:sz w:val="16"/>
                <w:szCs w:val="16"/>
              </w:rPr>
              <w:t>comprimate</w:t>
            </w:r>
          </w:p>
        </w:tc>
        <w:tc>
          <w:tcPr>
            <w:tcW w:w="1080"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b/>
                <w:bCs/>
                <w:color w:val="000000"/>
                <w:sz w:val="16"/>
                <w:szCs w:val="16"/>
              </w:rPr>
            </w:pPr>
            <w:r w:rsidRPr="00652AE4">
              <w:rPr>
                <w:rFonts w:ascii="Tahoma" w:hAnsi="Tahoma" w:cs="Tahoma"/>
                <w:b/>
                <w:bCs/>
                <w:color w:val="000000"/>
                <w:sz w:val="16"/>
                <w:szCs w:val="16"/>
              </w:rPr>
              <w:t>2 mg</w:t>
            </w:r>
          </w:p>
        </w:tc>
        <w:tc>
          <w:tcPr>
            <w:tcW w:w="935"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b/>
                <w:bCs/>
                <w:color w:val="000000"/>
                <w:sz w:val="16"/>
                <w:szCs w:val="16"/>
              </w:rPr>
            </w:pPr>
            <w:r w:rsidRPr="00652AE4">
              <w:rPr>
                <w:rFonts w:ascii="Tahoma" w:hAnsi="Tahoma" w:cs="Tahoma"/>
                <w:b/>
                <w:bCs/>
                <w:color w:val="000000"/>
                <w:sz w:val="16"/>
                <w:szCs w:val="16"/>
              </w:rPr>
              <w:t>N15x2</w:t>
            </w:r>
          </w:p>
        </w:tc>
        <w:tc>
          <w:tcPr>
            <w:tcW w:w="1045"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ind w:right="-135"/>
              <w:rPr>
                <w:rFonts w:ascii="Tahoma" w:hAnsi="Tahoma" w:cs="Tahoma"/>
                <w:b/>
                <w:bCs/>
                <w:color w:val="000000"/>
                <w:sz w:val="16"/>
                <w:szCs w:val="16"/>
              </w:rPr>
            </w:pPr>
            <w:r w:rsidRPr="00652AE4">
              <w:rPr>
                <w:rFonts w:ascii="Tahoma" w:hAnsi="Tahoma" w:cs="Tahoma"/>
                <w:b/>
                <w:bCs/>
                <w:color w:val="000000"/>
                <w:sz w:val="16"/>
                <w:szCs w:val="16"/>
              </w:rPr>
              <w:t>Danemarca</w:t>
            </w:r>
          </w:p>
        </w:tc>
        <w:tc>
          <w:tcPr>
            <w:tcW w:w="1249"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b/>
                <w:bCs/>
                <w:color w:val="000000"/>
                <w:sz w:val="16"/>
                <w:szCs w:val="16"/>
              </w:rPr>
            </w:pPr>
            <w:r w:rsidRPr="00652AE4">
              <w:rPr>
                <w:rFonts w:ascii="Tahoma" w:hAnsi="Tahoma" w:cs="Tahoma"/>
                <w:b/>
                <w:bCs/>
                <w:color w:val="000000"/>
                <w:sz w:val="16"/>
                <w:szCs w:val="16"/>
              </w:rPr>
              <w:t>Novo Nordisk A/S</w:t>
            </w:r>
          </w:p>
        </w:tc>
        <w:tc>
          <w:tcPr>
            <w:tcW w:w="1271"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ind w:right="-167" w:hanging="54"/>
              <w:rPr>
                <w:rFonts w:ascii="Tahoma" w:hAnsi="Tahoma" w:cs="Tahoma"/>
                <w:b/>
                <w:bCs/>
                <w:color w:val="000000"/>
                <w:sz w:val="16"/>
                <w:szCs w:val="16"/>
              </w:rPr>
            </w:pPr>
            <w:r w:rsidRPr="00652AE4">
              <w:rPr>
                <w:rFonts w:ascii="Tahoma" w:hAnsi="Tahoma" w:cs="Tahoma"/>
                <w:b/>
                <w:bCs/>
                <w:color w:val="000000"/>
                <w:sz w:val="16"/>
                <w:szCs w:val="16"/>
              </w:rPr>
              <w:t>Repaglinidum</w:t>
            </w:r>
          </w:p>
        </w:tc>
        <w:tc>
          <w:tcPr>
            <w:tcW w:w="936"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jc w:val="center"/>
              <w:rPr>
                <w:rFonts w:ascii="Tahoma" w:hAnsi="Tahoma" w:cs="Tahoma"/>
                <w:b/>
                <w:bCs/>
                <w:color w:val="000000"/>
                <w:sz w:val="16"/>
                <w:szCs w:val="16"/>
              </w:rPr>
            </w:pPr>
            <w:r w:rsidRPr="00652AE4">
              <w:rPr>
                <w:rFonts w:ascii="Tahoma" w:hAnsi="Tahoma" w:cs="Tahoma"/>
                <w:b/>
                <w:bCs/>
                <w:color w:val="000000"/>
                <w:sz w:val="16"/>
                <w:szCs w:val="16"/>
              </w:rPr>
              <w:t>106,25</w:t>
            </w:r>
          </w:p>
        </w:tc>
        <w:tc>
          <w:tcPr>
            <w:tcW w:w="684"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jc w:val="center"/>
              <w:rPr>
                <w:rFonts w:ascii="Tahoma" w:hAnsi="Tahoma" w:cs="Tahoma"/>
                <w:b/>
                <w:bCs/>
                <w:color w:val="000000"/>
                <w:sz w:val="16"/>
                <w:szCs w:val="16"/>
              </w:rPr>
            </w:pPr>
            <w:r w:rsidRPr="00652AE4">
              <w:rPr>
                <w:rFonts w:ascii="Tahoma" w:hAnsi="Tahoma" w:cs="Tahoma"/>
                <w:b/>
                <w:bCs/>
                <w:color w:val="000000"/>
                <w:sz w:val="16"/>
                <w:szCs w:val="16"/>
              </w:rPr>
              <w:t>5,35</w:t>
            </w:r>
          </w:p>
        </w:tc>
        <w:tc>
          <w:tcPr>
            <w:tcW w:w="540" w:type="dxa"/>
            <w:tcBorders>
              <w:top w:val="single" w:sz="8" w:space="0" w:color="auto"/>
              <w:left w:val="nil"/>
              <w:bottom w:val="single" w:sz="8" w:space="0" w:color="auto"/>
              <w:right w:val="single" w:sz="8" w:space="0" w:color="auto"/>
            </w:tcBorders>
            <w:shd w:val="clear" w:color="auto" w:fill="auto"/>
            <w:vAlign w:val="center"/>
          </w:tcPr>
          <w:p w:rsidR="004D7E09" w:rsidRPr="00652AE4" w:rsidRDefault="004D7E09" w:rsidP="004D7E09">
            <w:pPr>
              <w:ind w:right="-133"/>
              <w:rPr>
                <w:rFonts w:ascii="Tahoma" w:hAnsi="Tahoma" w:cs="Tahoma"/>
                <w:b/>
                <w:bCs/>
                <w:color w:val="000000"/>
                <w:sz w:val="16"/>
                <w:szCs w:val="16"/>
              </w:rPr>
            </w:pPr>
            <w:r w:rsidRPr="00652AE4">
              <w:rPr>
                <w:rFonts w:ascii="Tahoma" w:hAnsi="Tahoma" w:cs="Tahoma"/>
                <w:b/>
                <w:bCs/>
                <w:color w:val="000000"/>
                <w:sz w:val="16"/>
                <w:szCs w:val="16"/>
              </w:rPr>
              <w:t>USD</w:t>
            </w:r>
          </w:p>
        </w:tc>
      </w:tr>
      <w:tr w:rsidR="004D7E09" w:rsidRPr="0006501E" w:rsidTr="004D7E09">
        <w:trPr>
          <w:trHeight w:val="102"/>
          <w:jc w:val="center"/>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1800070075</w:t>
            </w:r>
          </w:p>
        </w:tc>
        <w:tc>
          <w:tcPr>
            <w:tcW w:w="1105"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Aglinox®</w:t>
            </w:r>
          </w:p>
        </w:tc>
        <w:tc>
          <w:tcPr>
            <w:tcW w:w="900"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comprimate</w:t>
            </w:r>
          </w:p>
        </w:tc>
        <w:tc>
          <w:tcPr>
            <w:tcW w:w="1080"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2 mg</w:t>
            </w:r>
          </w:p>
        </w:tc>
        <w:tc>
          <w:tcPr>
            <w:tcW w:w="935"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N15x6</w:t>
            </w:r>
          </w:p>
        </w:tc>
        <w:tc>
          <w:tcPr>
            <w:tcW w:w="1045"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Marea Britanie</w:t>
            </w:r>
          </w:p>
        </w:tc>
        <w:tc>
          <w:tcPr>
            <w:tcW w:w="1249"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lang w:val="en-US"/>
              </w:rPr>
            </w:pPr>
            <w:r w:rsidRPr="00652AE4">
              <w:rPr>
                <w:rFonts w:ascii="Tahoma" w:hAnsi="Tahoma" w:cs="Tahoma"/>
                <w:sz w:val="16"/>
                <w:szCs w:val="16"/>
                <w:lang w:val="en-US"/>
              </w:rPr>
              <w:t xml:space="preserve">Welfar United Ltd. (prod.: Specifar S.A., Grecia) </w:t>
            </w:r>
          </w:p>
        </w:tc>
        <w:tc>
          <w:tcPr>
            <w:tcW w:w="1271"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Repaglinidum</w:t>
            </w:r>
          </w:p>
        </w:tc>
        <w:tc>
          <w:tcPr>
            <w:tcW w:w="936"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jc w:val="center"/>
              <w:rPr>
                <w:rFonts w:ascii="Tahoma" w:hAnsi="Tahoma" w:cs="Tahoma"/>
                <w:sz w:val="16"/>
                <w:szCs w:val="16"/>
              </w:rPr>
            </w:pPr>
            <w:r w:rsidRPr="00652AE4">
              <w:rPr>
                <w:rFonts w:ascii="Tahoma" w:hAnsi="Tahoma" w:cs="Tahoma"/>
                <w:sz w:val="16"/>
                <w:szCs w:val="16"/>
              </w:rPr>
              <w:t>239,06</w:t>
            </w:r>
          </w:p>
        </w:tc>
        <w:tc>
          <w:tcPr>
            <w:tcW w:w="684"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jc w:val="center"/>
              <w:rPr>
                <w:rFonts w:ascii="Tahoma" w:hAnsi="Tahoma" w:cs="Tahoma"/>
                <w:sz w:val="16"/>
                <w:szCs w:val="16"/>
              </w:rPr>
            </w:pPr>
            <w:r w:rsidRPr="00652AE4">
              <w:rPr>
                <w:rFonts w:ascii="Tahoma" w:hAnsi="Tahoma" w:cs="Tahoma"/>
                <w:sz w:val="16"/>
                <w:szCs w:val="16"/>
              </w:rPr>
              <w:t>12,04</w:t>
            </w:r>
          </w:p>
        </w:tc>
        <w:tc>
          <w:tcPr>
            <w:tcW w:w="540" w:type="dxa"/>
            <w:tcBorders>
              <w:top w:val="single" w:sz="8" w:space="0" w:color="auto"/>
              <w:left w:val="nil"/>
              <w:bottom w:val="single" w:sz="8" w:space="0" w:color="auto"/>
              <w:right w:val="single" w:sz="8" w:space="0" w:color="auto"/>
            </w:tcBorders>
            <w:shd w:val="clear" w:color="auto" w:fill="auto"/>
            <w:vAlign w:val="center"/>
          </w:tcPr>
          <w:p w:rsidR="004D7E09" w:rsidRPr="00652AE4" w:rsidRDefault="004D7E09" w:rsidP="004D7E09">
            <w:pPr>
              <w:jc w:val="center"/>
              <w:rPr>
                <w:rFonts w:ascii="Tahoma" w:hAnsi="Tahoma" w:cs="Tahoma"/>
                <w:sz w:val="16"/>
                <w:szCs w:val="16"/>
              </w:rPr>
            </w:pPr>
            <w:r w:rsidRPr="00652AE4">
              <w:rPr>
                <w:rFonts w:ascii="Tahoma" w:hAnsi="Tahoma" w:cs="Tahoma"/>
                <w:sz w:val="16"/>
                <w:szCs w:val="16"/>
              </w:rPr>
              <w:t>USD</w:t>
            </w:r>
          </w:p>
        </w:tc>
      </w:tr>
      <w:tr w:rsidR="004D7E09" w:rsidRPr="0006501E" w:rsidTr="004D7E09">
        <w:trPr>
          <w:trHeight w:val="102"/>
          <w:jc w:val="center"/>
        </w:trPr>
        <w:tc>
          <w:tcPr>
            <w:tcW w:w="1235" w:type="dxa"/>
            <w:tcBorders>
              <w:top w:val="single" w:sz="8" w:space="0" w:color="auto"/>
              <w:left w:val="single" w:sz="8" w:space="0" w:color="auto"/>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1800070178</w:t>
            </w:r>
          </w:p>
        </w:tc>
        <w:tc>
          <w:tcPr>
            <w:tcW w:w="1105"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Reneos 0,5 mg comprimate</w:t>
            </w:r>
          </w:p>
        </w:tc>
        <w:tc>
          <w:tcPr>
            <w:tcW w:w="900"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comprimate</w:t>
            </w:r>
          </w:p>
        </w:tc>
        <w:tc>
          <w:tcPr>
            <w:tcW w:w="1080"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0,5 mg</w:t>
            </w:r>
          </w:p>
        </w:tc>
        <w:tc>
          <w:tcPr>
            <w:tcW w:w="935"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N15x6</w:t>
            </w:r>
          </w:p>
        </w:tc>
        <w:tc>
          <w:tcPr>
            <w:tcW w:w="1045"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Cehia</w:t>
            </w:r>
          </w:p>
        </w:tc>
        <w:tc>
          <w:tcPr>
            <w:tcW w:w="1249"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lang w:val="en-US"/>
              </w:rPr>
            </w:pPr>
            <w:r w:rsidRPr="00652AE4">
              <w:rPr>
                <w:rFonts w:ascii="Tahoma" w:hAnsi="Tahoma" w:cs="Tahoma"/>
                <w:sz w:val="16"/>
                <w:szCs w:val="16"/>
                <w:lang w:val="en-US"/>
              </w:rPr>
              <w:t xml:space="preserve">Zentiva k.s. (prod.: Delorbis Pharmaceuticals Ltd., Cipru; Dragenopharm Apotheker Puschl GmbH, Germania; USV Limited, India) </w:t>
            </w:r>
          </w:p>
        </w:tc>
        <w:tc>
          <w:tcPr>
            <w:tcW w:w="1271"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rPr>
                <w:rFonts w:ascii="Tahoma" w:hAnsi="Tahoma" w:cs="Tahoma"/>
                <w:sz w:val="16"/>
                <w:szCs w:val="16"/>
              </w:rPr>
            </w:pPr>
            <w:r w:rsidRPr="00652AE4">
              <w:rPr>
                <w:rFonts w:ascii="Tahoma" w:hAnsi="Tahoma" w:cs="Tahoma"/>
                <w:sz w:val="16"/>
                <w:szCs w:val="16"/>
              </w:rPr>
              <w:t>Repaglinidum</w:t>
            </w:r>
          </w:p>
        </w:tc>
        <w:tc>
          <w:tcPr>
            <w:tcW w:w="936"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jc w:val="center"/>
              <w:rPr>
                <w:rFonts w:ascii="Tahoma" w:hAnsi="Tahoma" w:cs="Tahoma"/>
                <w:sz w:val="16"/>
                <w:szCs w:val="16"/>
              </w:rPr>
            </w:pPr>
            <w:r w:rsidRPr="00652AE4">
              <w:rPr>
                <w:rFonts w:ascii="Tahoma" w:hAnsi="Tahoma" w:cs="Tahoma"/>
                <w:sz w:val="16"/>
                <w:szCs w:val="16"/>
              </w:rPr>
              <w:t>59,77</w:t>
            </w:r>
          </w:p>
        </w:tc>
        <w:tc>
          <w:tcPr>
            <w:tcW w:w="684" w:type="dxa"/>
            <w:tcBorders>
              <w:top w:val="single" w:sz="8" w:space="0" w:color="auto"/>
              <w:left w:val="nil"/>
              <w:bottom w:val="single" w:sz="8" w:space="0" w:color="auto"/>
              <w:right w:val="single" w:sz="4" w:space="0" w:color="auto"/>
            </w:tcBorders>
            <w:shd w:val="clear" w:color="auto" w:fill="auto"/>
            <w:vAlign w:val="center"/>
          </w:tcPr>
          <w:p w:rsidR="004D7E09" w:rsidRPr="00652AE4" w:rsidRDefault="004D7E09" w:rsidP="004D7E09">
            <w:pPr>
              <w:jc w:val="center"/>
              <w:rPr>
                <w:rFonts w:ascii="Tahoma" w:hAnsi="Tahoma" w:cs="Tahoma"/>
                <w:sz w:val="16"/>
                <w:szCs w:val="16"/>
              </w:rPr>
            </w:pPr>
            <w:r w:rsidRPr="00652AE4">
              <w:rPr>
                <w:rFonts w:ascii="Tahoma" w:hAnsi="Tahoma" w:cs="Tahoma"/>
                <w:sz w:val="16"/>
                <w:szCs w:val="16"/>
              </w:rPr>
              <w:t>2,66</w:t>
            </w:r>
          </w:p>
        </w:tc>
        <w:tc>
          <w:tcPr>
            <w:tcW w:w="540" w:type="dxa"/>
            <w:tcBorders>
              <w:top w:val="single" w:sz="8" w:space="0" w:color="auto"/>
              <w:left w:val="nil"/>
              <w:bottom w:val="single" w:sz="8" w:space="0" w:color="auto"/>
              <w:right w:val="single" w:sz="8" w:space="0" w:color="auto"/>
            </w:tcBorders>
            <w:shd w:val="clear" w:color="auto" w:fill="auto"/>
            <w:vAlign w:val="center"/>
          </w:tcPr>
          <w:p w:rsidR="004D7E09" w:rsidRPr="00652AE4" w:rsidRDefault="004D7E09" w:rsidP="004D7E09">
            <w:pPr>
              <w:jc w:val="center"/>
              <w:rPr>
                <w:rFonts w:ascii="Tahoma" w:hAnsi="Tahoma" w:cs="Tahoma"/>
                <w:sz w:val="16"/>
                <w:szCs w:val="16"/>
              </w:rPr>
            </w:pPr>
            <w:r w:rsidRPr="00652AE4">
              <w:rPr>
                <w:rFonts w:ascii="Tahoma" w:hAnsi="Tahoma" w:cs="Tahoma"/>
                <w:sz w:val="16"/>
                <w:szCs w:val="16"/>
              </w:rPr>
              <w:t>EUR</w:t>
            </w:r>
          </w:p>
        </w:tc>
      </w:tr>
    </w:tbl>
    <w:p w:rsidR="00EF48CB" w:rsidRDefault="00EF48CB" w:rsidP="00EF48CB">
      <w:pPr>
        <w:rPr>
          <w:lang w:val="en-US"/>
        </w:rPr>
      </w:pPr>
    </w:p>
    <w:p w:rsidR="00EF48CB" w:rsidRDefault="00EF48CB" w:rsidP="00EF48CB">
      <w:pPr>
        <w:rPr>
          <w:lang w:val="en-US"/>
        </w:rPr>
      </w:pPr>
    </w:p>
    <w:p w:rsidR="00EF48CB" w:rsidRPr="00F25ABF" w:rsidRDefault="00EF48CB" w:rsidP="00EF48CB">
      <w:pPr>
        <w:rPr>
          <w:lang w:val="en-US"/>
        </w:rPr>
      </w:pPr>
    </w:p>
    <w:p w:rsidR="00EF48CB" w:rsidRPr="00B245F3" w:rsidRDefault="00EF48CB" w:rsidP="006C079A">
      <w:pPr>
        <w:jc w:val="center"/>
        <w:rPr>
          <w:rFonts w:ascii="Verdana" w:hAnsi="Verdana" w:cs="Tahoma"/>
          <w:b/>
          <w:sz w:val="18"/>
          <w:szCs w:val="18"/>
          <w:lang w:val="ro-RO"/>
        </w:rPr>
      </w:pPr>
    </w:p>
    <w:p w:rsidR="006C079A" w:rsidRDefault="006C079A" w:rsidP="006C079A"/>
    <w:p w:rsidR="006C079A" w:rsidRDefault="006C079A" w:rsidP="006C079A"/>
    <w:p w:rsidR="0045009C" w:rsidRPr="00B245F3" w:rsidRDefault="0045009C" w:rsidP="006C079A">
      <w:pPr>
        <w:ind w:right="101"/>
        <w:jc w:val="right"/>
        <w:rPr>
          <w:lang w:val="ro-RO"/>
        </w:rPr>
      </w:pPr>
    </w:p>
    <w:sectPr w:rsidR="0045009C" w:rsidRPr="00B245F3" w:rsidSect="0004694C">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C7CAEF2"/>
    <w:lvl w:ilvl="0">
      <w:start w:val="1"/>
      <w:numFmt w:val="bullet"/>
      <w:pStyle w:val="ListBullet"/>
      <w:lvlText w:val=""/>
      <w:lvlJc w:val="left"/>
      <w:pPr>
        <w:ind w:left="360" w:hanging="360"/>
      </w:pPr>
      <w:rPr>
        <w:rFonts w:ascii="Wingdings 3" w:hAnsi="Wingdings 3" w:hint="default"/>
        <w:caps w:val="0"/>
        <w:strike w:val="0"/>
        <w:dstrike w:val="0"/>
        <w:vanish w:val="0"/>
        <w:color w:val="943634"/>
        <w:vertAlign w:val="baseline"/>
      </w:rPr>
    </w:lvl>
  </w:abstractNum>
  <w:abstractNum w:abstractNumId="1">
    <w:nsid w:val="00237DE5"/>
    <w:multiLevelType w:val="hybridMultilevel"/>
    <w:tmpl w:val="1792AA94"/>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
    <w:nsid w:val="00DD49A1"/>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
    <w:nsid w:val="022919A9"/>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
    <w:nsid w:val="04613870"/>
    <w:multiLevelType w:val="hybridMultilevel"/>
    <w:tmpl w:val="7D6290EC"/>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
    <w:nsid w:val="082E6AA3"/>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
    <w:nsid w:val="085D1255"/>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7">
    <w:nsid w:val="09566018"/>
    <w:multiLevelType w:val="hybridMultilevel"/>
    <w:tmpl w:val="94064EAA"/>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8">
    <w:nsid w:val="0A0E744D"/>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9">
    <w:nsid w:val="0C1711F9"/>
    <w:multiLevelType w:val="hybridMultilevel"/>
    <w:tmpl w:val="A72CAE7C"/>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0">
    <w:nsid w:val="0C1F240C"/>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1">
    <w:nsid w:val="0CA55A73"/>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2">
    <w:nsid w:val="0CBC4321"/>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3">
    <w:nsid w:val="10AF314A"/>
    <w:multiLevelType w:val="hybridMultilevel"/>
    <w:tmpl w:val="F15269AA"/>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4">
    <w:nsid w:val="143909BF"/>
    <w:multiLevelType w:val="hybridMultilevel"/>
    <w:tmpl w:val="326A6892"/>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5">
    <w:nsid w:val="15C013FB"/>
    <w:multiLevelType w:val="hybridMultilevel"/>
    <w:tmpl w:val="7CC03812"/>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6">
    <w:nsid w:val="1EED2A06"/>
    <w:multiLevelType w:val="hybridMultilevel"/>
    <w:tmpl w:val="86943C9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7">
    <w:nsid w:val="2101694F"/>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8">
    <w:nsid w:val="23BE79C8"/>
    <w:multiLevelType w:val="hybridMultilevel"/>
    <w:tmpl w:val="1792AA94"/>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9">
    <w:nsid w:val="23C44FDA"/>
    <w:multiLevelType w:val="hybridMultilevel"/>
    <w:tmpl w:val="A32A2A7A"/>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0">
    <w:nsid w:val="278E2FC9"/>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1">
    <w:nsid w:val="28A61CBF"/>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2">
    <w:nsid w:val="29E619AD"/>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3">
    <w:nsid w:val="2C5A35C2"/>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4">
    <w:nsid w:val="2D612821"/>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5">
    <w:nsid w:val="2E24521A"/>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6">
    <w:nsid w:val="2E605707"/>
    <w:multiLevelType w:val="hybridMultilevel"/>
    <w:tmpl w:val="D2F459D4"/>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7">
    <w:nsid w:val="2ED71F4E"/>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8">
    <w:nsid w:val="2F3A0587"/>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9">
    <w:nsid w:val="36DF4E4C"/>
    <w:multiLevelType w:val="hybridMultilevel"/>
    <w:tmpl w:val="7286DCCC"/>
    <w:lvl w:ilvl="0" w:tplc="1A768C6A">
      <w:start w:val="1"/>
      <w:numFmt w:val="decimal"/>
      <w:lvlText w:val="%1."/>
      <w:lvlJc w:val="left"/>
      <w:pPr>
        <w:tabs>
          <w:tab w:val="num" w:pos="735"/>
        </w:tabs>
        <w:ind w:left="735" w:hanging="37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373A5C7C"/>
    <w:multiLevelType w:val="hybridMultilevel"/>
    <w:tmpl w:val="00FABD1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1">
    <w:nsid w:val="38892162"/>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2">
    <w:nsid w:val="39F23C82"/>
    <w:multiLevelType w:val="hybridMultilevel"/>
    <w:tmpl w:val="326A6892"/>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3">
    <w:nsid w:val="3A660880"/>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4">
    <w:nsid w:val="3B2A68C5"/>
    <w:multiLevelType w:val="hybridMultilevel"/>
    <w:tmpl w:val="7D6290EC"/>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5">
    <w:nsid w:val="3C763BBE"/>
    <w:multiLevelType w:val="hybridMultilevel"/>
    <w:tmpl w:val="23FA9AC2"/>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6">
    <w:nsid w:val="3CCC3093"/>
    <w:multiLevelType w:val="hybridMultilevel"/>
    <w:tmpl w:val="A746977C"/>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7">
    <w:nsid w:val="3DB502B1"/>
    <w:multiLevelType w:val="hybridMultilevel"/>
    <w:tmpl w:val="A5008F5A"/>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8">
    <w:nsid w:val="3F2A6B2A"/>
    <w:multiLevelType w:val="hybridMultilevel"/>
    <w:tmpl w:val="92C071B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9">
    <w:nsid w:val="3F641FA2"/>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0">
    <w:nsid w:val="40677AEF"/>
    <w:multiLevelType w:val="hybridMultilevel"/>
    <w:tmpl w:val="93244FD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1">
    <w:nsid w:val="41663AE1"/>
    <w:multiLevelType w:val="hybridMultilevel"/>
    <w:tmpl w:val="26784BD4"/>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2">
    <w:nsid w:val="42050048"/>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3">
    <w:nsid w:val="44106ACA"/>
    <w:multiLevelType w:val="hybridMultilevel"/>
    <w:tmpl w:val="26784BD4"/>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4">
    <w:nsid w:val="4507568C"/>
    <w:multiLevelType w:val="hybridMultilevel"/>
    <w:tmpl w:val="A5008F5A"/>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5">
    <w:nsid w:val="48995A09"/>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6">
    <w:nsid w:val="492723E5"/>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7">
    <w:nsid w:val="4A270B14"/>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8">
    <w:nsid w:val="4B826DA8"/>
    <w:multiLevelType w:val="hybridMultilevel"/>
    <w:tmpl w:val="B4D6006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49">
    <w:nsid w:val="4DAE49BA"/>
    <w:multiLevelType w:val="hybridMultilevel"/>
    <w:tmpl w:val="93244FD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0">
    <w:nsid w:val="4EA310ED"/>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1">
    <w:nsid w:val="4F4673B9"/>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2">
    <w:nsid w:val="510C7DDE"/>
    <w:multiLevelType w:val="hybridMultilevel"/>
    <w:tmpl w:val="D2F459D4"/>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3">
    <w:nsid w:val="51404BA5"/>
    <w:multiLevelType w:val="hybridMultilevel"/>
    <w:tmpl w:val="ED347A3C"/>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4">
    <w:nsid w:val="58AB6883"/>
    <w:multiLevelType w:val="hybridMultilevel"/>
    <w:tmpl w:val="A746977C"/>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5">
    <w:nsid w:val="5B3C6162"/>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6">
    <w:nsid w:val="5BD714B8"/>
    <w:multiLevelType w:val="hybridMultilevel"/>
    <w:tmpl w:val="493E683A"/>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7">
    <w:nsid w:val="5FD6551F"/>
    <w:multiLevelType w:val="hybridMultilevel"/>
    <w:tmpl w:val="00FABD1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8">
    <w:nsid w:val="5FE33F7A"/>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59">
    <w:nsid w:val="60A30B82"/>
    <w:multiLevelType w:val="hybridMultilevel"/>
    <w:tmpl w:val="2280C962"/>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0">
    <w:nsid w:val="60BC609B"/>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1">
    <w:nsid w:val="626E67DF"/>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2">
    <w:nsid w:val="63AE5208"/>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3">
    <w:nsid w:val="63CA179A"/>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4">
    <w:nsid w:val="63D367F1"/>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5">
    <w:nsid w:val="68A2609D"/>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6">
    <w:nsid w:val="68D6254D"/>
    <w:multiLevelType w:val="hybridMultilevel"/>
    <w:tmpl w:val="8AE4DEEA"/>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7">
    <w:nsid w:val="69A6597D"/>
    <w:multiLevelType w:val="hybridMultilevel"/>
    <w:tmpl w:val="186A0672"/>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8">
    <w:nsid w:val="6AF758A6"/>
    <w:multiLevelType w:val="hybridMultilevel"/>
    <w:tmpl w:val="A72CAE7C"/>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69">
    <w:nsid w:val="6E2C5F24"/>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70">
    <w:nsid w:val="71D54D36"/>
    <w:multiLevelType w:val="hybridMultilevel"/>
    <w:tmpl w:val="AD6A6900"/>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71">
    <w:nsid w:val="71FD3895"/>
    <w:multiLevelType w:val="hybridMultilevel"/>
    <w:tmpl w:val="7CC03812"/>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72">
    <w:nsid w:val="77AC42BA"/>
    <w:multiLevelType w:val="hybridMultilevel"/>
    <w:tmpl w:val="53F8E1E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73">
    <w:nsid w:val="78552236"/>
    <w:multiLevelType w:val="hybridMultilevel"/>
    <w:tmpl w:val="186A0672"/>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74">
    <w:nsid w:val="79656126"/>
    <w:multiLevelType w:val="hybridMultilevel"/>
    <w:tmpl w:val="493E683A"/>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75">
    <w:nsid w:val="7972638B"/>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76">
    <w:nsid w:val="7B7E6451"/>
    <w:multiLevelType w:val="hybridMultilevel"/>
    <w:tmpl w:val="FFE45FD8"/>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77">
    <w:nsid w:val="7C4005D2"/>
    <w:multiLevelType w:val="hybridMultilevel"/>
    <w:tmpl w:val="8AE4DEEA"/>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num w:numId="1">
    <w:abstractNumId w:val="29"/>
  </w:num>
  <w:num w:numId="2">
    <w:abstractNumId w:val="0"/>
  </w:num>
  <w:num w:numId="3">
    <w:abstractNumId w:val="13"/>
  </w:num>
  <w:num w:numId="4">
    <w:abstractNumId w:val="69"/>
  </w:num>
  <w:num w:numId="5">
    <w:abstractNumId w:val="71"/>
  </w:num>
  <w:num w:numId="6">
    <w:abstractNumId w:val="22"/>
  </w:num>
  <w:num w:numId="7">
    <w:abstractNumId w:val="28"/>
  </w:num>
  <w:num w:numId="8">
    <w:abstractNumId w:val="58"/>
  </w:num>
  <w:num w:numId="9">
    <w:abstractNumId w:val="11"/>
  </w:num>
  <w:num w:numId="10">
    <w:abstractNumId w:val="20"/>
  </w:num>
  <w:num w:numId="11">
    <w:abstractNumId w:val="46"/>
  </w:num>
  <w:num w:numId="12">
    <w:abstractNumId w:val="73"/>
  </w:num>
  <w:num w:numId="13">
    <w:abstractNumId w:val="47"/>
  </w:num>
  <w:num w:numId="14">
    <w:abstractNumId w:val="10"/>
  </w:num>
  <w:num w:numId="15">
    <w:abstractNumId w:val="39"/>
  </w:num>
  <w:num w:numId="16">
    <w:abstractNumId w:val="6"/>
  </w:num>
  <w:num w:numId="17">
    <w:abstractNumId w:val="8"/>
  </w:num>
  <w:num w:numId="18">
    <w:abstractNumId w:val="65"/>
  </w:num>
  <w:num w:numId="19">
    <w:abstractNumId w:val="33"/>
  </w:num>
  <w:num w:numId="20">
    <w:abstractNumId w:val="48"/>
  </w:num>
  <w:num w:numId="21">
    <w:abstractNumId w:val="25"/>
  </w:num>
  <w:num w:numId="22">
    <w:abstractNumId w:val="50"/>
  </w:num>
  <w:num w:numId="23">
    <w:abstractNumId w:val="40"/>
  </w:num>
  <w:num w:numId="24">
    <w:abstractNumId w:val="17"/>
  </w:num>
  <w:num w:numId="25">
    <w:abstractNumId w:val="16"/>
  </w:num>
  <w:num w:numId="26">
    <w:abstractNumId w:val="38"/>
  </w:num>
  <w:num w:numId="27">
    <w:abstractNumId w:val="42"/>
  </w:num>
  <w:num w:numId="28">
    <w:abstractNumId w:val="30"/>
  </w:num>
  <w:num w:numId="29">
    <w:abstractNumId w:val="2"/>
  </w:num>
  <w:num w:numId="30">
    <w:abstractNumId w:val="24"/>
  </w:num>
  <w:num w:numId="31">
    <w:abstractNumId w:val="63"/>
  </w:num>
  <w:num w:numId="32">
    <w:abstractNumId w:val="45"/>
  </w:num>
  <w:num w:numId="33">
    <w:abstractNumId w:val="3"/>
  </w:num>
  <w:num w:numId="34">
    <w:abstractNumId w:val="51"/>
  </w:num>
  <w:num w:numId="35">
    <w:abstractNumId w:val="75"/>
  </w:num>
  <w:num w:numId="36">
    <w:abstractNumId w:val="19"/>
  </w:num>
  <w:num w:numId="37">
    <w:abstractNumId w:val="62"/>
  </w:num>
  <w:num w:numId="38">
    <w:abstractNumId w:val="31"/>
  </w:num>
  <w:num w:numId="39">
    <w:abstractNumId w:val="23"/>
  </w:num>
  <w:num w:numId="40">
    <w:abstractNumId w:val="64"/>
  </w:num>
  <w:num w:numId="41">
    <w:abstractNumId w:val="21"/>
  </w:num>
  <w:num w:numId="42">
    <w:abstractNumId w:val="60"/>
  </w:num>
  <w:num w:numId="43">
    <w:abstractNumId w:val="12"/>
  </w:num>
  <w:num w:numId="44">
    <w:abstractNumId w:val="61"/>
  </w:num>
  <w:num w:numId="45">
    <w:abstractNumId w:val="5"/>
  </w:num>
  <w:num w:numId="46">
    <w:abstractNumId w:val="74"/>
  </w:num>
  <w:num w:numId="47">
    <w:abstractNumId w:val="55"/>
  </w:num>
  <w:num w:numId="48">
    <w:abstractNumId w:val="44"/>
  </w:num>
  <w:num w:numId="49">
    <w:abstractNumId w:val="52"/>
  </w:num>
  <w:num w:numId="50">
    <w:abstractNumId w:val="54"/>
  </w:num>
  <w:num w:numId="51">
    <w:abstractNumId w:val="53"/>
  </w:num>
  <w:num w:numId="52">
    <w:abstractNumId w:val="76"/>
  </w:num>
  <w:num w:numId="53">
    <w:abstractNumId w:val="7"/>
  </w:num>
  <w:num w:numId="54">
    <w:abstractNumId w:val="68"/>
  </w:num>
  <w:num w:numId="55">
    <w:abstractNumId w:val="4"/>
  </w:num>
  <w:num w:numId="56">
    <w:abstractNumId w:val="34"/>
  </w:num>
  <w:num w:numId="57">
    <w:abstractNumId w:val="49"/>
  </w:num>
  <w:num w:numId="58">
    <w:abstractNumId w:val="36"/>
  </w:num>
  <w:num w:numId="59">
    <w:abstractNumId w:val="14"/>
  </w:num>
  <w:num w:numId="60">
    <w:abstractNumId w:val="32"/>
  </w:num>
  <w:num w:numId="61">
    <w:abstractNumId w:val="56"/>
  </w:num>
  <w:num w:numId="62">
    <w:abstractNumId w:val="37"/>
  </w:num>
  <w:num w:numId="63">
    <w:abstractNumId w:val="35"/>
  </w:num>
  <w:num w:numId="64">
    <w:abstractNumId w:val="72"/>
  </w:num>
  <w:num w:numId="65">
    <w:abstractNumId w:val="43"/>
  </w:num>
  <w:num w:numId="66">
    <w:abstractNumId w:val="41"/>
  </w:num>
  <w:num w:numId="67">
    <w:abstractNumId w:val="77"/>
  </w:num>
  <w:num w:numId="68">
    <w:abstractNumId w:val="66"/>
  </w:num>
  <w:num w:numId="69">
    <w:abstractNumId w:val="27"/>
  </w:num>
  <w:num w:numId="70">
    <w:abstractNumId w:val="59"/>
  </w:num>
  <w:num w:numId="71">
    <w:abstractNumId w:val="70"/>
  </w:num>
  <w:num w:numId="72">
    <w:abstractNumId w:val="1"/>
  </w:num>
  <w:num w:numId="73">
    <w:abstractNumId w:val="18"/>
  </w:num>
  <w:num w:numId="74">
    <w:abstractNumId w:val="57"/>
  </w:num>
  <w:num w:numId="75">
    <w:abstractNumId w:val="15"/>
  </w:num>
  <w:num w:numId="76">
    <w:abstractNumId w:val="9"/>
  </w:num>
  <w:num w:numId="77">
    <w:abstractNumId w:val="67"/>
  </w:num>
  <w:num w:numId="78">
    <w:abstractNumId w:val="26"/>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D81"/>
    <w:rsid w:val="00001710"/>
    <w:rsid w:val="00001C05"/>
    <w:rsid w:val="00003781"/>
    <w:rsid w:val="00003F16"/>
    <w:rsid w:val="00004AD4"/>
    <w:rsid w:val="00006312"/>
    <w:rsid w:val="0000668E"/>
    <w:rsid w:val="0000675B"/>
    <w:rsid w:val="00006A73"/>
    <w:rsid w:val="000104E5"/>
    <w:rsid w:val="00010B6C"/>
    <w:rsid w:val="00010CEC"/>
    <w:rsid w:val="00011E07"/>
    <w:rsid w:val="00011F7E"/>
    <w:rsid w:val="0001339F"/>
    <w:rsid w:val="00014687"/>
    <w:rsid w:val="00014EC3"/>
    <w:rsid w:val="0001740C"/>
    <w:rsid w:val="00017F75"/>
    <w:rsid w:val="0002009D"/>
    <w:rsid w:val="00020FCD"/>
    <w:rsid w:val="000220C1"/>
    <w:rsid w:val="00022173"/>
    <w:rsid w:val="0002227B"/>
    <w:rsid w:val="00023E89"/>
    <w:rsid w:val="000270B1"/>
    <w:rsid w:val="00027407"/>
    <w:rsid w:val="000326D9"/>
    <w:rsid w:val="00032F97"/>
    <w:rsid w:val="00033039"/>
    <w:rsid w:val="000348CA"/>
    <w:rsid w:val="00036DC5"/>
    <w:rsid w:val="0003702E"/>
    <w:rsid w:val="00041E97"/>
    <w:rsid w:val="0004238B"/>
    <w:rsid w:val="00042952"/>
    <w:rsid w:val="00043E03"/>
    <w:rsid w:val="0004694C"/>
    <w:rsid w:val="00046ED2"/>
    <w:rsid w:val="00050086"/>
    <w:rsid w:val="0005232E"/>
    <w:rsid w:val="00052F07"/>
    <w:rsid w:val="000545B0"/>
    <w:rsid w:val="00054D0B"/>
    <w:rsid w:val="000551BA"/>
    <w:rsid w:val="00055D36"/>
    <w:rsid w:val="00057385"/>
    <w:rsid w:val="000575BF"/>
    <w:rsid w:val="0006058C"/>
    <w:rsid w:val="00061029"/>
    <w:rsid w:val="000619D6"/>
    <w:rsid w:val="0006205A"/>
    <w:rsid w:val="00062160"/>
    <w:rsid w:val="0006302C"/>
    <w:rsid w:val="0006371D"/>
    <w:rsid w:val="00063F1A"/>
    <w:rsid w:val="00064FC6"/>
    <w:rsid w:val="00065BA1"/>
    <w:rsid w:val="00065DD2"/>
    <w:rsid w:val="00066424"/>
    <w:rsid w:val="00066AFD"/>
    <w:rsid w:val="00067DFD"/>
    <w:rsid w:val="00073BA5"/>
    <w:rsid w:val="0007496B"/>
    <w:rsid w:val="00075486"/>
    <w:rsid w:val="00075DED"/>
    <w:rsid w:val="00080C29"/>
    <w:rsid w:val="00081117"/>
    <w:rsid w:val="00081614"/>
    <w:rsid w:val="000820A0"/>
    <w:rsid w:val="00083918"/>
    <w:rsid w:val="00084391"/>
    <w:rsid w:val="000851C3"/>
    <w:rsid w:val="00085D16"/>
    <w:rsid w:val="00086C8F"/>
    <w:rsid w:val="00087614"/>
    <w:rsid w:val="00091A97"/>
    <w:rsid w:val="00091B97"/>
    <w:rsid w:val="00092D03"/>
    <w:rsid w:val="00094178"/>
    <w:rsid w:val="00094183"/>
    <w:rsid w:val="000953A6"/>
    <w:rsid w:val="000A040E"/>
    <w:rsid w:val="000A089E"/>
    <w:rsid w:val="000A21B3"/>
    <w:rsid w:val="000A3D6B"/>
    <w:rsid w:val="000A4094"/>
    <w:rsid w:val="000A69A3"/>
    <w:rsid w:val="000A69CB"/>
    <w:rsid w:val="000A6B3B"/>
    <w:rsid w:val="000A7F40"/>
    <w:rsid w:val="000B10E7"/>
    <w:rsid w:val="000B12D8"/>
    <w:rsid w:val="000B1539"/>
    <w:rsid w:val="000B18C1"/>
    <w:rsid w:val="000B1FB9"/>
    <w:rsid w:val="000B21DC"/>
    <w:rsid w:val="000B313F"/>
    <w:rsid w:val="000B3632"/>
    <w:rsid w:val="000B4BD2"/>
    <w:rsid w:val="000B4D2E"/>
    <w:rsid w:val="000B64A6"/>
    <w:rsid w:val="000B7632"/>
    <w:rsid w:val="000C0458"/>
    <w:rsid w:val="000C14DF"/>
    <w:rsid w:val="000C2DBB"/>
    <w:rsid w:val="000C363A"/>
    <w:rsid w:val="000C39DA"/>
    <w:rsid w:val="000C3D9F"/>
    <w:rsid w:val="000C520E"/>
    <w:rsid w:val="000C57F6"/>
    <w:rsid w:val="000C64B3"/>
    <w:rsid w:val="000D1476"/>
    <w:rsid w:val="000D18EA"/>
    <w:rsid w:val="000D1CC0"/>
    <w:rsid w:val="000D5849"/>
    <w:rsid w:val="000E01A7"/>
    <w:rsid w:val="000E1DCA"/>
    <w:rsid w:val="000E2A23"/>
    <w:rsid w:val="000E3DA8"/>
    <w:rsid w:val="000E5081"/>
    <w:rsid w:val="000F0725"/>
    <w:rsid w:val="000F0D85"/>
    <w:rsid w:val="000F1260"/>
    <w:rsid w:val="000F1752"/>
    <w:rsid w:val="000F2B97"/>
    <w:rsid w:val="000F3D45"/>
    <w:rsid w:val="000F608B"/>
    <w:rsid w:val="000F7660"/>
    <w:rsid w:val="000F7815"/>
    <w:rsid w:val="00100AB7"/>
    <w:rsid w:val="0010134B"/>
    <w:rsid w:val="00101364"/>
    <w:rsid w:val="00101F46"/>
    <w:rsid w:val="00102EB7"/>
    <w:rsid w:val="00103917"/>
    <w:rsid w:val="00106829"/>
    <w:rsid w:val="001074B0"/>
    <w:rsid w:val="00110290"/>
    <w:rsid w:val="0011125C"/>
    <w:rsid w:val="00111442"/>
    <w:rsid w:val="0011374A"/>
    <w:rsid w:val="0011445D"/>
    <w:rsid w:val="0011541D"/>
    <w:rsid w:val="001164A3"/>
    <w:rsid w:val="00116DC0"/>
    <w:rsid w:val="00116FB5"/>
    <w:rsid w:val="0011764F"/>
    <w:rsid w:val="00117F77"/>
    <w:rsid w:val="00120753"/>
    <w:rsid w:val="00120A3F"/>
    <w:rsid w:val="001219E8"/>
    <w:rsid w:val="0012372F"/>
    <w:rsid w:val="0012436A"/>
    <w:rsid w:val="00124D73"/>
    <w:rsid w:val="0013038B"/>
    <w:rsid w:val="00130C05"/>
    <w:rsid w:val="00130C75"/>
    <w:rsid w:val="00133600"/>
    <w:rsid w:val="00133754"/>
    <w:rsid w:val="00133C3A"/>
    <w:rsid w:val="00133C88"/>
    <w:rsid w:val="00134DEB"/>
    <w:rsid w:val="001355BE"/>
    <w:rsid w:val="00135CE7"/>
    <w:rsid w:val="00137B7A"/>
    <w:rsid w:val="00140005"/>
    <w:rsid w:val="0014048A"/>
    <w:rsid w:val="001407E0"/>
    <w:rsid w:val="00141066"/>
    <w:rsid w:val="00142862"/>
    <w:rsid w:val="00146078"/>
    <w:rsid w:val="001465EC"/>
    <w:rsid w:val="001508E3"/>
    <w:rsid w:val="00152696"/>
    <w:rsid w:val="00154FBF"/>
    <w:rsid w:val="00155AC6"/>
    <w:rsid w:val="00155E9A"/>
    <w:rsid w:val="00156072"/>
    <w:rsid w:val="00156158"/>
    <w:rsid w:val="00156633"/>
    <w:rsid w:val="00156F63"/>
    <w:rsid w:val="001601C6"/>
    <w:rsid w:val="00161D6B"/>
    <w:rsid w:val="00162955"/>
    <w:rsid w:val="00164552"/>
    <w:rsid w:val="001649E6"/>
    <w:rsid w:val="00164AC0"/>
    <w:rsid w:val="00167B6A"/>
    <w:rsid w:val="00170238"/>
    <w:rsid w:val="001706F5"/>
    <w:rsid w:val="00170943"/>
    <w:rsid w:val="00171050"/>
    <w:rsid w:val="00171080"/>
    <w:rsid w:val="00171B9E"/>
    <w:rsid w:val="00171C80"/>
    <w:rsid w:val="00171D48"/>
    <w:rsid w:val="00172C1C"/>
    <w:rsid w:val="00172F56"/>
    <w:rsid w:val="001750F2"/>
    <w:rsid w:val="00176B10"/>
    <w:rsid w:val="00180729"/>
    <w:rsid w:val="00181531"/>
    <w:rsid w:val="001822B2"/>
    <w:rsid w:val="00182B3B"/>
    <w:rsid w:val="00183B74"/>
    <w:rsid w:val="00184B29"/>
    <w:rsid w:val="00184CA9"/>
    <w:rsid w:val="00185B6F"/>
    <w:rsid w:val="00185D88"/>
    <w:rsid w:val="0018655F"/>
    <w:rsid w:val="00186E17"/>
    <w:rsid w:val="001874B1"/>
    <w:rsid w:val="00190153"/>
    <w:rsid w:val="001919C5"/>
    <w:rsid w:val="00191E29"/>
    <w:rsid w:val="0019514C"/>
    <w:rsid w:val="00196A89"/>
    <w:rsid w:val="001973F1"/>
    <w:rsid w:val="00197C06"/>
    <w:rsid w:val="00197EBB"/>
    <w:rsid w:val="001A3777"/>
    <w:rsid w:val="001A4DBF"/>
    <w:rsid w:val="001A500F"/>
    <w:rsid w:val="001A64A9"/>
    <w:rsid w:val="001A6D2C"/>
    <w:rsid w:val="001B0C11"/>
    <w:rsid w:val="001B14C0"/>
    <w:rsid w:val="001B1724"/>
    <w:rsid w:val="001B2A71"/>
    <w:rsid w:val="001B2CFD"/>
    <w:rsid w:val="001B3051"/>
    <w:rsid w:val="001B41C3"/>
    <w:rsid w:val="001B7FBE"/>
    <w:rsid w:val="001C13E3"/>
    <w:rsid w:val="001C209C"/>
    <w:rsid w:val="001C23FE"/>
    <w:rsid w:val="001C25B4"/>
    <w:rsid w:val="001C5843"/>
    <w:rsid w:val="001C5DED"/>
    <w:rsid w:val="001D0389"/>
    <w:rsid w:val="001D478E"/>
    <w:rsid w:val="001D4993"/>
    <w:rsid w:val="001D4A7F"/>
    <w:rsid w:val="001D503E"/>
    <w:rsid w:val="001D6F50"/>
    <w:rsid w:val="001D715E"/>
    <w:rsid w:val="001E07FC"/>
    <w:rsid w:val="001E08C4"/>
    <w:rsid w:val="001E0E42"/>
    <w:rsid w:val="001E185C"/>
    <w:rsid w:val="001E27F5"/>
    <w:rsid w:val="001E2E47"/>
    <w:rsid w:val="001E6F90"/>
    <w:rsid w:val="001F07EE"/>
    <w:rsid w:val="001F1F63"/>
    <w:rsid w:val="001F3276"/>
    <w:rsid w:val="001F583C"/>
    <w:rsid w:val="001F732F"/>
    <w:rsid w:val="001F7589"/>
    <w:rsid w:val="002002CB"/>
    <w:rsid w:val="00200706"/>
    <w:rsid w:val="00201B38"/>
    <w:rsid w:val="00202950"/>
    <w:rsid w:val="002065BA"/>
    <w:rsid w:val="0020761F"/>
    <w:rsid w:val="002110CA"/>
    <w:rsid w:val="002119D3"/>
    <w:rsid w:val="00211CA2"/>
    <w:rsid w:val="002127A8"/>
    <w:rsid w:val="002130C1"/>
    <w:rsid w:val="00217293"/>
    <w:rsid w:val="00220553"/>
    <w:rsid w:val="00220CE6"/>
    <w:rsid w:val="00225318"/>
    <w:rsid w:val="002255BF"/>
    <w:rsid w:val="00227043"/>
    <w:rsid w:val="002277F1"/>
    <w:rsid w:val="002302F8"/>
    <w:rsid w:val="002307D7"/>
    <w:rsid w:val="00230874"/>
    <w:rsid w:val="00230F7B"/>
    <w:rsid w:val="0023139F"/>
    <w:rsid w:val="002317B5"/>
    <w:rsid w:val="002343AD"/>
    <w:rsid w:val="00235152"/>
    <w:rsid w:val="00235C22"/>
    <w:rsid w:val="002401D1"/>
    <w:rsid w:val="00243B14"/>
    <w:rsid w:val="00250430"/>
    <w:rsid w:val="00252709"/>
    <w:rsid w:val="00253E9C"/>
    <w:rsid w:val="0025465C"/>
    <w:rsid w:val="00255B85"/>
    <w:rsid w:val="002577FC"/>
    <w:rsid w:val="00257A3D"/>
    <w:rsid w:val="002628A2"/>
    <w:rsid w:val="00262FDE"/>
    <w:rsid w:val="00263F62"/>
    <w:rsid w:val="002653B4"/>
    <w:rsid w:val="00267743"/>
    <w:rsid w:val="002726AA"/>
    <w:rsid w:val="00273AD5"/>
    <w:rsid w:val="00273AD8"/>
    <w:rsid w:val="00274188"/>
    <w:rsid w:val="0027546F"/>
    <w:rsid w:val="0027562C"/>
    <w:rsid w:val="00277E50"/>
    <w:rsid w:val="00281332"/>
    <w:rsid w:val="00283624"/>
    <w:rsid w:val="002868AA"/>
    <w:rsid w:val="0028758D"/>
    <w:rsid w:val="00291082"/>
    <w:rsid w:val="002910A3"/>
    <w:rsid w:val="002911B7"/>
    <w:rsid w:val="00291CDC"/>
    <w:rsid w:val="00292CF8"/>
    <w:rsid w:val="00294323"/>
    <w:rsid w:val="00295B38"/>
    <w:rsid w:val="00296E29"/>
    <w:rsid w:val="002971B6"/>
    <w:rsid w:val="002A038D"/>
    <w:rsid w:val="002A085D"/>
    <w:rsid w:val="002A134F"/>
    <w:rsid w:val="002A22A9"/>
    <w:rsid w:val="002A30A3"/>
    <w:rsid w:val="002A30C4"/>
    <w:rsid w:val="002A5163"/>
    <w:rsid w:val="002A63B0"/>
    <w:rsid w:val="002B03A3"/>
    <w:rsid w:val="002B041E"/>
    <w:rsid w:val="002B079E"/>
    <w:rsid w:val="002B0B7E"/>
    <w:rsid w:val="002B29C7"/>
    <w:rsid w:val="002B3130"/>
    <w:rsid w:val="002B389F"/>
    <w:rsid w:val="002B477B"/>
    <w:rsid w:val="002B488B"/>
    <w:rsid w:val="002B5BA2"/>
    <w:rsid w:val="002B6562"/>
    <w:rsid w:val="002C20F5"/>
    <w:rsid w:val="002C21D4"/>
    <w:rsid w:val="002C3826"/>
    <w:rsid w:val="002C4B2C"/>
    <w:rsid w:val="002C5251"/>
    <w:rsid w:val="002C75C1"/>
    <w:rsid w:val="002D0B79"/>
    <w:rsid w:val="002D1A47"/>
    <w:rsid w:val="002D4DCC"/>
    <w:rsid w:val="002D4F95"/>
    <w:rsid w:val="002D53C1"/>
    <w:rsid w:val="002D5F2C"/>
    <w:rsid w:val="002D62C9"/>
    <w:rsid w:val="002E06FB"/>
    <w:rsid w:val="002E13E0"/>
    <w:rsid w:val="002E1780"/>
    <w:rsid w:val="002E34D3"/>
    <w:rsid w:val="002E486C"/>
    <w:rsid w:val="002E5407"/>
    <w:rsid w:val="002E54BC"/>
    <w:rsid w:val="002E675F"/>
    <w:rsid w:val="002E6DA2"/>
    <w:rsid w:val="002F1646"/>
    <w:rsid w:val="002F2D2D"/>
    <w:rsid w:val="002F4077"/>
    <w:rsid w:val="002F5001"/>
    <w:rsid w:val="002F5728"/>
    <w:rsid w:val="002F60C9"/>
    <w:rsid w:val="002F7C47"/>
    <w:rsid w:val="00301305"/>
    <w:rsid w:val="00302612"/>
    <w:rsid w:val="00302D6A"/>
    <w:rsid w:val="00303060"/>
    <w:rsid w:val="0030477E"/>
    <w:rsid w:val="00304BBE"/>
    <w:rsid w:val="003059E5"/>
    <w:rsid w:val="00305AF9"/>
    <w:rsid w:val="00305E6F"/>
    <w:rsid w:val="00306281"/>
    <w:rsid w:val="00306BDB"/>
    <w:rsid w:val="003072DC"/>
    <w:rsid w:val="00307B96"/>
    <w:rsid w:val="0031064B"/>
    <w:rsid w:val="00312762"/>
    <w:rsid w:val="0031277C"/>
    <w:rsid w:val="0031278C"/>
    <w:rsid w:val="003127DC"/>
    <w:rsid w:val="0031530F"/>
    <w:rsid w:val="003162C2"/>
    <w:rsid w:val="00316AF8"/>
    <w:rsid w:val="003173E1"/>
    <w:rsid w:val="00321086"/>
    <w:rsid w:val="00321368"/>
    <w:rsid w:val="0032153C"/>
    <w:rsid w:val="003238EC"/>
    <w:rsid w:val="003239B0"/>
    <w:rsid w:val="00325E10"/>
    <w:rsid w:val="00326CCD"/>
    <w:rsid w:val="00326EA6"/>
    <w:rsid w:val="00326F39"/>
    <w:rsid w:val="0032730C"/>
    <w:rsid w:val="00327E30"/>
    <w:rsid w:val="003302D2"/>
    <w:rsid w:val="00330616"/>
    <w:rsid w:val="003319FF"/>
    <w:rsid w:val="00332ACF"/>
    <w:rsid w:val="003330E3"/>
    <w:rsid w:val="00334C60"/>
    <w:rsid w:val="00334D36"/>
    <w:rsid w:val="00336573"/>
    <w:rsid w:val="0033699B"/>
    <w:rsid w:val="0034098D"/>
    <w:rsid w:val="003409CF"/>
    <w:rsid w:val="00340EBB"/>
    <w:rsid w:val="00341FC3"/>
    <w:rsid w:val="003431C6"/>
    <w:rsid w:val="003444C5"/>
    <w:rsid w:val="003445C4"/>
    <w:rsid w:val="00345CBE"/>
    <w:rsid w:val="003473D8"/>
    <w:rsid w:val="003505A1"/>
    <w:rsid w:val="00351520"/>
    <w:rsid w:val="00352E7A"/>
    <w:rsid w:val="00352F4D"/>
    <w:rsid w:val="00353D87"/>
    <w:rsid w:val="00353E7A"/>
    <w:rsid w:val="00354AE6"/>
    <w:rsid w:val="00356155"/>
    <w:rsid w:val="00356E1B"/>
    <w:rsid w:val="0036038C"/>
    <w:rsid w:val="0036137C"/>
    <w:rsid w:val="00364C17"/>
    <w:rsid w:val="0036506F"/>
    <w:rsid w:val="003652A2"/>
    <w:rsid w:val="00365C68"/>
    <w:rsid w:val="00366B16"/>
    <w:rsid w:val="00367204"/>
    <w:rsid w:val="0037039A"/>
    <w:rsid w:val="00370FC1"/>
    <w:rsid w:val="00371A24"/>
    <w:rsid w:val="00372696"/>
    <w:rsid w:val="00372C87"/>
    <w:rsid w:val="003744E3"/>
    <w:rsid w:val="00374629"/>
    <w:rsid w:val="00375EA3"/>
    <w:rsid w:val="00376145"/>
    <w:rsid w:val="00376A67"/>
    <w:rsid w:val="00376EA7"/>
    <w:rsid w:val="0037737E"/>
    <w:rsid w:val="00377DD6"/>
    <w:rsid w:val="0038053C"/>
    <w:rsid w:val="0038079D"/>
    <w:rsid w:val="00383F58"/>
    <w:rsid w:val="00383F80"/>
    <w:rsid w:val="00384B0B"/>
    <w:rsid w:val="00385DA6"/>
    <w:rsid w:val="003860D3"/>
    <w:rsid w:val="0038684C"/>
    <w:rsid w:val="003877A0"/>
    <w:rsid w:val="00387A67"/>
    <w:rsid w:val="003900C5"/>
    <w:rsid w:val="00391B6B"/>
    <w:rsid w:val="00392C7B"/>
    <w:rsid w:val="00393A75"/>
    <w:rsid w:val="003954E3"/>
    <w:rsid w:val="00397183"/>
    <w:rsid w:val="003974F1"/>
    <w:rsid w:val="00397E60"/>
    <w:rsid w:val="003A0176"/>
    <w:rsid w:val="003A1F35"/>
    <w:rsid w:val="003A2100"/>
    <w:rsid w:val="003A2B11"/>
    <w:rsid w:val="003A4398"/>
    <w:rsid w:val="003A638C"/>
    <w:rsid w:val="003A6645"/>
    <w:rsid w:val="003A6F51"/>
    <w:rsid w:val="003A79D6"/>
    <w:rsid w:val="003A7D39"/>
    <w:rsid w:val="003B2625"/>
    <w:rsid w:val="003B4AF1"/>
    <w:rsid w:val="003B7ED6"/>
    <w:rsid w:val="003C269D"/>
    <w:rsid w:val="003C2763"/>
    <w:rsid w:val="003C404E"/>
    <w:rsid w:val="003C7A4C"/>
    <w:rsid w:val="003D02A6"/>
    <w:rsid w:val="003D2227"/>
    <w:rsid w:val="003D24B3"/>
    <w:rsid w:val="003D2E59"/>
    <w:rsid w:val="003D3374"/>
    <w:rsid w:val="003D3F04"/>
    <w:rsid w:val="003D43E3"/>
    <w:rsid w:val="003D4F97"/>
    <w:rsid w:val="003D50F1"/>
    <w:rsid w:val="003D5CA8"/>
    <w:rsid w:val="003D5FBB"/>
    <w:rsid w:val="003D618B"/>
    <w:rsid w:val="003E098E"/>
    <w:rsid w:val="003E09F0"/>
    <w:rsid w:val="003E21BE"/>
    <w:rsid w:val="003E4C16"/>
    <w:rsid w:val="003E4CF4"/>
    <w:rsid w:val="003E62A4"/>
    <w:rsid w:val="003E64DD"/>
    <w:rsid w:val="003F0940"/>
    <w:rsid w:val="003F09B9"/>
    <w:rsid w:val="003F18F3"/>
    <w:rsid w:val="003F4DAF"/>
    <w:rsid w:val="003F5E07"/>
    <w:rsid w:val="003F61FC"/>
    <w:rsid w:val="00401E56"/>
    <w:rsid w:val="00402595"/>
    <w:rsid w:val="00402D5C"/>
    <w:rsid w:val="004031C9"/>
    <w:rsid w:val="004035F6"/>
    <w:rsid w:val="00403FAC"/>
    <w:rsid w:val="00405783"/>
    <w:rsid w:val="0040650E"/>
    <w:rsid w:val="00406CB6"/>
    <w:rsid w:val="00411156"/>
    <w:rsid w:val="00412265"/>
    <w:rsid w:val="00412685"/>
    <w:rsid w:val="004151CD"/>
    <w:rsid w:val="0041554F"/>
    <w:rsid w:val="00415682"/>
    <w:rsid w:val="00415FED"/>
    <w:rsid w:val="00416CFC"/>
    <w:rsid w:val="00417B5D"/>
    <w:rsid w:val="00420087"/>
    <w:rsid w:val="00420ADA"/>
    <w:rsid w:val="00421C1A"/>
    <w:rsid w:val="004227C8"/>
    <w:rsid w:val="00422DEC"/>
    <w:rsid w:val="00423C9B"/>
    <w:rsid w:val="00424ACC"/>
    <w:rsid w:val="00424FB0"/>
    <w:rsid w:val="00425412"/>
    <w:rsid w:val="0042719B"/>
    <w:rsid w:val="00431247"/>
    <w:rsid w:val="004321C7"/>
    <w:rsid w:val="0043248A"/>
    <w:rsid w:val="00432946"/>
    <w:rsid w:val="00434C2E"/>
    <w:rsid w:val="00436722"/>
    <w:rsid w:val="00443263"/>
    <w:rsid w:val="00443D3D"/>
    <w:rsid w:val="0044499B"/>
    <w:rsid w:val="0044668B"/>
    <w:rsid w:val="00447937"/>
    <w:rsid w:val="0045009C"/>
    <w:rsid w:val="00451E83"/>
    <w:rsid w:val="004533EA"/>
    <w:rsid w:val="00453943"/>
    <w:rsid w:val="00453CE3"/>
    <w:rsid w:val="00454251"/>
    <w:rsid w:val="00455D3F"/>
    <w:rsid w:val="0045745A"/>
    <w:rsid w:val="00457C1F"/>
    <w:rsid w:val="0046037C"/>
    <w:rsid w:val="004610CE"/>
    <w:rsid w:val="00465D51"/>
    <w:rsid w:val="0046766A"/>
    <w:rsid w:val="004703BE"/>
    <w:rsid w:val="0047080E"/>
    <w:rsid w:val="00470CDD"/>
    <w:rsid w:val="00472073"/>
    <w:rsid w:val="00473BF3"/>
    <w:rsid w:val="00473EAF"/>
    <w:rsid w:val="00474D73"/>
    <w:rsid w:val="00474F3E"/>
    <w:rsid w:val="004772A7"/>
    <w:rsid w:val="00480B0C"/>
    <w:rsid w:val="0048351B"/>
    <w:rsid w:val="00483CD6"/>
    <w:rsid w:val="00483DA2"/>
    <w:rsid w:val="004843D0"/>
    <w:rsid w:val="00484D3A"/>
    <w:rsid w:val="00485115"/>
    <w:rsid w:val="00486A59"/>
    <w:rsid w:val="004871FD"/>
    <w:rsid w:val="00487C12"/>
    <w:rsid w:val="00487CD2"/>
    <w:rsid w:val="004944AB"/>
    <w:rsid w:val="00494832"/>
    <w:rsid w:val="00494B5B"/>
    <w:rsid w:val="00496453"/>
    <w:rsid w:val="004A13B4"/>
    <w:rsid w:val="004A4657"/>
    <w:rsid w:val="004A4A7B"/>
    <w:rsid w:val="004A59A9"/>
    <w:rsid w:val="004A5BCB"/>
    <w:rsid w:val="004A74A8"/>
    <w:rsid w:val="004B2A7A"/>
    <w:rsid w:val="004B35B7"/>
    <w:rsid w:val="004B363C"/>
    <w:rsid w:val="004B3E03"/>
    <w:rsid w:val="004B46C2"/>
    <w:rsid w:val="004C001D"/>
    <w:rsid w:val="004C0994"/>
    <w:rsid w:val="004C0D7A"/>
    <w:rsid w:val="004C0EB7"/>
    <w:rsid w:val="004C28C1"/>
    <w:rsid w:val="004C4714"/>
    <w:rsid w:val="004C5759"/>
    <w:rsid w:val="004C5B6C"/>
    <w:rsid w:val="004C67A5"/>
    <w:rsid w:val="004C7DF7"/>
    <w:rsid w:val="004D0E1F"/>
    <w:rsid w:val="004D1223"/>
    <w:rsid w:val="004D1505"/>
    <w:rsid w:val="004D1A6E"/>
    <w:rsid w:val="004D2231"/>
    <w:rsid w:val="004D2BDC"/>
    <w:rsid w:val="004D372F"/>
    <w:rsid w:val="004D3ECB"/>
    <w:rsid w:val="004D44F7"/>
    <w:rsid w:val="004D582E"/>
    <w:rsid w:val="004D7E09"/>
    <w:rsid w:val="004E221B"/>
    <w:rsid w:val="004E2AC9"/>
    <w:rsid w:val="004E61E7"/>
    <w:rsid w:val="004E7385"/>
    <w:rsid w:val="004F04D0"/>
    <w:rsid w:val="004F2153"/>
    <w:rsid w:val="004F21EF"/>
    <w:rsid w:val="004F23E1"/>
    <w:rsid w:val="004F26B4"/>
    <w:rsid w:val="004F43D4"/>
    <w:rsid w:val="004F51F4"/>
    <w:rsid w:val="004F6DE2"/>
    <w:rsid w:val="005032B6"/>
    <w:rsid w:val="00503EC9"/>
    <w:rsid w:val="00505AC0"/>
    <w:rsid w:val="00505BDC"/>
    <w:rsid w:val="005110E0"/>
    <w:rsid w:val="00512611"/>
    <w:rsid w:val="005142AD"/>
    <w:rsid w:val="00514A5F"/>
    <w:rsid w:val="0051505D"/>
    <w:rsid w:val="00515D1F"/>
    <w:rsid w:val="00516147"/>
    <w:rsid w:val="00516DF5"/>
    <w:rsid w:val="0051715C"/>
    <w:rsid w:val="005171FD"/>
    <w:rsid w:val="00517B43"/>
    <w:rsid w:val="00517F14"/>
    <w:rsid w:val="00520B8F"/>
    <w:rsid w:val="00520C60"/>
    <w:rsid w:val="00521A7B"/>
    <w:rsid w:val="00522F5C"/>
    <w:rsid w:val="00523787"/>
    <w:rsid w:val="00525E9F"/>
    <w:rsid w:val="0052639C"/>
    <w:rsid w:val="0052704B"/>
    <w:rsid w:val="0052726E"/>
    <w:rsid w:val="00527DE6"/>
    <w:rsid w:val="00531C00"/>
    <w:rsid w:val="005328D8"/>
    <w:rsid w:val="005332E2"/>
    <w:rsid w:val="005335B8"/>
    <w:rsid w:val="00533CB2"/>
    <w:rsid w:val="005357DB"/>
    <w:rsid w:val="00535B3F"/>
    <w:rsid w:val="00536841"/>
    <w:rsid w:val="00537A8F"/>
    <w:rsid w:val="00541A33"/>
    <w:rsid w:val="00542F11"/>
    <w:rsid w:val="00543434"/>
    <w:rsid w:val="005443B5"/>
    <w:rsid w:val="00544F38"/>
    <w:rsid w:val="00546385"/>
    <w:rsid w:val="00546822"/>
    <w:rsid w:val="00546C91"/>
    <w:rsid w:val="0054750C"/>
    <w:rsid w:val="005475EA"/>
    <w:rsid w:val="0054769D"/>
    <w:rsid w:val="00547E29"/>
    <w:rsid w:val="00550ECD"/>
    <w:rsid w:val="0055144D"/>
    <w:rsid w:val="00551727"/>
    <w:rsid w:val="00551A0B"/>
    <w:rsid w:val="00551D78"/>
    <w:rsid w:val="00553ADE"/>
    <w:rsid w:val="00554D2B"/>
    <w:rsid w:val="005555C5"/>
    <w:rsid w:val="00556021"/>
    <w:rsid w:val="0055612B"/>
    <w:rsid w:val="00556930"/>
    <w:rsid w:val="0056097C"/>
    <w:rsid w:val="00561864"/>
    <w:rsid w:val="00562B02"/>
    <w:rsid w:val="005630BD"/>
    <w:rsid w:val="005636E0"/>
    <w:rsid w:val="00563718"/>
    <w:rsid w:val="005649CC"/>
    <w:rsid w:val="00566F2A"/>
    <w:rsid w:val="00567695"/>
    <w:rsid w:val="005676EA"/>
    <w:rsid w:val="00567BE5"/>
    <w:rsid w:val="00571102"/>
    <w:rsid w:val="00571A44"/>
    <w:rsid w:val="00571B54"/>
    <w:rsid w:val="00571C94"/>
    <w:rsid w:val="00574FB7"/>
    <w:rsid w:val="00575D04"/>
    <w:rsid w:val="00576D78"/>
    <w:rsid w:val="0057799C"/>
    <w:rsid w:val="005809D8"/>
    <w:rsid w:val="0058225A"/>
    <w:rsid w:val="005823F7"/>
    <w:rsid w:val="00582B23"/>
    <w:rsid w:val="00582DC2"/>
    <w:rsid w:val="00582FF5"/>
    <w:rsid w:val="0058441F"/>
    <w:rsid w:val="00584930"/>
    <w:rsid w:val="00585496"/>
    <w:rsid w:val="005863FF"/>
    <w:rsid w:val="00586812"/>
    <w:rsid w:val="00590651"/>
    <w:rsid w:val="00590ACB"/>
    <w:rsid w:val="00590BAA"/>
    <w:rsid w:val="0059131F"/>
    <w:rsid w:val="005915F0"/>
    <w:rsid w:val="005923DD"/>
    <w:rsid w:val="00593C0D"/>
    <w:rsid w:val="00595B0D"/>
    <w:rsid w:val="00595E89"/>
    <w:rsid w:val="005967BC"/>
    <w:rsid w:val="0059697A"/>
    <w:rsid w:val="005A011F"/>
    <w:rsid w:val="005A213C"/>
    <w:rsid w:val="005A251F"/>
    <w:rsid w:val="005A303C"/>
    <w:rsid w:val="005A405A"/>
    <w:rsid w:val="005A48BB"/>
    <w:rsid w:val="005A5964"/>
    <w:rsid w:val="005A5FE9"/>
    <w:rsid w:val="005A7E32"/>
    <w:rsid w:val="005B0C38"/>
    <w:rsid w:val="005B1470"/>
    <w:rsid w:val="005B1C84"/>
    <w:rsid w:val="005B25E4"/>
    <w:rsid w:val="005B3565"/>
    <w:rsid w:val="005B3E0A"/>
    <w:rsid w:val="005B576C"/>
    <w:rsid w:val="005B5F6C"/>
    <w:rsid w:val="005B6112"/>
    <w:rsid w:val="005C0957"/>
    <w:rsid w:val="005C2E45"/>
    <w:rsid w:val="005C3FFB"/>
    <w:rsid w:val="005C5430"/>
    <w:rsid w:val="005C5CBC"/>
    <w:rsid w:val="005C6174"/>
    <w:rsid w:val="005C62A8"/>
    <w:rsid w:val="005C7077"/>
    <w:rsid w:val="005C725F"/>
    <w:rsid w:val="005D0391"/>
    <w:rsid w:val="005D0A48"/>
    <w:rsid w:val="005D134D"/>
    <w:rsid w:val="005D26B8"/>
    <w:rsid w:val="005D28A4"/>
    <w:rsid w:val="005D2FCF"/>
    <w:rsid w:val="005D4D80"/>
    <w:rsid w:val="005D7BCE"/>
    <w:rsid w:val="005D7F87"/>
    <w:rsid w:val="005E1B0D"/>
    <w:rsid w:val="005E482E"/>
    <w:rsid w:val="005E6122"/>
    <w:rsid w:val="005E67ED"/>
    <w:rsid w:val="005E6E63"/>
    <w:rsid w:val="005F04BF"/>
    <w:rsid w:val="005F0761"/>
    <w:rsid w:val="005F3980"/>
    <w:rsid w:val="005F48C6"/>
    <w:rsid w:val="005F5EA4"/>
    <w:rsid w:val="005F6112"/>
    <w:rsid w:val="00604AA4"/>
    <w:rsid w:val="00605314"/>
    <w:rsid w:val="00605DB6"/>
    <w:rsid w:val="00606118"/>
    <w:rsid w:val="00610F48"/>
    <w:rsid w:val="00611C2A"/>
    <w:rsid w:val="006158A2"/>
    <w:rsid w:val="00621244"/>
    <w:rsid w:val="00622151"/>
    <w:rsid w:val="0062234D"/>
    <w:rsid w:val="006237F5"/>
    <w:rsid w:val="006272EE"/>
    <w:rsid w:val="0062747E"/>
    <w:rsid w:val="006327CA"/>
    <w:rsid w:val="006327DA"/>
    <w:rsid w:val="00633236"/>
    <w:rsid w:val="00633FCA"/>
    <w:rsid w:val="006343BF"/>
    <w:rsid w:val="006343F3"/>
    <w:rsid w:val="00636070"/>
    <w:rsid w:val="0063670C"/>
    <w:rsid w:val="00637219"/>
    <w:rsid w:val="00637587"/>
    <w:rsid w:val="00637C5D"/>
    <w:rsid w:val="006406B3"/>
    <w:rsid w:val="00640A98"/>
    <w:rsid w:val="00641311"/>
    <w:rsid w:val="0064357E"/>
    <w:rsid w:val="006446DC"/>
    <w:rsid w:val="00644A0F"/>
    <w:rsid w:val="006461EC"/>
    <w:rsid w:val="006472A6"/>
    <w:rsid w:val="00650627"/>
    <w:rsid w:val="00650BE1"/>
    <w:rsid w:val="006512E9"/>
    <w:rsid w:val="0065144F"/>
    <w:rsid w:val="006516D8"/>
    <w:rsid w:val="00651DFB"/>
    <w:rsid w:val="006521A3"/>
    <w:rsid w:val="00653016"/>
    <w:rsid w:val="00654326"/>
    <w:rsid w:val="0065520C"/>
    <w:rsid w:val="00655C07"/>
    <w:rsid w:val="00656B60"/>
    <w:rsid w:val="00656C2C"/>
    <w:rsid w:val="0065751F"/>
    <w:rsid w:val="00657957"/>
    <w:rsid w:val="0066075F"/>
    <w:rsid w:val="0066144B"/>
    <w:rsid w:val="00661D4F"/>
    <w:rsid w:val="00661DFE"/>
    <w:rsid w:val="00661EA3"/>
    <w:rsid w:val="0066396B"/>
    <w:rsid w:val="006650F7"/>
    <w:rsid w:val="0066597C"/>
    <w:rsid w:val="00665D2C"/>
    <w:rsid w:val="00671723"/>
    <w:rsid w:val="0067181C"/>
    <w:rsid w:val="00671EA4"/>
    <w:rsid w:val="00672390"/>
    <w:rsid w:val="006755E5"/>
    <w:rsid w:val="00676B0E"/>
    <w:rsid w:val="00677A10"/>
    <w:rsid w:val="006800CB"/>
    <w:rsid w:val="006801BF"/>
    <w:rsid w:val="006805B3"/>
    <w:rsid w:val="0068256E"/>
    <w:rsid w:val="00683E30"/>
    <w:rsid w:val="00685839"/>
    <w:rsid w:val="0068705B"/>
    <w:rsid w:val="0068734B"/>
    <w:rsid w:val="006904DF"/>
    <w:rsid w:val="00691B7C"/>
    <w:rsid w:val="0069315D"/>
    <w:rsid w:val="00694171"/>
    <w:rsid w:val="00695B17"/>
    <w:rsid w:val="006963A1"/>
    <w:rsid w:val="00697084"/>
    <w:rsid w:val="0069719B"/>
    <w:rsid w:val="00697A85"/>
    <w:rsid w:val="00697F29"/>
    <w:rsid w:val="006A0971"/>
    <w:rsid w:val="006A0D31"/>
    <w:rsid w:val="006A1263"/>
    <w:rsid w:val="006A1EB7"/>
    <w:rsid w:val="006A42A3"/>
    <w:rsid w:val="006A47BC"/>
    <w:rsid w:val="006A4812"/>
    <w:rsid w:val="006A4F97"/>
    <w:rsid w:val="006A6700"/>
    <w:rsid w:val="006A76A4"/>
    <w:rsid w:val="006B39BF"/>
    <w:rsid w:val="006B5497"/>
    <w:rsid w:val="006B75F6"/>
    <w:rsid w:val="006C079A"/>
    <w:rsid w:val="006C0D92"/>
    <w:rsid w:val="006C178A"/>
    <w:rsid w:val="006C219D"/>
    <w:rsid w:val="006C21CB"/>
    <w:rsid w:val="006C43A8"/>
    <w:rsid w:val="006C5FDA"/>
    <w:rsid w:val="006C666A"/>
    <w:rsid w:val="006C7CB6"/>
    <w:rsid w:val="006C7F56"/>
    <w:rsid w:val="006D2385"/>
    <w:rsid w:val="006D29BF"/>
    <w:rsid w:val="006D318D"/>
    <w:rsid w:val="006D377C"/>
    <w:rsid w:val="006D39AA"/>
    <w:rsid w:val="006D3D9B"/>
    <w:rsid w:val="006D4475"/>
    <w:rsid w:val="006D47F8"/>
    <w:rsid w:val="006D78B7"/>
    <w:rsid w:val="006E0871"/>
    <w:rsid w:val="006E1331"/>
    <w:rsid w:val="006E17C1"/>
    <w:rsid w:val="006E34E8"/>
    <w:rsid w:val="006E3EDC"/>
    <w:rsid w:val="006E53AF"/>
    <w:rsid w:val="006E729E"/>
    <w:rsid w:val="006F08BE"/>
    <w:rsid w:val="006F0C8A"/>
    <w:rsid w:val="006F1333"/>
    <w:rsid w:val="006F161A"/>
    <w:rsid w:val="006F1B92"/>
    <w:rsid w:val="006F1DF7"/>
    <w:rsid w:val="006F4563"/>
    <w:rsid w:val="007009CC"/>
    <w:rsid w:val="007031D6"/>
    <w:rsid w:val="00704A19"/>
    <w:rsid w:val="00706A25"/>
    <w:rsid w:val="00707132"/>
    <w:rsid w:val="007072C7"/>
    <w:rsid w:val="00710E65"/>
    <w:rsid w:val="0071183E"/>
    <w:rsid w:val="00713230"/>
    <w:rsid w:val="00715E57"/>
    <w:rsid w:val="00716909"/>
    <w:rsid w:val="00717032"/>
    <w:rsid w:val="00717A44"/>
    <w:rsid w:val="0072141C"/>
    <w:rsid w:val="00722DBE"/>
    <w:rsid w:val="00723C26"/>
    <w:rsid w:val="007241C0"/>
    <w:rsid w:val="007248E9"/>
    <w:rsid w:val="00726113"/>
    <w:rsid w:val="007262D2"/>
    <w:rsid w:val="007268AC"/>
    <w:rsid w:val="00727389"/>
    <w:rsid w:val="00727D8D"/>
    <w:rsid w:val="00730512"/>
    <w:rsid w:val="00731D4F"/>
    <w:rsid w:val="00731F32"/>
    <w:rsid w:val="007322C4"/>
    <w:rsid w:val="00733176"/>
    <w:rsid w:val="0073368B"/>
    <w:rsid w:val="00734421"/>
    <w:rsid w:val="00735024"/>
    <w:rsid w:val="007360C4"/>
    <w:rsid w:val="00736838"/>
    <w:rsid w:val="00737218"/>
    <w:rsid w:val="00737914"/>
    <w:rsid w:val="00740003"/>
    <w:rsid w:val="0074216A"/>
    <w:rsid w:val="0074221D"/>
    <w:rsid w:val="0074344C"/>
    <w:rsid w:val="007442FC"/>
    <w:rsid w:val="00744DA2"/>
    <w:rsid w:val="0074547C"/>
    <w:rsid w:val="00745A74"/>
    <w:rsid w:val="00746771"/>
    <w:rsid w:val="007471E6"/>
    <w:rsid w:val="00750200"/>
    <w:rsid w:val="007507A1"/>
    <w:rsid w:val="00755F0D"/>
    <w:rsid w:val="00756523"/>
    <w:rsid w:val="00762AC2"/>
    <w:rsid w:val="00762BB2"/>
    <w:rsid w:val="00763878"/>
    <w:rsid w:val="00764C59"/>
    <w:rsid w:val="00765030"/>
    <w:rsid w:val="00765064"/>
    <w:rsid w:val="00765738"/>
    <w:rsid w:val="00766DD7"/>
    <w:rsid w:val="0077050B"/>
    <w:rsid w:val="00770FC5"/>
    <w:rsid w:val="00771008"/>
    <w:rsid w:val="007727BD"/>
    <w:rsid w:val="00772BF2"/>
    <w:rsid w:val="0077497D"/>
    <w:rsid w:val="00774BDE"/>
    <w:rsid w:val="00776B75"/>
    <w:rsid w:val="00777BF8"/>
    <w:rsid w:val="00781A97"/>
    <w:rsid w:val="0078268D"/>
    <w:rsid w:val="00782DC2"/>
    <w:rsid w:val="00784122"/>
    <w:rsid w:val="0078493D"/>
    <w:rsid w:val="00784BA1"/>
    <w:rsid w:val="00785102"/>
    <w:rsid w:val="00785751"/>
    <w:rsid w:val="00790683"/>
    <w:rsid w:val="00790992"/>
    <w:rsid w:val="007912ED"/>
    <w:rsid w:val="00794630"/>
    <w:rsid w:val="00795E4F"/>
    <w:rsid w:val="0079687F"/>
    <w:rsid w:val="00797C7E"/>
    <w:rsid w:val="00797D6E"/>
    <w:rsid w:val="007A0204"/>
    <w:rsid w:val="007A037F"/>
    <w:rsid w:val="007A047C"/>
    <w:rsid w:val="007A079B"/>
    <w:rsid w:val="007A1412"/>
    <w:rsid w:val="007A1BE3"/>
    <w:rsid w:val="007A5583"/>
    <w:rsid w:val="007A5EB0"/>
    <w:rsid w:val="007A6274"/>
    <w:rsid w:val="007A69D7"/>
    <w:rsid w:val="007A74B3"/>
    <w:rsid w:val="007B0866"/>
    <w:rsid w:val="007B1DF4"/>
    <w:rsid w:val="007B20C4"/>
    <w:rsid w:val="007B2316"/>
    <w:rsid w:val="007B2FD3"/>
    <w:rsid w:val="007B343F"/>
    <w:rsid w:val="007B437F"/>
    <w:rsid w:val="007B65AD"/>
    <w:rsid w:val="007B6677"/>
    <w:rsid w:val="007B7FAF"/>
    <w:rsid w:val="007C09A3"/>
    <w:rsid w:val="007C2EE5"/>
    <w:rsid w:val="007C31BF"/>
    <w:rsid w:val="007C4288"/>
    <w:rsid w:val="007C5E61"/>
    <w:rsid w:val="007C64E9"/>
    <w:rsid w:val="007C7255"/>
    <w:rsid w:val="007C7290"/>
    <w:rsid w:val="007C758C"/>
    <w:rsid w:val="007C7C1C"/>
    <w:rsid w:val="007D077C"/>
    <w:rsid w:val="007D3828"/>
    <w:rsid w:val="007D4155"/>
    <w:rsid w:val="007D5C42"/>
    <w:rsid w:val="007D6B95"/>
    <w:rsid w:val="007D796A"/>
    <w:rsid w:val="007E0432"/>
    <w:rsid w:val="007E0D61"/>
    <w:rsid w:val="007E1763"/>
    <w:rsid w:val="007E195E"/>
    <w:rsid w:val="007E39EC"/>
    <w:rsid w:val="007E517C"/>
    <w:rsid w:val="007E5CF9"/>
    <w:rsid w:val="007E5FE9"/>
    <w:rsid w:val="007E61C1"/>
    <w:rsid w:val="007E7361"/>
    <w:rsid w:val="007E7A33"/>
    <w:rsid w:val="007E7D66"/>
    <w:rsid w:val="007F13E7"/>
    <w:rsid w:val="007F276F"/>
    <w:rsid w:val="007F4480"/>
    <w:rsid w:val="007F4775"/>
    <w:rsid w:val="007F56C4"/>
    <w:rsid w:val="007F57E5"/>
    <w:rsid w:val="007F6A99"/>
    <w:rsid w:val="007F7733"/>
    <w:rsid w:val="00800D54"/>
    <w:rsid w:val="008011FA"/>
    <w:rsid w:val="0080237B"/>
    <w:rsid w:val="00803063"/>
    <w:rsid w:val="008037D0"/>
    <w:rsid w:val="0080386A"/>
    <w:rsid w:val="00804558"/>
    <w:rsid w:val="008049D9"/>
    <w:rsid w:val="0080567A"/>
    <w:rsid w:val="00805C13"/>
    <w:rsid w:val="0080642B"/>
    <w:rsid w:val="008068C3"/>
    <w:rsid w:val="00807742"/>
    <w:rsid w:val="00811A37"/>
    <w:rsid w:val="008128F9"/>
    <w:rsid w:val="00813F2E"/>
    <w:rsid w:val="00814111"/>
    <w:rsid w:val="0081478D"/>
    <w:rsid w:val="00815CDD"/>
    <w:rsid w:val="00816667"/>
    <w:rsid w:val="00817410"/>
    <w:rsid w:val="00817859"/>
    <w:rsid w:val="00820563"/>
    <w:rsid w:val="008208C8"/>
    <w:rsid w:val="00820E9A"/>
    <w:rsid w:val="0082110E"/>
    <w:rsid w:val="008218C1"/>
    <w:rsid w:val="00821E54"/>
    <w:rsid w:val="00822092"/>
    <w:rsid w:val="00824D74"/>
    <w:rsid w:val="0082578E"/>
    <w:rsid w:val="0082601A"/>
    <w:rsid w:val="00826487"/>
    <w:rsid w:val="00827846"/>
    <w:rsid w:val="008321F4"/>
    <w:rsid w:val="00837B97"/>
    <w:rsid w:val="00837FDF"/>
    <w:rsid w:val="008438B3"/>
    <w:rsid w:val="00843C1A"/>
    <w:rsid w:val="008457DD"/>
    <w:rsid w:val="00846E97"/>
    <w:rsid w:val="00846F58"/>
    <w:rsid w:val="008505C3"/>
    <w:rsid w:val="008505E5"/>
    <w:rsid w:val="008508CB"/>
    <w:rsid w:val="00851CE9"/>
    <w:rsid w:val="0085289E"/>
    <w:rsid w:val="00853FF9"/>
    <w:rsid w:val="0085429E"/>
    <w:rsid w:val="0085509E"/>
    <w:rsid w:val="00856C62"/>
    <w:rsid w:val="008610D5"/>
    <w:rsid w:val="008610FF"/>
    <w:rsid w:val="00861A8C"/>
    <w:rsid w:val="00861B1A"/>
    <w:rsid w:val="00861E85"/>
    <w:rsid w:val="008624D5"/>
    <w:rsid w:val="00863A1C"/>
    <w:rsid w:val="0086431B"/>
    <w:rsid w:val="0086666E"/>
    <w:rsid w:val="008668B2"/>
    <w:rsid w:val="00867919"/>
    <w:rsid w:val="0087083F"/>
    <w:rsid w:val="008736D8"/>
    <w:rsid w:val="00875F01"/>
    <w:rsid w:val="00876778"/>
    <w:rsid w:val="00876D21"/>
    <w:rsid w:val="00882EDB"/>
    <w:rsid w:val="008830B1"/>
    <w:rsid w:val="00883911"/>
    <w:rsid w:val="00883966"/>
    <w:rsid w:val="00883D4D"/>
    <w:rsid w:val="00884F75"/>
    <w:rsid w:val="00885089"/>
    <w:rsid w:val="00885596"/>
    <w:rsid w:val="008857C3"/>
    <w:rsid w:val="0088733F"/>
    <w:rsid w:val="008878D6"/>
    <w:rsid w:val="008879F3"/>
    <w:rsid w:val="008905F0"/>
    <w:rsid w:val="00890850"/>
    <w:rsid w:val="0089114F"/>
    <w:rsid w:val="00892A2B"/>
    <w:rsid w:val="00894BC7"/>
    <w:rsid w:val="0089621B"/>
    <w:rsid w:val="00896774"/>
    <w:rsid w:val="00896F2F"/>
    <w:rsid w:val="008A032B"/>
    <w:rsid w:val="008A11BB"/>
    <w:rsid w:val="008A1699"/>
    <w:rsid w:val="008A1EA4"/>
    <w:rsid w:val="008A233A"/>
    <w:rsid w:val="008A2C3C"/>
    <w:rsid w:val="008A3A12"/>
    <w:rsid w:val="008A3D67"/>
    <w:rsid w:val="008A4F72"/>
    <w:rsid w:val="008A5816"/>
    <w:rsid w:val="008A5F2D"/>
    <w:rsid w:val="008A60D9"/>
    <w:rsid w:val="008A6C01"/>
    <w:rsid w:val="008A7061"/>
    <w:rsid w:val="008B0608"/>
    <w:rsid w:val="008B108A"/>
    <w:rsid w:val="008B16BE"/>
    <w:rsid w:val="008B1CFB"/>
    <w:rsid w:val="008B293D"/>
    <w:rsid w:val="008B3A18"/>
    <w:rsid w:val="008B3F9E"/>
    <w:rsid w:val="008B7BDC"/>
    <w:rsid w:val="008C10E3"/>
    <w:rsid w:val="008C144B"/>
    <w:rsid w:val="008C4285"/>
    <w:rsid w:val="008C670A"/>
    <w:rsid w:val="008C6EE3"/>
    <w:rsid w:val="008D27AD"/>
    <w:rsid w:val="008D3F7D"/>
    <w:rsid w:val="008D45F1"/>
    <w:rsid w:val="008D6C86"/>
    <w:rsid w:val="008E2285"/>
    <w:rsid w:val="008E249A"/>
    <w:rsid w:val="008E36E3"/>
    <w:rsid w:val="008E3882"/>
    <w:rsid w:val="008E47F2"/>
    <w:rsid w:val="008E4840"/>
    <w:rsid w:val="008E5AB0"/>
    <w:rsid w:val="008E643A"/>
    <w:rsid w:val="008F16BF"/>
    <w:rsid w:val="008F288A"/>
    <w:rsid w:val="008F3A0F"/>
    <w:rsid w:val="008F3B0E"/>
    <w:rsid w:val="008F448D"/>
    <w:rsid w:val="008F4EE7"/>
    <w:rsid w:val="008F5018"/>
    <w:rsid w:val="008F577D"/>
    <w:rsid w:val="008F5F08"/>
    <w:rsid w:val="0090046C"/>
    <w:rsid w:val="00900FB8"/>
    <w:rsid w:val="00901304"/>
    <w:rsid w:val="00901475"/>
    <w:rsid w:val="00901EE7"/>
    <w:rsid w:val="00902520"/>
    <w:rsid w:val="00902832"/>
    <w:rsid w:val="0090354F"/>
    <w:rsid w:val="009045A5"/>
    <w:rsid w:val="00904BDF"/>
    <w:rsid w:val="00905880"/>
    <w:rsid w:val="00906A1B"/>
    <w:rsid w:val="00906AE3"/>
    <w:rsid w:val="0090766A"/>
    <w:rsid w:val="00907AD7"/>
    <w:rsid w:val="00911509"/>
    <w:rsid w:val="009134D2"/>
    <w:rsid w:val="00913C20"/>
    <w:rsid w:val="009140AB"/>
    <w:rsid w:val="009147E0"/>
    <w:rsid w:val="00914A27"/>
    <w:rsid w:val="00914B39"/>
    <w:rsid w:val="00915283"/>
    <w:rsid w:val="009167F2"/>
    <w:rsid w:val="00917D9A"/>
    <w:rsid w:val="009216F6"/>
    <w:rsid w:val="00921C98"/>
    <w:rsid w:val="009221BD"/>
    <w:rsid w:val="00922FC2"/>
    <w:rsid w:val="00924388"/>
    <w:rsid w:val="00924669"/>
    <w:rsid w:val="00924948"/>
    <w:rsid w:val="00926265"/>
    <w:rsid w:val="0093127A"/>
    <w:rsid w:val="00933875"/>
    <w:rsid w:val="0093537B"/>
    <w:rsid w:val="009356EF"/>
    <w:rsid w:val="00936E59"/>
    <w:rsid w:val="0093705D"/>
    <w:rsid w:val="00937638"/>
    <w:rsid w:val="00940BC2"/>
    <w:rsid w:val="00940D66"/>
    <w:rsid w:val="00941684"/>
    <w:rsid w:val="00941A3A"/>
    <w:rsid w:val="009420FD"/>
    <w:rsid w:val="00942A90"/>
    <w:rsid w:val="00942F15"/>
    <w:rsid w:val="00943B8C"/>
    <w:rsid w:val="00946E59"/>
    <w:rsid w:val="00947AC0"/>
    <w:rsid w:val="00947D31"/>
    <w:rsid w:val="0095037A"/>
    <w:rsid w:val="0095095E"/>
    <w:rsid w:val="00951916"/>
    <w:rsid w:val="00953453"/>
    <w:rsid w:val="00955252"/>
    <w:rsid w:val="0095584B"/>
    <w:rsid w:val="00955B91"/>
    <w:rsid w:val="00957A61"/>
    <w:rsid w:val="009608DB"/>
    <w:rsid w:val="00961BEC"/>
    <w:rsid w:val="00961D09"/>
    <w:rsid w:val="00964621"/>
    <w:rsid w:val="00964E96"/>
    <w:rsid w:val="00964FF6"/>
    <w:rsid w:val="00965578"/>
    <w:rsid w:val="009660A5"/>
    <w:rsid w:val="00966DC1"/>
    <w:rsid w:val="00970C04"/>
    <w:rsid w:val="00971EFF"/>
    <w:rsid w:val="009727C9"/>
    <w:rsid w:val="00972A9B"/>
    <w:rsid w:val="00973BE0"/>
    <w:rsid w:val="00973BF6"/>
    <w:rsid w:val="009756AB"/>
    <w:rsid w:val="00975EF1"/>
    <w:rsid w:val="00976596"/>
    <w:rsid w:val="009768E4"/>
    <w:rsid w:val="00977CB0"/>
    <w:rsid w:val="009807DF"/>
    <w:rsid w:val="00980973"/>
    <w:rsid w:val="00980BC8"/>
    <w:rsid w:val="0098365E"/>
    <w:rsid w:val="00983879"/>
    <w:rsid w:val="009855B1"/>
    <w:rsid w:val="00985848"/>
    <w:rsid w:val="009862EB"/>
    <w:rsid w:val="009867EC"/>
    <w:rsid w:val="00986C0F"/>
    <w:rsid w:val="00986E9A"/>
    <w:rsid w:val="00987167"/>
    <w:rsid w:val="009900D3"/>
    <w:rsid w:val="009909EF"/>
    <w:rsid w:val="00990AFA"/>
    <w:rsid w:val="00990D45"/>
    <w:rsid w:val="009916D1"/>
    <w:rsid w:val="00991B21"/>
    <w:rsid w:val="00993736"/>
    <w:rsid w:val="0099397B"/>
    <w:rsid w:val="00993AEF"/>
    <w:rsid w:val="00994F0E"/>
    <w:rsid w:val="00995372"/>
    <w:rsid w:val="0099642A"/>
    <w:rsid w:val="00997689"/>
    <w:rsid w:val="0099776D"/>
    <w:rsid w:val="0099798A"/>
    <w:rsid w:val="009A011A"/>
    <w:rsid w:val="009A042F"/>
    <w:rsid w:val="009A05EB"/>
    <w:rsid w:val="009A0A6A"/>
    <w:rsid w:val="009A1F36"/>
    <w:rsid w:val="009A22B9"/>
    <w:rsid w:val="009A234E"/>
    <w:rsid w:val="009A23A5"/>
    <w:rsid w:val="009A2E7E"/>
    <w:rsid w:val="009A3860"/>
    <w:rsid w:val="009A3E68"/>
    <w:rsid w:val="009A4074"/>
    <w:rsid w:val="009A4612"/>
    <w:rsid w:val="009A493E"/>
    <w:rsid w:val="009A68EC"/>
    <w:rsid w:val="009A7096"/>
    <w:rsid w:val="009A73AB"/>
    <w:rsid w:val="009B037A"/>
    <w:rsid w:val="009B0CB4"/>
    <w:rsid w:val="009B2F2D"/>
    <w:rsid w:val="009B3A8D"/>
    <w:rsid w:val="009B588F"/>
    <w:rsid w:val="009C1D2A"/>
    <w:rsid w:val="009C217E"/>
    <w:rsid w:val="009C219D"/>
    <w:rsid w:val="009C2AF4"/>
    <w:rsid w:val="009C2DFD"/>
    <w:rsid w:val="009C4DBD"/>
    <w:rsid w:val="009C6B93"/>
    <w:rsid w:val="009C762E"/>
    <w:rsid w:val="009D0E6F"/>
    <w:rsid w:val="009D1144"/>
    <w:rsid w:val="009D1AD3"/>
    <w:rsid w:val="009D2148"/>
    <w:rsid w:val="009D23A7"/>
    <w:rsid w:val="009D3314"/>
    <w:rsid w:val="009D39B3"/>
    <w:rsid w:val="009D3DF2"/>
    <w:rsid w:val="009D5350"/>
    <w:rsid w:val="009D5B18"/>
    <w:rsid w:val="009D606D"/>
    <w:rsid w:val="009D625C"/>
    <w:rsid w:val="009D69C1"/>
    <w:rsid w:val="009E0D04"/>
    <w:rsid w:val="009E1C70"/>
    <w:rsid w:val="009E4556"/>
    <w:rsid w:val="009E4AF2"/>
    <w:rsid w:val="009E5D49"/>
    <w:rsid w:val="009E6D6C"/>
    <w:rsid w:val="009E7533"/>
    <w:rsid w:val="009E7916"/>
    <w:rsid w:val="009F009E"/>
    <w:rsid w:val="009F0DDB"/>
    <w:rsid w:val="009F132D"/>
    <w:rsid w:val="009F3D55"/>
    <w:rsid w:val="009F4AC6"/>
    <w:rsid w:val="009F4B3C"/>
    <w:rsid w:val="009F6758"/>
    <w:rsid w:val="009F7DE3"/>
    <w:rsid w:val="009F7E57"/>
    <w:rsid w:val="00A029CC"/>
    <w:rsid w:val="00A03E74"/>
    <w:rsid w:val="00A04BAF"/>
    <w:rsid w:val="00A04F08"/>
    <w:rsid w:val="00A055CF"/>
    <w:rsid w:val="00A0633D"/>
    <w:rsid w:val="00A10C94"/>
    <w:rsid w:val="00A142CF"/>
    <w:rsid w:val="00A145F7"/>
    <w:rsid w:val="00A1506C"/>
    <w:rsid w:val="00A15FBF"/>
    <w:rsid w:val="00A1686B"/>
    <w:rsid w:val="00A1773F"/>
    <w:rsid w:val="00A207BC"/>
    <w:rsid w:val="00A20899"/>
    <w:rsid w:val="00A20C8D"/>
    <w:rsid w:val="00A21FC6"/>
    <w:rsid w:val="00A227BE"/>
    <w:rsid w:val="00A23829"/>
    <w:rsid w:val="00A2406E"/>
    <w:rsid w:val="00A240F5"/>
    <w:rsid w:val="00A2444E"/>
    <w:rsid w:val="00A24964"/>
    <w:rsid w:val="00A265F1"/>
    <w:rsid w:val="00A2797A"/>
    <w:rsid w:val="00A27B07"/>
    <w:rsid w:val="00A32080"/>
    <w:rsid w:val="00A3262E"/>
    <w:rsid w:val="00A32CE5"/>
    <w:rsid w:val="00A34283"/>
    <w:rsid w:val="00A3680C"/>
    <w:rsid w:val="00A3687C"/>
    <w:rsid w:val="00A36B58"/>
    <w:rsid w:val="00A36C05"/>
    <w:rsid w:val="00A4078E"/>
    <w:rsid w:val="00A40A2D"/>
    <w:rsid w:val="00A41225"/>
    <w:rsid w:val="00A42F94"/>
    <w:rsid w:val="00A433D6"/>
    <w:rsid w:val="00A4689D"/>
    <w:rsid w:val="00A47F8E"/>
    <w:rsid w:val="00A500E8"/>
    <w:rsid w:val="00A51766"/>
    <w:rsid w:val="00A52879"/>
    <w:rsid w:val="00A539BC"/>
    <w:rsid w:val="00A547CE"/>
    <w:rsid w:val="00A54925"/>
    <w:rsid w:val="00A54CAD"/>
    <w:rsid w:val="00A55C82"/>
    <w:rsid w:val="00A56DA4"/>
    <w:rsid w:val="00A5728D"/>
    <w:rsid w:val="00A5780F"/>
    <w:rsid w:val="00A60467"/>
    <w:rsid w:val="00A61500"/>
    <w:rsid w:val="00A61F97"/>
    <w:rsid w:val="00A622F9"/>
    <w:rsid w:val="00A6254E"/>
    <w:rsid w:val="00A6333E"/>
    <w:rsid w:val="00A64494"/>
    <w:rsid w:val="00A65074"/>
    <w:rsid w:val="00A6545F"/>
    <w:rsid w:val="00A66160"/>
    <w:rsid w:val="00A66513"/>
    <w:rsid w:val="00A67C6F"/>
    <w:rsid w:val="00A702CE"/>
    <w:rsid w:val="00A708E7"/>
    <w:rsid w:val="00A70E81"/>
    <w:rsid w:val="00A71A05"/>
    <w:rsid w:val="00A73FE9"/>
    <w:rsid w:val="00A744C0"/>
    <w:rsid w:val="00A75154"/>
    <w:rsid w:val="00A75349"/>
    <w:rsid w:val="00A8186C"/>
    <w:rsid w:val="00A824DB"/>
    <w:rsid w:val="00A82D02"/>
    <w:rsid w:val="00A83480"/>
    <w:rsid w:val="00A8383A"/>
    <w:rsid w:val="00A8533A"/>
    <w:rsid w:val="00A856FE"/>
    <w:rsid w:val="00A8714F"/>
    <w:rsid w:val="00A874EA"/>
    <w:rsid w:val="00A90F72"/>
    <w:rsid w:val="00A91088"/>
    <w:rsid w:val="00A911AE"/>
    <w:rsid w:val="00A91C8B"/>
    <w:rsid w:val="00A92F90"/>
    <w:rsid w:val="00A93338"/>
    <w:rsid w:val="00A94EE4"/>
    <w:rsid w:val="00A958ED"/>
    <w:rsid w:val="00A95CA1"/>
    <w:rsid w:val="00A95D91"/>
    <w:rsid w:val="00A963F0"/>
    <w:rsid w:val="00A9738D"/>
    <w:rsid w:val="00A97852"/>
    <w:rsid w:val="00AA1919"/>
    <w:rsid w:val="00AA248F"/>
    <w:rsid w:val="00AA2BBB"/>
    <w:rsid w:val="00AA531F"/>
    <w:rsid w:val="00AA53D5"/>
    <w:rsid w:val="00AA6721"/>
    <w:rsid w:val="00AA6B24"/>
    <w:rsid w:val="00AB2836"/>
    <w:rsid w:val="00AB3B9C"/>
    <w:rsid w:val="00AB434F"/>
    <w:rsid w:val="00AB5147"/>
    <w:rsid w:val="00AB5B20"/>
    <w:rsid w:val="00AB7995"/>
    <w:rsid w:val="00AC032A"/>
    <w:rsid w:val="00AC0CFD"/>
    <w:rsid w:val="00AC13A0"/>
    <w:rsid w:val="00AC1C5C"/>
    <w:rsid w:val="00AC2158"/>
    <w:rsid w:val="00AC2D9B"/>
    <w:rsid w:val="00AC439D"/>
    <w:rsid w:val="00AC507D"/>
    <w:rsid w:val="00AC6177"/>
    <w:rsid w:val="00AC6EE0"/>
    <w:rsid w:val="00AD13A4"/>
    <w:rsid w:val="00AD270F"/>
    <w:rsid w:val="00AD4C50"/>
    <w:rsid w:val="00AD4F96"/>
    <w:rsid w:val="00AE05B8"/>
    <w:rsid w:val="00AE074A"/>
    <w:rsid w:val="00AE26C9"/>
    <w:rsid w:val="00AE6874"/>
    <w:rsid w:val="00AE6E78"/>
    <w:rsid w:val="00AE7C29"/>
    <w:rsid w:val="00AF0FC7"/>
    <w:rsid w:val="00AF11BF"/>
    <w:rsid w:val="00AF404B"/>
    <w:rsid w:val="00AF443F"/>
    <w:rsid w:val="00AF4962"/>
    <w:rsid w:val="00AF4C2D"/>
    <w:rsid w:val="00AF50BB"/>
    <w:rsid w:val="00AF580D"/>
    <w:rsid w:val="00AF65C6"/>
    <w:rsid w:val="00AF7802"/>
    <w:rsid w:val="00AF7C58"/>
    <w:rsid w:val="00B00508"/>
    <w:rsid w:val="00B02101"/>
    <w:rsid w:val="00B04C72"/>
    <w:rsid w:val="00B05501"/>
    <w:rsid w:val="00B0615F"/>
    <w:rsid w:val="00B07E64"/>
    <w:rsid w:val="00B07F8B"/>
    <w:rsid w:val="00B11202"/>
    <w:rsid w:val="00B13210"/>
    <w:rsid w:val="00B1391B"/>
    <w:rsid w:val="00B13BE4"/>
    <w:rsid w:val="00B14DCC"/>
    <w:rsid w:val="00B14EA6"/>
    <w:rsid w:val="00B15DC1"/>
    <w:rsid w:val="00B1676B"/>
    <w:rsid w:val="00B20653"/>
    <w:rsid w:val="00B21FB4"/>
    <w:rsid w:val="00B2334E"/>
    <w:rsid w:val="00B2455A"/>
    <w:rsid w:val="00B245F3"/>
    <w:rsid w:val="00B31B7E"/>
    <w:rsid w:val="00B32DAC"/>
    <w:rsid w:val="00B35D81"/>
    <w:rsid w:val="00B366ED"/>
    <w:rsid w:val="00B370E0"/>
    <w:rsid w:val="00B37478"/>
    <w:rsid w:val="00B40EED"/>
    <w:rsid w:val="00B427C7"/>
    <w:rsid w:val="00B43658"/>
    <w:rsid w:val="00B45237"/>
    <w:rsid w:val="00B46045"/>
    <w:rsid w:val="00B46386"/>
    <w:rsid w:val="00B532BC"/>
    <w:rsid w:val="00B533E7"/>
    <w:rsid w:val="00B535B3"/>
    <w:rsid w:val="00B57084"/>
    <w:rsid w:val="00B57777"/>
    <w:rsid w:val="00B61BAF"/>
    <w:rsid w:val="00B61DD7"/>
    <w:rsid w:val="00B64492"/>
    <w:rsid w:val="00B6615E"/>
    <w:rsid w:val="00B66628"/>
    <w:rsid w:val="00B66C98"/>
    <w:rsid w:val="00B6707E"/>
    <w:rsid w:val="00B720B5"/>
    <w:rsid w:val="00B7313E"/>
    <w:rsid w:val="00B737FE"/>
    <w:rsid w:val="00B7391D"/>
    <w:rsid w:val="00B75A3C"/>
    <w:rsid w:val="00B772C8"/>
    <w:rsid w:val="00B77E32"/>
    <w:rsid w:val="00B80A82"/>
    <w:rsid w:val="00B81F5C"/>
    <w:rsid w:val="00B8207F"/>
    <w:rsid w:val="00B8300B"/>
    <w:rsid w:val="00B832EF"/>
    <w:rsid w:val="00B844C1"/>
    <w:rsid w:val="00B84500"/>
    <w:rsid w:val="00B85741"/>
    <w:rsid w:val="00B85769"/>
    <w:rsid w:val="00B85DDA"/>
    <w:rsid w:val="00B867D9"/>
    <w:rsid w:val="00B86A65"/>
    <w:rsid w:val="00B879E8"/>
    <w:rsid w:val="00B9034D"/>
    <w:rsid w:val="00B90486"/>
    <w:rsid w:val="00B90A11"/>
    <w:rsid w:val="00B913CB"/>
    <w:rsid w:val="00B91F96"/>
    <w:rsid w:val="00B92E8C"/>
    <w:rsid w:val="00B95D43"/>
    <w:rsid w:val="00B962BA"/>
    <w:rsid w:val="00B9656E"/>
    <w:rsid w:val="00B97B75"/>
    <w:rsid w:val="00B97F40"/>
    <w:rsid w:val="00BA0CFA"/>
    <w:rsid w:val="00BA27B9"/>
    <w:rsid w:val="00BA41A0"/>
    <w:rsid w:val="00BA49C5"/>
    <w:rsid w:val="00BA567B"/>
    <w:rsid w:val="00BA5B7C"/>
    <w:rsid w:val="00BA6A20"/>
    <w:rsid w:val="00BA7785"/>
    <w:rsid w:val="00BA7C55"/>
    <w:rsid w:val="00BB0AA9"/>
    <w:rsid w:val="00BB11AC"/>
    <w:rsid w:val="00BB154F"/>
    <w:rsid w:val="00BB1906"/>
    <w:rsid w:val="00BB1A69"/>
    <w:rsid w:val="00BB3E57"/>
    <w:rsid w:val="00BB459C"/>
    <w:rsid w:val="00BB5878"/>
    <w:rsid w:val="00BB58EB"/>
    <w:rsid w:val="00BB72B2"/>
    <w:rsid w:val="00BB7957"/>
    <w:rsid w:val="00BB7B2B"/>
    <w:rsid w:val="00BC27FD"/>
    <w:rsid w:val="00BC3658"/>
    <w:rsid w:val="00BC3C14"/>
    <w:rsid w:val="00BC3EBB"/>
    <w:rsid w:val="00BC43EE"/>
    <w:rsid w:val="00BC5C16"/>
    <w:rsid w:val="00BC7E69"/>
    <w:rsid w:val="00BD077E"/>
    <w:rsid w:val="00BD10D1"/>
    <w:rsid w:val="00BD12B8"/>
    <w:rsid w:val="00BD1467"/>
    <w:rsid w:val="00BD214F"/>
    <w:rsid w:val="00BD2BC3"/>
    <w:rsid w:val="00BD2DEF"/>
    <w:rsid w:val="00BD3E7B"/>
    <w:rsid w:val="00BD501C"/>
    <w:rsid w:val="00BD5516"/>
    <w:rsid w:val="00BD5BBC"/>
    <w:rsid w:val="00BD7F30"/>
    <w:rsid w:val="00BE0607"/>
    <w:rsid w:val="00BE1CD1"/>
    <w:rsid w:val="00BE3A87"/>
    <w:rsid w:val="00BE4990"/>
    <w:rsid w:val="00BE5595"/>
    <w:rsid w:val="00BE6131"/>
    <w:rsid w:val="00BF23B7"/>
    <w:rsid w:val="00BF3809"/>
    <w:rsid w:val="00BF4C15"/>
    <w:rsid w:val="00BF6467"/>
    <w:rsid w:val="00BF685F"/>
    <w:rsid w:val="00C0171A"/>
    <w:rsid w:val="00C01E8D"/>
    <w:rsid w:val="00C021BC"/>
    <w:rsid w:val="00C03056"/>
    <w:rsid w:val="00C03E03"/>
    <w:rsid w:val="00C03E75"/>
    <w:rsid w:val="00C04D82"/>
    <w:rsid w:val="00C05CD5"/>
    <w:rsid w:val="00C067ED"/>
    <w:rsid w:val="00C10456"/>
    <w:rsid w:val="00C121FC"/>
    <w:rsid w:val="00C122BA"/>
    <w:rsid w:val="00C141E0"/>
    <w:rsid w:val="00C14CBF"/>
    <w:rsid w:val="00C1506F"/>
    <w:rsid w:val="00C157DC"/>
    <w:rsid w:val="00C15B79"/>
    <w:rsid w:val="00C2029C"/>
    <w:rsid w:val="00C20975"/>
    <w:rsid w:val="00C21CD3"/>
    <w:rsid w:val="00C22BA2"/>
    <w:rsid w:val="00C23134"/>
    <w:rsid w:val="00C23AFD"/>
    <w:rsid w:val="00C2529A"/>
    <w:rsid w:val="00C26169"/>
    <w:rsid w:val="00C267D0"/>
    <w:rsid w:val="00C2743B"/>
    <w:rsid w:val="00C27907"/>
    <w:rsid w:val="00C279EE"/>
    <w:rsid w:val="00C30ACF"/>
    <w:rsid w:val="00C3210F"/>
    <w:rsid w:val="00C323B4"/>
    <w:rsid w:val="00C32F9C"/>
    <w:rsid w:val="00C33856"/>
    <w:rsid w:val="00C342CA"/>
    <w:rsid w:val="00C35607"/>
    <w:rsid w:val="00C368FF"/>
    <w:rsid w:val="00C37FE7"/>
    <w:rsid w:val="00C4519D"/>
    <w:rsid w:val="00C45635"/>
    <w:rsid w:val="00C46D8C"/>
    <w:rsid w:val="00C46F2C"/>
    <w:rsid w:val="00C50661"/>
    <w:rsid w:val="00C50E7E"/>
    <w:rsid w:val="00C5102F"/>
    <w:rsid w:val="00C51A00"/>
    <w:rsid w:val="00C5214F"/>
    <w:rsid w:val="00C54F79"/>
    <w:rsid w:val="00C62509"/>
    <w:rsid w:val="00C63712"/>
    <w:rsid w:val="00C63CAE"/>
    <w:rsid w:val="00C63FC6"/>
    <w:rsid w:val="00C64438"/>
    <w:rsid w:val="00C64612"/>
    <w:rsid w:val="00C64D5A"/>
    <w:rsid w:val="00C6520F"/>
    <w:rsid w:val="00C66719"/>
    <w:rsid w:val="00C70508"/>
    <w:rsid w:val="00C7140B"/>
    <w:rsid w:val="00C7184A"/>
    <w:rsid w:val="00C720A4"/>
    <w:rsid w:val="00C722EF"/>
    <w:rsid w:val="00C72859"/>
    <w:rsid w:val="00C7384B"/>
    <w:rsid w:val="00C73C2B"/>
    <w:rsid w:val="00C74C95"/>
    <w:rsid w:val="00C77123"/>
    <w:rsid w:val="00C776DB"/>
    <w:rsid w:val="00C80450"/>
    <w:rsid w:val="00C80ABC"/>
    <w:rsid w:val="00C8369F"/>
    <w:rsid w:val="00C841EA"/>
    <w:rsid w:val="00C8504D"/>
    <w:rsid w:val="00C878DF"/>
    <w:rsid w:val="00C87C54"/>
    <w:rsid w:val="00C87F41"/>
    <w:rsid w:val="00C902D5"/>
    <w:rsid w:val="00C90518"/>
    <w:rsid w:val="00C9129C"/>
    <w:rsid w:val="00C927B0"/>
    <w:rsid w:val="00C92C3B"/>
    <w:rsid w:val="00C9366E"/>
    <w:rsid w:val="00C93A72"/>
    <w:rsid w:val="00C968C0"/>
    <w:rsid w:val="00C9747B"/>
    <w:rsid w:val="00C979FB"/>
    <w:rsid w:val="00CA0551"/>
    <w:rsid w:val="00CA099F"/>
    <w:rsid w:val="00CA0D7A"/>
    <w:rsid w:val="00CA13E8"/>
    <w:rsid w:val="00CA1F4E"/>
    <w:rsid w:val="00CA59C6"/>
    <w:rsid w:val="00CA5B6C"/>
    <w:rsid w:val="00CA6B76"/>
    <w:rsid w:val="00CA7E7E"/>
    <w:rsid w:val="00CB0367"/>
    <w:rsid w:val="00CB1533"/>
    <w:rsid w:val="00CB297F"/>
    <w:rsid w:val="00CB3193"/>
    <w:rsid w:val="00CB42B8"/>
    <w:rsid w:val="00CB6087"/>
    <w:rsid w:val="00CB6B44"/>
    <w:rsid w:val="00CC03A1"/>
    <w:rsid w:val="00CC1884"/>
    <w:rsid w:val="00CC26A0"/>
    <w:rsid w:val="00CC41EA"/>
    <w:rsid w:val="00CC4714"/>
    <w:rsid w:val="00CC5A2A"/>
    <w:rsid w:val="00CC5F9B"/>
    <w:rsid w:val="00CC6354"/>
    <w:rsid w:val="00CC71BA"/>
    <w:rsid w:val="00CC73B7"/>
    <w:rsid w:val="00CC7A11"/>
    <w:rsid w:val="00CC7E77"/>
    <w:rsid w:val="00CD02B1"/>
    <w:rsid w:val="00CD0467"/>
    <w:rsid w:val="00CD0513"/>
    <w:rsid w:val="00CD0650"/>
    <w:rsid w:val="00CD183A"/>
    <w:rsid w:val="00CD1AB2"/>
    <w:rsid w:val="00CD1D56"/>
    <w:rsid w:val="00CD5EB7"/>
    <w:rsid w:val="00CD6333"/>
    <w:rsid w:val="00CD6C58"/>
    <w:rsid w:val="00CD7355"/>
    <w:rsid w:val="00CD7863"/>
    <w:rsid w:val="00CE11F3"/>
    <w:rsid w:val="00CE2419"/>
    <w:rsid w:val="00CE2A64"/>
    <w:rsid w:val="00CE3095"/>
    <w:rsid w:val="00CE3208"/>
    <w:rsid w:val="00CE52D0"/>
    <w:rsid w:val="00CE6423"/>
    <w:rsid w:val="00CE7326"/>
    <w:rsid w:val="00CE7D2D"/>
    <w:rsid w:val="00CF0114"/>
    <w:rsid w:val="00CF0BD0"/>
    <w:rsid w:val="00CF0C73"/>
    <w:rsid w:val="00CF173C"/>
    <w:rsid w:val="00CF30D1"/>
    <w:rsid w:val="00CF36BF"/>
    <w:rsid w:val="00CF4AA7"/>
    <w:rsid w:val="00CF5D04"/>
    <w:rsid w:val="00CF5EA6"/>
    <w:rsid w:val="00CF6312"/>
    <w:rsid w:val="00CF759F"/>
    <w:rsid w:val="00D005B0"/>
    <w:rsid w:val="00D00D18"/>
    <w:rsid w:val="00D01E77"/>
    <w:rsid w:val="00D028F0"/>
    <w:rsid w:val="00D053F4"/>
    <w:rsid w:val="00D05836"/>
    <w:rsid w:val="00D07252"/>
    <w:rsid w:val="00D110A0"/>
    <w:rsid w:val="00D1130C"/>
    <w:rsid w:val="00D12428"/>
    <w:rsid w:val="00D1287D"/>
    <w:rsid w:val="00D12D83"/>
    <w:rsid w:val="00D13403"/>
    <w:rsid w:val="00D14675"/>
    <w:rsid w:val="00D1564E"/>
    <w:rsid w:val="00D203C4"/>
    <w:rsid w:val="00D20C01"/>
    <w:rsid w:val="00D22346"/>
    <w:rsid w:val="00D22902"/>
    <w:rsid w:val="00D23D42"/>
    <w:rsid w:val="00D23DF6"/>
    <w:rsid w:val="00D24039"/>
    <w:rsid w:val="00D248F7"/>
    <w:rsid w:val="00D24A36"/>
    <w:rsid w:val="00D24B85"/>
    <w:rsid w:val="00D24BCE"/>
    <w:rsid w:val="00D24C8B"/>
    <w:rsid w:val="00D2501C"/>
    <w:rsid w:val="00D25A49"/>
    <w:rsid w:val="00D25B88"/>
    <w:rsid w:val="00D25CF9"/>
    <w:rsid w:val="00D26237"/>
    <w:rsid w:val="00D27A9B"/>
    <w:rsid w:val="00D30079"/>
    <w:rsid w:val="00D30FFE"/>
    <w:rsid w:val="00D31A5F"/>
    <w:rsid w:val="00D3291F"/>
    <w:rsid w:val="00D32F91"/>
    <w:rsid w:val="00D33870"/>
    <w:rsid w:val="00D33D36"/>
    <w:rsid w:val="00D33FB4"/>
    <w:rsid w:val="00D34592"/>
    <w:rsid w:val="00D34F6C"/>
    <w:rsid w:val="00D354A7"/>
    <w:rsid w:val="00D36209"/>
    <w:rsid w:val="00D37229"/>
    <w:rsid w:val="00D41549"/>
    <w:rsid w:val="00D41B34"/>
    <w:rsid w:val="00D42D47"/>
    <w:rsid w:val="00D42ED2"/>
    <w:rsid w:val="00D437A2"/>
    <w:rsid w:val="00D43B8F"/>
    <w:rsid w:val="00D44622"/>
    <w:rsid w:val="00D45093"/>
    <w:rsid w:val="00D46737"/>
    <w:rsid w:val="00D46981"/>
    <w:rsid w:val="00D46B48"/>
    <w:rsid w:val="00D510AC"/>
    <w:rsid w:val="00D51890"/>
    <w:rsid w:val="00D5197A"/>
    <w:rsid w:val="00D51F86"/>
    <w:rsid w:val="00D52969"/>
    <w:rsid w:val="00D53107"/>
    <w:rsid w:val="00D536E6"/>
    <w:rsid w:val="00D543F7"/>
    <w:rsid w:val="00D55339"/>
    <w:rsid w:val="00D56230"/>
    <w:rsid w:val="00D56588"/>
    <w:rsid w:val="00D56647"/>
    <w:rsid w:val="00D57B09"/>
    <w:rsid w:val="00D57C56"/>
    <w:rsid w:val="00D60737"/>
    <w:rsid w:val="00D619AD"/>
    <w:rsid w:val="00D62C4B"/>
    <w:rsid w:val="00D63F03"/>
    <w:rsid w:val="00D640B2"/>
    <w:rsid w:val="00D64F5F"/>
    <w:rsid w:val="00D65336"/>
    <w:rsid w:val="00D67077"/>
    <w:rsid w:val="00D702F3"/>
    <w:rsid w:val="00D707F7"/>
    <w:rsid w:val="00D709CA"/>
    <w:rsid w:val="00D71353"/>
    <w:rsid w:val="00D736EB"/>
    <w:rsid w:val="00D73970"/>
    <w:rsid w:val="00D73CF7"/>
    <w:rsid w:val="00D77CBE"/>
    <w:rsid w:val="00D8288C"/>
    <w:rsid w:val="00D84CC6"/>
    <w:rsid w:val="00D85CF9"/>
    <w:rsid w:val="00D85ED2"/>
    <w:rsid w:val="00D8617A"/>
    <w:rsid w:val="00D86910"/>
    <w:rsid w:val="00D86C78"/>
    <w:rsid w:val="00D900ED"/>
    <w:rsid w:val="00D9384B"/>
    <w:rsid w:val="00D944BD"/>
    <w:rsid w:val="00D94CF4"/>
    <w:rsid w:val="00D9530D"/>
    <w:rsid w:val="00D96741"/>
    <w:rsid w:val="00D969FF"/>
    <w:rsid w:val="00DA01EB"/>
    <w:rsid w:val="00DA0CB3"/>
    <w:rsid w:val="00DA234A"/>
    <w:rsid w:val="00DA2683"/>
    <w:rsid w:val="00DA28E3"/>
    <w:rsid w:val="00DA3C74"/>
    <w:rsid w:val="00DA3F6E"/>
    <w:rsid w:val="00DA4C92"/>
    <w:rsid w:val="00DA5503"/>
    <w:rsid w:val="00DA58FA"/>
    <w:rsid w:val="00DA5957"/>
    <w:rsid w:val="00DA62D4"/>
    <w:rsid w:val="00DA7AB7"/>
    <w:rsid w:val="00DB05A4"/>
    <w:rsid w:val="00DB1E83"/>
    <w:rsid w:val="00DB25FC"/>
    <w:rsid w:val="00DB32DD"/>
    <w:rsid w:val="00DB33C5"/>
    <w:rsid w:val="00DB39E5"/>
    <w:rsid w:val="00DB5A3C"/>
    <w:rsid w:val="00DB5B21"/>
    <w:rsid w:val="00DB735D"/>
    <w:rsid w:val="00DC0D1C"/>
    <w:rsid w:val="00DC389A"/>
    <w:rsid w:val="00DC3987"/>
    <w:rsid w:val="00DC3BE6"/>
    <w:rsid w:val="00DC59E9"/>
    <w:rsid w:val="00DC5A24"/>
    <w:rsid w:val="00DC658D"/>
    <w:rsid w:val="00DD1402"/>
    <w:rsid w:val="00DD193E"/>
    <w:rsid w:val="00DD2F76"/>
    <w:rsid w:val="00DD3502"/>
    <w:rsid w:val="00DD38E7"/>
    <w:rsid w:val="00DD5E55"/>
    <w:rsid w:val="00DE04A0"/>
    <w:rsid w:val="00DE0876"/>
    <w:rsid w:val="00DE181F"/>
    <w:rsid w:val="00DE1B86"/>
    <w:rsid w:val="00DE302B"/>
    <w:rsid w:val="00DE30EA"/>
    <w:rsid w:val="00DE3336"/>
    <w:rsid w:val="00DE4CA4"/>
    <w:rsid w:val="00DE4E92"/>
    <w:rsid w:val="00DE6924"/>
    <w:rsid w:val="00DF002D"/>
    <w:rsid w:val="00DF0587"/>
    <w:rsid w:val="00DF08B8"/>
    <w:rsid w:val="00DF0FCB"/>
    <w:rsid w:val="00DF1291"/>
    <w:rsid w:val="00DF1761"/>
    <w:rsid w:val="00DF17F2"/>
    <w:rsid w:val="00DF22F5"/>
    <w:rsid w:val="00DF2C18"/>
    <w:rsid w:val="00DF32A7"/>
    <w:rsid w:val="00DF4D15"/>
    <w:rsid w:val="00DF58C6"/>
    <w:rsid w:val="00DF6349"/>
    <w:rsid w:val="00DF6B59"/>
    <w:rsid w:val="00DF6BC9"/>
    <w:rsid w:val="00DF6C33"/>
    <w:rsid w:val="00DF6E90"/>
    <w:rsid w:val="00E01A6F"/>
    <w:rsid w:val="00E021B6"/>
    <w:rsid w:val="00E0520C"/>
    <w:rsid w:val="00E053DE"/>
    <w:rsid w:val="00E0546D"/>
    <w:rsid w:val="00E058BE"/>
    <w:rsid w:val="00E0671A"/>
    <w:rsid w:val="00E0726E"/>
    <w:rsid w:val="00E07513"/>
    <w:rsid w:val="00E07669"/>
    <w:rsid w:val="00E10070"/>
    <w:rsid w:val="00E10A00"/>
    <w:rsid w:val="00E1157F"/>
    <w:rsid w:val="00E1183A"/>
    <w:rsid w:val="00E126BC"/>
    <w:rsid w:val="00E13CFA"/>
    <w:rsid w:val="00E14029"/>
    <w:rsid w:val="00E20628"/>
    <w:rsid w:val="00E2251E"/>
    <w:rsid w:val="00E22E58"/>
    <w:rsid w:val="00E231F8"/>
    <w:rsid w:val="00E269DB"/>
    <w:rsid w:val="00E30205"/>
    <w:rsid w:val="00E3037B"/>
    <w:rsid w:val="00E3042F"/>
    <w:rsid w:val="00E31403"/>
    <w:rsid w:val="00E32301"/>
    <w:rsid w:val="00E32F1D"/>
    <w:rsid w:val="00E33625"/>
    <w:rsid w:val="00E33629"/>
    <w:rsid w:val="00E34CBF"/>
    <w:rsid w:val="00E36BFE"/>
    <w:rsid w:val="00E36F64"/>
    <w:rsid w:val="00E40628"/>
    <w:rsid w:val="00E41609"/>
    <w:rsid w:val="00E42BD6"/>
    <w:rsid w:val="00E43662"/>
    <w:rsid w:val="00E44519"/>
    <w:rsid w:val="00E46FB6"/>
    <w:rsid w:val="00E507A6"/>
    <w:rsid w:val="00E5201F"/>
    <w:rsid w:val="00E52826"/>
    <w:rsid w:val="00E53127"/>
    <w:rsid w:val="00E532B8"/>
    <w:rsid w:val="00E546EF"/>
    <w:rsid w:val="00E55863"/>
    <w:rsid w:val="00E55BCA"/>
    <w:rsid w:val="00E563B9"/>
    <w:rsid w:val="00E56B25"/>
    <w:rsid w:val="00E5729E"/>
    <w:rsid w:val="00E620C6"/>
    <w:rsid w:val="00E631ED"/>
    <w:rsid w:val="00E657B4"/>
    <w:rsid w:val="00E65AC2"/>
    <w:rsid w:val="00E661AF"/>
    <w:rsid w:val="00E70CF7"/>
    <w:rsid w:val="00E71AD7"/>
    <w:rsid w:val="00E71E52"/>
    <w:rsid w:val="00E720E0"/>
    <w:rsid w:val="00E725E6"/>
    <w:rsid w:val="00E7274C"/>
    <w:rsid w:val="00E73206"/>
    <w:rsid w:val="00E73906"/>
    <w:rsid w:val="00E751DD"/>
    <w:rsid w:val="00E75302"/>
    <w:rsid w:val="00E7607D"/>
    <w:rsid w:val="00E7654A"/>
    <w:rsid w:val="00E765A7"/>
    <w:rsid w:val="00E7673E"/>
    <w:rsid w:val="00E76FFF"/>
    <w:rsid w:val="00E7780E"/>
    <w:rsid w:val="00E77CB8"/>
    <w:rsid w:val="00E802DF"/>
    <w:rsid w:val="00E8065C"/>
    <w:rsid w:val="00E81934"/>
    <w:rsid w:val="00E831F9"/>
    <w:rsid w:val="00E83DB1"/>
    <w:rsid w:val="00E84A5F"/>
    <w:rsid w:val="00E85714"/>
    <w:rsid w:val="00E90BD8"/>
    <w:rsid w:val="00E9255F"/>
    <w:rsid w:val="00E934D6"/>
    <w:rsid w:val="00E95E3B"/>
    <w:rsid w:val="00E966DD"/>
    <w:rsid w:val="00EA16B4"/>
    <w:rsid w:val="00EA1D9D"/>
    <w:rsid w:val="00EA23B3"/>
    <w:rsid w:val="00EA2DB1"/>
    <w:rsid w:val="00EA3128"/>
    <w:rsid w:val="00EA4A51"/>
    <w:rsid w:val="00EA5306"/>
    <w:rsid w:val="00EA759C"/>
    <w:rsid w:val="00EB0D09"/>
    <w:rsid w:val="00EB2B33"/>
    <w:rsid w:val="00EB3B1A"/>
    <w:rsid w:val="00EB497B"/>
    <w:rsid w:val="00EB49DE"/>
    <w:rsid w:val="00EB4CC1"/>
    <w:rsid w:val="00EB4E7B"/>
    <w:rsid w:val="00EB609A"/>
    <w:rsid w:val="00EB7A78"/>
    <w:rsid w:val="00EB7C2A"/>
    <w:rsid w:val="00EC134B"/>
    <w:rsid w:val="00EC3086"/>
    <w:rsid w:val="00EC39C3"/>
    <w:rsid w:val="00EC41EA"/>
    <w:rsid w:val="00EC483B"/>
    <w:rsid w:val="00EC51D2"/>
    <w:rsid w:val="00ED0394"/>
    <w:rsid w:val="00ED0A01"/>
    <w:rsid w:val="00ED0A88"/>
    <w:rsid w:val="00ED0B12"/>
    <w:rsid w:val="00ED1509"/>
    <w:rsid w:val="00ED21A0"/>
    <w:rsid w:val="00ED34D4"/>
    <w:rsid w:val="00ED3AC7"/>
    <w:rsid w:val="00ED69F0"/>
    <w:rsid w:val="00ED76BD"/>
    <w:rsid w:val="00ED770A"/>
    <w:rsid w:val="00ED77DB"/>
    <w:rsid w:val="00ED7F95"/>
    <w:rsid w:val="00EE175F"/>
    <w:rsid w:val="00EE1EE9"/>
    <w:rsid w:val="00EE2769"/>
    <w:rsid w:val="00EE31D7"/>
    <w:rsid w:val="00EE5191"/>
    <w:rsid w:val="00EE559D"/>
    <w:rsid w:val="00EF05C9"/>
    <w:rsid w:val="00EF13D7"/>
    <w:rsid w:val="00EF2139"/>
    <w:rsid w:val="00EF2156"/>
    <w:rsid w:val="00EF2950"/>
    <w:rsid w:val="00EF2B17"/>
    <w:rsid w:val="00EF30BA"/>
    <w:rsid w:val="00EF417D"/>
    <w:rsid w:val="00EF48CA"/>
    <w:rsid w:val="00EF48CB"/>
    <w:rsid w:val="00EF4BFB"/>
    <w:rsid w:val="00EF6070"/>
    <w:rsid w:val="00EF6653"/>
    <w:rsid w:val="00EF71F6"/>
    <w:rsid w:val="00F017F4"/>
    <w:rsid w:val="00F02347"/>
    <w:rsid w:val="00F0251E"/>
    <w:rsid w:val="00F02618"/>
    <w:rsid w:val="00F0367E"/>
    <w:rsid w:val="00F03C8A"/>
    <w:rsid w:val="00F03E30"/>
    <w:rsid w:val="00F05747"/>
    <w:rsid w:val="00F063E4"/>
    <w:rsid w:val="00F067E5"/>
    <w:rsid w:val="00F108DA"/>
    <w:rsid w:val="00F10C05"/>
    <w:rsid w:val="00F122F8"/>
    <w:rsid w:val="00F14BC2"/>
    <w:rsid w:val="00F1549D"/>
    <w:rsid w:val="00F16AF5"/>
    <w:rsid w:val="00F209CF"/>
    <w:rsid w:val="00F21C66"/>
    <w:rsid w:val="00F21D2D"/>
    <w:rsid w:val="00F22685"/>
    <w:rsid w:val="00F22757"/>
    <w:rsid w:val="00F22EA9"/>
    <w:rsid w:val="00F2307C"/>
    <w:rsid w:val="00F23C54"/>
    <w:rsid w:val="00F24481"/>
    <w:rsid w:val="00F2623E"/>
    <w:rsid w:val="00F270BF"/>
    <w:rsid w:val="00F30515"/>
    <w:rsid w:val="00F307D5"/>
    <w:rsid w:val="00F30F3F"/>
    <w:rsid w:val="00F3139E"/>
    <w:rsid w:val="00F33DD7"/>
    <w:rsid w:val="00F33F7C"/>
    <w:rsid w:val="00F34C67"/>
    <w:rsid w:val="00F3582C"/>
    <w:rsid w:val="00F3689D"/>
    <w:rsid w:val="00F37A31"/>
    <w:rsid w:val="00F37F31"/>
    <w:rsid w:val="00F401E4"/>
    <w:rsid w:val="00F40E2B"/>
    <w:rsid w:val="00F41A6E"/>
    <w:rsid w:val="00F42F6E"/>
    <w:rsid w:val="00F43411"/>
    <w:rsid w:val="00F43EDD"/>
    <w:rsid w:val="00F4431F"/>
    <w:rsid w:val="00F45076"/>
    <w:rsid w:val="00F471DA"/>
    <w:rsid w:val="00F475BB"/>
    <w:rsid w:val="00F47AA3"/>
    <w:rsid w:val="00F47C9E"/>
    <w:rsid w:val="00F47F52"/>
    <w:rsid w:val="00F51193"/>
    <w:rsid w:val="00F54A5E"/>
    <w:rsid w:val="00F552E1"/>
    <w:rsid w:val="00F5552B"/>
    <w:rsid w:val="00F57C77"/>
    <w:rsid w:val="00F57CDD"/>
    <w:rsid w:val="00F60A05"/>
    <w:rsid w:val="00F61458"/>
    <w:rsid w:val="00F619C1"/>
    <w:rsid w:val="00F6220B"/>
    <w:rsid w:val="00F635E6"/>
    <w:rsid w:val="00F6392E"/>
    <w:rsid w:val="00F63C0A"/>
    <w:rsid w:val="00F63D88"/>
    <w:rsid w:val="00F65BC0"/>
    <w:rsid w:val="00F6662D"/>
    <w:rsid w:val="00F70670"/>
    <w:rsid w:val="00F7072B"/>
    <w:rsid w:val="00F70D5F"/>
    <w:rsid w:val="00F72CAC"/>
    <w:rsid w:val="00F745D6"/>
    <w:rsid w:val="00F74995"/>
    <w:rsid w:val="00F74A9A"/>
    <w:rsid w:val="00F75BCF"/>
    <w:rsid w:val="00F76BE6"/>
    <w:rsid w:val="00F7727D"/>
    <w:rsid w:val="00F77D50"/>
    <w:rsid w:val="00F77DDE"/>
    <w:rsid w:val="00F8167B"/>
    <w:rsid w:val="00F82AC9"/>
    <w:rsid w:val="00F8562A"/>
    <w:rsid w:val="00F856CC"/>
    <w:rsid w:val="00F85954"/>
    <w:rsid w:val="00F85CF5"/>
    <w:rsid w:val="00F860A4"/>
    <w:rsid w:val="00F8794A"/>
    <w:rsid w:val="00F90052"/>
    <w:rsid w:val="00F90EF2"/>
    <w:rsid w:val="00F93332"/>
    <w:rsid w:val="00F93469"/>
    <w:rsid w:val="00F93F6A"/>
    <w:rsid w:val="00F947EE"/>
    <w:rsid w:val="00F949CF"/>
    <w:rsid w:val="00F94F2B"/>
    <w:rsid w:val="00F972F8"/>
    <w:rsid w:val="00F97906"/>
    <w:rsid w:val="00F97A96"/>
    <w:rsid w:val="00FA00CF"/>
    <w:rsid w:val="00FA0DA9"/>
    <w:rsid w:val="00FA1F98"/>
    <w:rsid w:val="00FA50CE"/>
    <w:rsid w:val="00FA7366"/>
    <w:rsid w:val="00FA79BE"/>
    <w:rsid w:val="00FB2CEA"/>
    <w:rsid w:val="00FB2DAB"/>
    <w:rsid w:val="00FB3342"/>
    <w:rsid w:val="00FB699E"/>
    <w:rsid w:val="00FC0E07"/>
    <w:rsid w:val="00FC115C"/>
    <w:rsid w:val="00FC125C"/>
    <w:rsid w:val="00FC13A8"/>
    <w:rsid w:val="00FC15B9"/>
    <w:rsid w:val="00FC2914"/>
    <w:rsid w:val="00FC395B"/>
    <w:rsid w:val="00FC566A"/>
    <w:rsid w:val="00FC78E0"/>
    <w:rsid w:val="00FD0161"/>
    <w:rsid w:val="00FD02F8"/>
    <w:rsid w:val="00FD2187"/>
    <w:rsid w:val="00FD24EA"/>
    <w:rsid w:val="00FD3DBA"/>
    <w:rsid w:val="00FD41D1"/>
    <w:rsid w:val="00FD65AC"/>
    <w:rsid w:val="00FD7945"/>
    <w:rsid w:val="00FD7B68"/>
    <w:rsid w:val="00FD7BEA"/>
    <w:rsid w:val="00FE30EE"/>
    <w:rsid w:val="00FE44F3"/>
    <w:rsid w:val="00FE538C"/>
    <w:rsid w:val="00FE64CB"/>
    <w:rsid w:val="00FF0142"/>
    <w:rsid w:val="00FF0866"/>
    <w:rsid w:val="00FF1C32"/>
    <w:rsid w:val="00FF27BF"/>
    <w:rsid w:val="00FF4E05"/>
    <w:rsid w:val="00FF5123"/>
    <w:rsid w:val="00FF5EAE"/>
    <w:rsid w:val="00FF6F21"/>
    <w:rsid w:val="00FF7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List Bullet" w:uiPriority="36" w:qFormat="1"/>
    <w:lsdException w:name="Title" w:locked="1" w:qFormat="1"/>
    <w:lsdException w:name="Default Paragraph Font" w:locked="1"/>
    <w:lsdException w:name="Subtitle" w:locked="1" w:qFormat="1"/>
    <w:lsdException w:name="Strong" w:locked="1" w:qFormat="1"/>
    <w:lsdException w:name="Emphasis" w:locked="1" w:qFormat="1"/>
    <w:lsdException w:name="HTML Preformatted"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F71F6"/>
    <w:rPr>
      <w:rFonts w:ascii="Times New Roman" w:hAnsi="Times New Roman"/>
      <w:sz w:val="24"/>
      <w:szCs w:val="24"/>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TMLPreformatted">
    <w:name w:val="HTML Preformatted"/>
    <w:basedOn w:val="Normal"/>
    <w:link w:val="HTMLPreformattedChar"/>
    <w:rsid w:val="00EF7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locked/>
    <w:rsid w:val="00EF71F6"/>
    <w:rPr>
      <w:rFonts w:ascii="Courier New" w:hAnsi="Courier New" w:cs="Courier New"/>
      <w:sz w:val="20"/>
      <w:szCs w:val="20"/>
      <w:lang w:val="ru-RU" w:eastAsia="ru-RU"/>
    </w:rPr>
  </w:style>
  <w:style w:type="paragraph" w:customStyle="1" w:styleId="2">
    <w:name w:val="Абзац списка2"/>
    <w:basedOn w:val="Normal"/>
    <w:rsid w:val="00EF71F6"/>
    <w:pPr>
      <w:ind w:left="720"/>
      <w:contextualSpacing/>
    </w:pPr>
    <w:rPr>
      <w:rFonts w:eastAsia="Times New Roman"/>
    </w:rPr>
  </w:style>
  <w:style w:type="paragraph" w:customStyle="1" w:styleId="ListParagraph1">
    <w:name w:val="List Paragraph1"/>
    <w:basedOn w:val="Normal"/>
    <w:rsid w:val="00A702CE"/>
    <w:pPr>
      <w:ind w:left="720"/>
      <w:contextualSpacing/>
    </w:pPr>
  </w:style>
  <w:style w:type="paragraph" w:styleId="BalloonText">
    <w:name w:val="Balloon Text"/>
    <w:basedOn w:val="Normal"/>
    <w:link w:val="BalloonTextChar"/>
    <w:semiHidden/>
    <w:rsid w:val="00E0520C"/>
    <w:rPr>
      <w:rFonts w:ascii="Tahoma" w:eastAsia="Times New Roman" w:hAnsi="Tahoma"/>
      <w:sz w:val="16"/>
      <w:szCs w:val="20"/>
    </w:rPr>
  </w:style>
  <w:style w:type="character" w:customStyle="1" w:styleId="BalloonTextChar">
    <w:name w:val="Balloon Text Char"/>
    <w:link w:val="BalloonText"/>
    <w:semiHidden/>
    <w:locked/>
    <w:rsid w:val="00E0520C"/>
    <w:rPr>
      <w:rFonts w:ascii="Tahoma" w:eastAsia="Times New Roman" w:hAnsi="Tahoma" w:cs="Times New Roman"/>
      <w:sz w:val="20"/>
      <w:szCs w:val="20"/>
      <w:lang w:val="ru-RU" w:eastAsia="ru-RU"/>
    </w:rPr>
  </w:style>
  <w:style w:type="character" w:customStyle="1" w:styleId="CharChar1">
    <w:name w:val=" Char Char1"/>
    <w:locked/>
    <w:rsid w:val="00CD0513"/>
    <w:rPr>
      <w:rFonts w:ascii="Courier New" w:hAnsi="Courier New" w:cs="Courier New"/>
      <w:sz w:val="20"/>
      <w:szCs w:val="20"/>
      <w:lang w:val="ru-RU" w:eastAsia="ru-RU"/>
    </w:rPr>
  </w:style>
  <w:style w:type="paragraph" w:styleId="Footer">
    <w:name w:val="footer"/>
    <w:basedOn w:val="Normal"/>
    <w:link w:val="FooterChar"/>
    <w:uiPriority w:val="99"/>
    <w:rsid w:val="007B2316"/>
    <w:pPr>
      <w:tabs>
        <w:tab w:val="center" w:pos="4320"/>
        <w:tab w:val="right" w:pos="8640"/>
      </w:tabs>
      <w:spacing w:after="200" w:line="276" w:lineRule="auto"/>
      <w:ind w:firstLine="709"/>
    </w:pPr>
    <w:rPr>
      <w:rFonts w:ascii="Calibri" w:eastAsia="Times New Roman" w:hAnsi="Calibri"/>
      <w:sz w:val="20"/>
      <w:szCs w:val="20"/>
      <w:lang w:val="ro-RO"/>
    </w:rPr>
  </w:style>
  <w:style w:type="character" w:customStyle="1" w:styleId="FooterChar">
    <w:name w:val="Footer Char"/>
    <w:link w:val="Footer"/>
    <w:uiPriority w:val="99"/>
    <w:rsid w:val="007B2316"/>
    <w:rPr>
      <w:rFonts w:eastAsia="Times New Roman"/>
      <w:lang w:val="ro-RO" w:eastAsia="ru-RU"/>
    </w:rPr>
  </w:style>
  <w:style w:type="character" w:styleId="FollowedHyperlink">
    <w:name w:val="FollowedHyperlink"/>
    <w:rsid w:val="00983879"/>
    <w:rPr>
      <w:color w:val="000080"/>
      <w:u w:val="single"/>
    </w:rPr>
  </w:style>
  <w:style w:type="paragraph" w:styleId="ListBullet">
    <w:name w:val="List Bullet"/>
    <w:basedOn w:val="Normal"/>
    <w:uiPriority w:val="36"/>
    <w:unhideWhenUsed/>
    <w:qFormat/>
    <w:rsid w:val="002A085D"/>
    <w:pPr>
      <w:numPr>
        <w:numId w:val="2"/>
      </w:numPr>
      <w:spacing w:after="120" w:line="276" w:lineRule="auto"/>
      <w:contextualSpacing/>
    </w:pPr>
    <w:rPr>
      <w:rFonts w:ascii="Calibri" w:eastAsia="Times New Roman" w:hAnsi="Calibri"/>
      <w:sz w:val="20"/>
      <w:szCs w:val="20"/>
      <w:lang w:val="ro-RO" w:eastAsia="en-US"/>
    </w:rPr>
  </w:style>
  <w:style w:type="paragraph" w:styleId="Header">
    <w:name w:val="header"/>
    <w:basedOn w:val="Normal"/>
    <w:link w:val="HeaderChar"/>
    <w:rsid w:val="00A23829"/>
    <w:pPr>
      <w:tabs>
        <w:tab w:val="center" w:pos="4680"/>
        <w:tab w:val="right" w:pos="9360"/>
      </w:tabs>
    </w:pPr>
  </w:style>
  <w:style w:type="character" w:customStyle="1" w:styleId="HeaderChar">
    <w:name w:val="Header Char"/>
    <w:link w:val="Header"/>
    <w:rsid w:val="00A23829"/>
    <w:rPr>
      <w:rFonts w:ascii="Times New Roman" w:hAnsi="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List Bullet" w:uiPriority="36" w:qFormat="1"/>
    <w:lsdException w:name="Title" w:locked="1" w:qFormat="1"/>
    <w:lsdException w:name="Default Paragraph Font" w:locked="1"/>
    <w:lsdException w:name="Subtitle" w:locked="1" w:qFormat="1"/>
    <w:lsdException w:name="Strong" w:locked="1" w:qFormat="1"/>
    <w:lsdException w:name="Emphasis" w:locked="1" w:qFormat="1"/>
    <w:lsdException w:name="HTML Preformatted"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F71F6"/>
    <w:rPr>
      <w:rFonts w:ascii="Times New Roman" w:hAnsi="Times New Roman"/>
      <w:sz w:val="24"/>
      <w:szCs w:val="24"/>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TMLPreformatted">
    <w:name w:val="HTML Preformatted"/>
    <w:basedOn w:val="Normal"/>
    <w:link w:val="HTMLPreformattedChar"/>
    <w:rsid w:val="00EF7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locked/>
    <w:rsid w:val="00EF71F6"/>
    <w:rPr>
      <w:rFonts w:ascii="Courier New" w:hAnsi="Courier New" w:cs="Courier New"/>
      <w:sz w:val="20"/>
      <w:szCs w:val="20"/>
      <w:lang w:val="ru-RU" w:eastAsia="ru-RU"/>
    </w:rPr>
  </w:style>
  <w:style w:type="paragraph" w:customStyle="1" w:styleId="2">
    <w:name w:val="Абзац списка2"/>
    <w:basedOn w:val="Normal"/>
    <w:rsid w:val="00EF71F6"/>
    <w:pPr>
      <w:ind w:left="720"/>
      <w:contextualSpacing/>
    </w:pPr>
    <w:rPr>
      <w:rFonts w:eastAsia="Times New Roman"/>
    </w:rPr>
  </w:style>
  <w:style w:type="paragraph" w:customStyle="1" w:styleId="ListParagraph1">
    <w:name w:val="List Paragraph1"/>
    <w:basedOn w:val="Normal"/>
    <w:rsid w:val="00A702CE"/>
    <w:pPr>
      <w:ind w:left="720"/>
      <w:contextualSpacing/>
    </w:pPr>
  </w:style>
  <w:style w:type="paragraph" w:styleId="BalloonText">
    <w:name w:val="Balloon Text"/>
    <w:basedOn w:val="Normal"/>
    <w:link w:val="BalloonTextChar"/>
    <w:semiHidden/>
    <w:rsid w:val="00E0520C"/>
    <w:rPr>
      <w:rFonts w:ascii="Tahoma" w:eastAsia="Times New Roman" w:hAnsi="Tahoma"/>
      <w:sz w:val="16"/>
      <w:szCs w:val="20"/>
    </w:rPr>
  </w:style>
  <w:style w:type="character" w:customStyle="1" w:styleId="BalloonTextChar">
    <w:name w:val="Balloon Text Char"/>
    <w:link w:val="BalloonText"/>
    <w:semiHidden/>
    <w:locked/>
    <w:rsid w:val="00E0520C"/>
    <w:rPr>
      <w:rFonts w:ascii="Tahoma" w:eastAsia="Times New Roman" w:hAnsi="Tahoma" w:cs="Times New Roman"/>
      <w:sz w:val="20"/>
      <w:szCs w:val="20"/>
      <w:lang w:val="ru-RU" w:eastAsia="ru-RU"/>
    </w:rPr>
  </w:style>
  <w:style w:type="character" w:customStyle="1" w:styleId="CharChar1">
    <w:name w:val=" Char Char1"/>
    <w:locked/>
    <w:rsid w:val="00CD0513"/>
    <w:rPr>
      <w:rFonts w:ascii="Courier New" w:hAnsi="Courier New" w:cs="Courier New"/>
      <w:sz w:val="20"/>
      <w:szCs w:val="20"/>
      <w:lang w:val="ru-RU" w:eastAsia="ru-RU"/>
    </w:rPr>
  </w:style>
  <w:style w:type="paragraph" w:styleId="Footer">
    <w:name w:val="footer"/>
    <w:basedOn w:val="Normal"/>
    <w:link w:val="FooterChar"/>
    <w:uiPriority w:val="99"/>
    <w:rsid w:val="007B2316"/>
    <w:pPr>
      <w:tabs>
        <w:tab w:val="center" w:pos="4320"/>
        <w:tab w:val="right" w:pos="8640"/>
      </w:tabs>
      <w:spacing w:after="200" w:line="276" w:lineRule="auto"/>
      <w:ind w:firstLine="709"/>
    </w:pPr>
    <w:rPr>
      <w:rFonts w:ascii="Calibri" w:eastAsia="Times New Roman" w:hAnsi="Calibri"/>
      <w:sz w:val="20"/>
      <w:szCs w:val="20"/>
      <w:lang w:val="ro-RO"/>
    </w:rPr>
  </w:style>
  <w:style w:type="character" w:customStyle="1" w:styleId="FooterChar">
    <w:name w:val="Footer Char"/>
    <w:link w:val="Footer"/>
    <w:uiPriority w:val="99"/>
    <w:rsid w:val="007B2316"/>
    <w:rPr>
      <w:rFonts w:eastAsia="Times New Roman"/>
      <w:lang w:val="ro-RO" w:eastAsia="ru-RU"/>
    </w:rPr>
  </w:style>
  <w:style w:type="character" w:styleId="FollowedHyperlink">
    <w:name w:val="FollowedHyperlink"/>
    <w:rsid w:val="00983879"/>
    <w:rPr>
      <w:color w:val="000080"/>
      <w:u w:val="single"/>
    </w:rPr>
  </w:style>
  <w:style w:type="paragraph" w:styleId="ListBullet">
    <w:name w:val="List Bullet"/>
    <w:basedOn w:val="Normal"/>
    <w:uiPriority w:val="36"/>
    <w:unhideWhenUsed/>
    <w:qFormat/>
    <w:rsid w:val="002A085D"/>
    <w:pPr>
      <w:numPr>
        <w:numId w:val="2"/>
      </w:numPr>
      <w:spacing w:after="120" w:line="276" w:lineRule="auto"/>
      <w:contextualSpacing/>
    </w:pPr>
    <w:rPr>
      <w:rFonts w:ascii="Calibri" w:eastAsia="Times New Roman" w:hAnsi="Calibri"/>
      <w:sz w:val="20"/>
      <w:szCs w:val="20"/>
      <w:lang w:val="ro-RO" w:eastAsia="en-US"/>
    </w:rPr>
  </w:style>
  <w:style w:type="paragraph" w:styleId="Header">
    <w:name w:val="header"/>
    <w:basedOn w:val="Normal"/>
    <w:link w:val="HeaderChar"/>
    <w:rsid w:val="00A23829"/>
    <w:pPr>
      <w:tabs>
        <w:tab w:val="center" w:pos="4680"/>
        <w:tab w:val="right" w:pos="9360"/>
      </w:tabs>
    </w:pPr>
  </w:style>
  <w:style w:type="character" w:customStyle="1" w:styleId="HeaderChar">
    <w:name w:val="Header Char"/>
    <w:link w:val="Header"/>
    <w:rsid w:val="00A23829"/>
    <w:rPr>
      <w:rFonts w:ascii="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57">
      <w:marLeft w:val="0"/>
      <w:marRight w:val="0"/>
      <w:marTop w:val="0"/>
      <w:marBottom w:val="0"/>
      <w:divBdr>
        <w:top w:val="none" w:sz="0" w:space="0" w:color="auto"/>
        <w:left w:val="none" w:sz="0" w:space="0" w:color="auto"/>
        <w:bottom w:val="none" w:sz="0" w:space="0" w:color="auto"/>
        <w:right w:val="none" w:sz="0" w:space="0" w:color="auto"/>
      </w:divBdr>
    </w:div>
    <w:div w:id="58">
      <w:marLeft w:val="0"/>
      <w:marRight w:val="0"/>
      <w:marTop w:val="0"/>
      <w:marBottom w:val="0"/>
      <w:divBdr>
        <w:top w:val="none" w:sz="0" w:space="0" w:color="auto"/>
        <w:left w:val="none" w:sz="0" w:space="0" w:color="auto"/>
        <w:bottom w:val="none" w:sz="0" w:space="0" w:color="auto"/>
        <w:right w:val="none" w:sz="0" w:space="0" w:color="auto"/>
      </w:divBdr>
    </w:div>
    <w:div w:id="59">
      <w:marLeft w:val="0"/>
      <w:marRight w:val="0"/>
      <w:marTop w:val="0"/>
      <w:marBottom w:val="0"/>
      <w:divBdr>
        <w:top w:val="none" w:sz="0" w:space="0" w:color="auto"/>
        <w:left w:val="none" w:sz="0" w:space="0" w:color="auto"/>
        <w:bottom w:val="none" w:sz="0" w:space="0" w:color="auto"/>
        <w:right w:val="none" w:sz="0" w:space="0" w:color="auto"/>
      </w:divBdr>
    </w:div>
    <w:div w:id="60">
      <w:marLeft w:val="0"/>
      <w:marRight w:val="0"/>
      <w:marTop w:val="0"/>
      <w:marBottom w:val="0"/>
      <w:divBdr>
        <w:top w:val="none" w:sz="0" w:space="0" w:color="auto"/>
        <w:left w:val="none" w:sz="0" w:space="0" w:color="auto"/>
        <w:bottom w:val="none" w:sz="0" w:space="0" w:color="auto"/>
        <w:right w:val="none" w:sz="0" w:space="0" w:color="auto"/>
      </w:divBdr>
    </w:div>
    <w:div w:id="61">
      <w:marLeft w:val="0"/>
      <w:marRight w:val="0"/>
      <w:marTop w:val="0"/>
      <w:marBottom w:val="0"/>
      <w:divBdr>
        <w:top w:val="none" w:sz="0" w:space="0" w:color="auto"/>
        <w:left w:val="none" w:sz="0" w:space="0" w:color="auto"/>
        <w:bottom w:val="none" w:sz="0" w:space="0" w:color="auto"/>
        <w:right w:val="none" w:sz="0" w:space="0" w:color="auto"/>
      </w:divBdr>
    </w:div>
    <w:div w:id="62">
      <w:marLeft w:val="0"/>
      <w:marRight w:val="0"/>
      <w:marTop w:val="0"/>
      <w:marBottom w:val="0"/>
      <w:divBdr>
        <w:top w:val="none" w:sz="0" w:space="0" w:color="auto"/>
        <w:left w:val="none" w:sz="0" w:space="0" w:color="auto"/>
        <w:bottom w:val="none" w:sz="0" w:space="0" w:color="auto"/>
        <w:right w:val="none" w:sz="0" w:space="0" w:color="auto"/>
      </w:divBdr>
    </w:div>
    <w:div w:id="63">
      <w:marLeft w:val="0"/>
      <w:marRight w:val="0"/>
      <w:marTop w:val="0"/>
      <w:marBottom w:val="0"/>
      <w:divBdr>
        <w:top w:val="none" w:sz="0" w:space="0" w:color="auto"/>
        <w:left w:val="none" w:sz="0" w:space="0" w:color="auto"/>
        <w:bottom w:val="none" w:sz="0" w:space="0" w:color="auto"/>
        <w:right w:val="none" w:sz="0" w:space="0" w:color="auto"/>
      </w:divBdr>
    </w:div>
    <w:div w:id="64">
      <w:marLeft w:val="0"/>
      <w:marRight w:val="0"/>
      <w:marTop w:val="0"/>
      <w:marBottom w:val="0"/>
      <w:divBdr>
        <w:top w:val="none" w:sz="0" w:space="0" w:color="auto"/>
        <w:left w:val="none" w:sz="0" w:space="0" w:color="auto"/>
        <w:bottom w:val="none" w:sz="0" w:space="0" w:color="auto"/>
        <w:right w:val="none" w:sz="0" w:space="0" w:color="auto"/>
      </w:divBdr>
    </w:div>
    <w:div w:id="65">
      <w:marLeft w:val="0"/>
      <w:marRight w:val="0"/>
      <w:marTop w:val="0"/>
      <w:marBottom w:val="0"/>
      <w:divBdr>
        <w:top w:val="none" w:sz="0" w:space="0" w:color="auto"/>
        <w:left w:val="none" w:sz="0" w:space="0" w:color="auto"/>
        <w:bottom w:val="none" w:sz="0" w:space="0" w:color="auto"/>
        <w:right w:val="none" w:sz="0" w:space="0" w:color="auto"/>
      </w:divBdr>
    </w:div>
    <w:div w:id="66">
      <w:marLeft w:val="0"/>
      <w:marRight w:val="0"/>
      <w:marTop w:val="0"/>
      <w:marBottom w:val="0"/>
      <w:divBdr>
        <w:top w:val="none" w:sz="0" w:space="0" w:color="auto"/>
        <w:left w:val="none" w:sz="0" w:space="0" w:color="auto"/>
        <w:bottom w:val="none" w:sz="0" w:space="0" w:color="auto"/>
        <w:right w:val="none" w:sz="0" w:space="0" w:color="auto"/>
      </w:divBdr>
    </w:div>
    <w:div w:id="67">
      <w:marLeft w:val="0"/>
      <w:marRight w:val="0"/>
      <w:marTop w:val="0"/>
      <w:marBottom w:val="0"/>
      <w:divBdr>
        <w:top w:val="none" w:sz="0" w:space="0" w:color="auto"/>
        <w:left w:val="none" w:sz="0" w:space="0" w:color="auto"/>
        <w:bottom w:val="none" w:sz="0" w:space="0" w:color="auto"/>
        <w:right w:val="none" w:sz="0" w:space="0" w:color="auto"/>
      </w:divBdr>
    </w:div>
    <w:div w:id="68">
      <w:marLeft w:val="0"/>
      <w:marRight w:val="0"/>
      <w:marTop w:val="0"/>
      <w:marBottom w:val="0"/>
      <w:divBdr>
        <w:top w:val="none" w:sz="0" w:space="0" w:color="auto"/>
        <w:left w:val="none" w:sz="0" w:space="0" w:color="auto"/>
        <w:bottom w:val="none" w:sz="0" w:space="0" w:color="auto"/>
        <w:right w:val="none" w:sz="0" w:space="0" w:color="auto"/>
      </w:divBdr>
    </w:div>
    <w:div w:id="69">
      <w:marLeft w:val="0"/>
      <w:marRight w:val="0"/>
      <w:marTop w:val="0"/>
      <w:marBottom w:val="0"/>
      <w:divBdr>
        <w:top w:val="none" w:sz="0" w:space="0" w:color="auto"/>
        <w:left w:val="none" w:sz="0" w:space="0" w:color="auto"/>
        <w:bottom w:val="none" w:sz="0" w:space="0" w:color="auto"/>
        <w:right w:val="none" w:sz="0" w:space="0" w:color="auto"/>
      </w:divBdr>
    </w:div>
    <w:div w:id="70">
      <w:marLeft w:val="0"/>
      <w:marRight w:val="0"/>
      <w:marTop w:val="0"/>
      <w:marBottom w:val="0"/>
      <w:divBdr>
        <w:top w:val="none" w:sz="0" w:space="0" w:color="auto"/>
        <w:left w:val="none" w:sz="0" w:space="0" w:color="auto"/>
        <w:bottom w:val="none" w:sz="0" w:space="0" w:color="auto"/>
        <w:right w:val="none" w:sz="0" w:space="0" w:color="auto"/>
      </w:divBdr>
    </w:div>
    <w:div w:id="71">
      <w:marLeft w:val="0"/>
      <w:marRight w:val="0"/>
      <w:marTop w:val="0"/>
      <w:marBottom w:val="0"/>
      <w:divBdr>
        <w:top w:val="none" w:sz="0" w:space="0" w:color="auto"/>
        <w:left w:val="none" w:sz="0" w:space="0" w:color="auto"/>
        <w:bottom w:val="none" w:sz="0" w:space="0" w:color="auto"/>
        <w:right w:val="none" w:sz="0" w:space="0" w:color="auto"/>
      </w:divBdr>
    </w:div>
    <w:div w:id="72">
      <w:marLeft w:val="0"/>
      <w:marRight w:val="0"/>
      <w:marTop w:val="0"/>
      <w:marBottom w:val="0"/>
      <w:divBdr>
        <w:top w:val="none" w:sz="0" w:space="0" w:color="auto"/>
        <w:left w:val="none" w:sz="0" w:space="0" w:color="auto"/>
        <w:bottom w:val="none" w:sz="0" w:space="0" w:color="auto"/>
        <w:right w:val="none" w:sz="0" w:space="0" w:color="auto"/>
      </w:divBdr>
    </w:div>
    <w:div w:id="73">
      <w:marLeft w:val="0"/>
      <w:marRight w:val="0"/>
      <w:marTop w:val="0"/>
      <w:marBottom w:val="0"/>
      <w:divBdr>
        <w:top w:val="none" w:sz="0" w:space="0" w:color="auto"/>
        <w:left w:val="none" w:sz="0" w:space="0" w:color="auto"/>
        <w:bottom w:val="none" w:sz="0" w:space="0" w:color="auto"/>
        <w:right w:val="none" w:sz="0" w:space="0" w:color="auto"/>
      </w:divBdr>
    </w:div>
    <w:div w:id="74">
      <w:marLeft w:val="0"/>
      <w:marRight w:val="0"/>
      <w:marTop w:val="0"/>
      <w:marBottom w:val="0"/>
      <w:divBdr>
        <w:top w:val="none" w:sz="0" w:space="0" w:color="auto"/>
        <w:left w:val="none" w:sz="0" w:space="0" w:color="auto"/>
        <w:bottom w:val="none" w:sz="0" w:space="0" w:color="auto"/>
        <w:right w:val="none" w:sz="0" w:space="0" w:color="auto"/>
      </w:divBdr>
    </w:div>
    <w:div w:id="75">
      <w:marLeft w:val="0"/>
      <w:marRight w:val="0"/>
      <w:marTop w:val="0"/>
      <w:marBottom w:val="0"/>
      <w:divBdr>
        <w:top w:val="none" w:sz="0" w:space="0" w:color="auto"/>
        <w:left w:val="none" w:sz="0" w:space="0" w:color="auto"/>
        <w:bottom w:val="none" w:sz="0" w:space="0" w:color="auto"/>
        <w:right w:val="none" w:sz="0" w:space="0" w:color="auto"/>
      </w:divBdr>
    </w:div>
    <w:div w:id="76">
      <w:marLeft w:val="0"/>
      <w:marRight w:val="0"/>
      <w:marTop w:val="0"/>
      <w:marBottom w:val="0"/>
      <w:divBdr>
        <w:top w:val="none" w:sz="0" w:space="0" w:color="auto"/>
        <w:left w:val="none" w:sz="0" w:space="0" w:color="auto"/>
        <w:bottom w:val="none" w:sz="0" w:space="0" w:color="auto"/>
        <w:right w:val="none" w:sz="0" w:space="0" w:color="auto"/>
      </w:divBdr>
    </w:div>
    <w:div w:id="77">
      <w:marLeft w:val="0"/>
      <w:marRight w:val="0"/>
      <w:marTop w:val="0"/>
      <w:marBottom w:val="0"/>
      <w:divBdr>
        <w:top w:val="none" w:sz="0" w:space="0" w:color="auto"/>
        <w:left w:val="none" w:sz="0" w:space="0" w:color="auto"/>
        <w:bottom w:val="none" w:sz="0" w:space="0" w:color="auto"/>
        <w:right w:val="none" w:sz="0" w:space="0" w:color="auto"/>
      </w:divBdr>
    </w:div>
    <w:div w:id="78">
      <w:marLeft w:val="0"/>
      <w:marRight w:val="0"/>
      <w:marTop w:val="0"/>
      <w:marBottom w:val="0"/>
      <w:divBdr>
        <w:top w:val="none" w:sz="0" w:space="0" w:color="auto"/>
        <w:left w:val="none" w:sz="0" w:space="0" w:color="auto"/>
        <w:bottom w:val="none" w:sz="0" w:space="0" w:color="auto"/>
        <w:right w:val="none" w:sz="0" w:space="0" w:color="auto"/>
      </w:divBdr>
    </w:div>
    <w:div w:id="79">
      <w:marLeft w:val="0"/>
      <w:marRight w:val="0"/>
      <w:marTop w:val="0"/>
      <w:marBottom w:val="0"/>
      <w:divBdr>
        <w:top w:val="none" w:sz="0" w:space="0" w:color="auto"/>
        <w:left w:val="none" w:sz="0" w:space="0" w:color="auto"/>
        <w:bottom w:val="none" w:sz="0" w:space="0" w:color="auto"/>
        <w:right w:val="none" w:sz="0" w:space="0" w:color="auto"/>
      </w:divBdr>
    </w:div>
    <w:div w:id="80">
      <w:marLeft w:val="0"/>
      <w:marRight w:val="0"/>
      <w:marTop w:val="0"/>
      <w:marBottom w:val="0"/>
      <w:divBdr>
        <w:top w:val="none" w:sz="0" w:space="0" w:color="auto"/>
        <w:left w:val="none" w:sz="0" w:space="0" w:color="auto"/>
        <w:bottom w:val="none" w:sz="0" w:space="0" w:color="auto"/>
        <w:right w:val="none" w:sz="0" w:space="0" w:color="auto"/>
      </w:divBdr>
    </w:div>
    <w:div w:id="81">
      <w:marLeft w:val="0"/>
      <w:marRight w:val="0"/>
      <w:marTop w:val="0"/>
      <w:marBottom w:val="0"/>
      <w:divBdr>
        <w:top w:val="none" w:sz="0" w:space="0" w:color="auto"/>
        <w:left w:val="none" w:sz="0" w:space="0" w:color="auto"/>
        <w:bottom w:val="none" w:sz="0" w:space="0" w:color="auto"/>
        <w:right w:val="none" w:sz="0" w:space="0" w:color="auto"/>
      </w:divBdr>
    </w:div>
    <w:div w:id="82">
      <w:marLeft w:val="0"/>
      <w:marRight w:val="0"/>
      <w:marTop w:val="0"/>
      <w:marBottom w:val="0"/>
      <w:divBdr>
        <w:top w:val="none" w:sz="0" w:space="0" w:color="auto"/>
        <w:left w:val="none" w:sz="0" w:space="0" w:color="auto"/>
        <w:bottom w:val="none" w:sz="0" w:space="0" w:color="auto"/>
        <w:right w:val="none" w:sz="0" w:space="0" w:color="auto"/>
      </w:divBdr>
    </w:div>
    <w:div w:id="83">
      <w:marLeft w:val="0"/>
      <w:marRight w:val="0"/>
      <w:marTop w:val="0"/>
      <w:marBottom w:val="0"/>
      <w:divBdr>
        <w:top w:val="none" w:sz="0" w:space="0" w:color="auto"/>
        <w:left w:val="none" w:sz="0" w:space="0" w:color="auto"/>
        <w:bottom w:val="none" w:sz="0" w:space="0" w:color="auto"/>
        <w:right w:val="none" w:sz="0" w:space="0" w:color="auto"/>
      </w:divBdr>
    </w:div>
    <w:div w:id="84">
      <w:marLeft w:val="0"/>
      <w:marRight w:val="0"/>
      <w:marTop w:val="0"/>
      <w:marBottom w:val="0"/>
      <w:divBdr>
        <w:top w:val="none" w:sz="0" w:space="0" w:color="auto"/>
        <w:left w:val="none" w:sz="0" w:space="0" w:color="auto"/>
        <w:bottom w:val="none" w:sz="0" w:space="0" w:color="auto"/>
        <w:right w:val="none" w:sz="0" w:space="0" w:color="auto"/>
      </w:divBdr>
    </w:div>
    <w:div w:id="85">
      <w:marLeft w:val="0"/>
      <w:marRight w:val="0"/>
      <w:marTop w:val="0"/>
      <w:marBottom w:val="0"/>
      <w:divBdr>
        <w:top w:val="none" w:sz="0" w:space="0" w:color="auto"/>
        <w:left w:val="none" w:sz="0" w:space="0" w:color="auto"/>
        <w:bottom w:val="none" w:sz="0" w:space="0" w:color="auto"/>
        <w:right w:val="none" w:sz="0" w:space="0" w:color="auto"/>
      </w:divBdr>
    </w:div>
    <w:div w:id="86">
      <w:marLeft w:val="0"/>
      <w:marRight w:val="0"/>
      <w:marTop w:val="0"/>
      <w:marBottom w:val="0"/>
      <w:divBdr>
        <w:top w:val="none" w:sz="0" w:space="0" w:color="auto"/>
        <w:left w:val="none" w:sz="0" w:space="0" w:color="auto"/>
        <w:bottom w:val="none" w:sz="0" w:space="0" w:color="auto"/>
        <w:right w:val="none" w:sz="0" w:space="0" w:color="auto"/>
      </w:divBdr>
    </w:div>
    <w:div w:id="87">
      <w:marLeft w:val="0"/>
      <w:marRight w:val="0"/>
      <w:marTop w:val="0"/>
      <w:marBottom w:val="0"/>
      <w:divBdr>
        <w:top w:val="none" w:sz="0" w:space="0" w:color="auto"/>
        <w:left w:val="none" w:sz="0" w:space="0" w:color="auto"/>
        <w:bottom w:val="none" w:sz="0" w:space="0" w:color="auto"/>
        <w:right w:val="none" w:sz="0" w:space="0" w:color="auto"/>
      </w:divBdr>
    </w:div>
    <w:div w:id="88">
      <w:marLeft w:val="0"/>
      <w:marRight w:val="0"/>
      <w:marTop w:val="0"/>
      <w:marBottom w:val="0"/>
      <w:divBdr>
        <w:top w:val="none" w:sz="0" w:space="0" w:color="auto"/>
        <w:left w:val="none" w:sz="0" w:space="0" w:color="auto"/>
        <w:bottom w:val="none" w:sz="0" w:space="0" w:color="auto"/>
        <w:right w:val="none" w:sz="0" w:space="0" w:color="auto"/>
      </w:divBdr>
    </w:div>
    <w:div w:id="89">
      <w:marLeft w:val="0"/>
      <w:marRight w:val="0"/>
      <w:marTop w:val="0"/>
      <w:marBottom w:val="0"/>
      <w:divBdr>
        <w:top w:val="none" w:sz="0" w:space="0" w:color="auto"/>
        <w:left w:val="none" w:sz="0" w:space="0" w:color="auto"/>
        <w:bottom w:val="none" w:sz="0" w:space="0" w:color="auto"/>
        <w:right w:val="none" w:sz="0" w:space="0" w:color="auto"/>
      </w:divBdr>
    </w:div>
    <w:div w:id="90">
      <w:marLeft w:val="0"/>
      <w:marRight w:val="0"/>
      <w:marTop w:val="0"/>
      <w:marBottom w:val="0"/>
      <w:divBdr>
        <w:top w:val="none" w:sz="0" w:space="0" w:color="auto"/>
        <w:left w:val="none" w:sz="0" w:space="0" w:color="auto"/>
        <w:bottom w:val="none" w:sz="0" w:space="0" w:color="auto"/>
        <w:right w:val="none" w:sz="0" w:space="0" w:color="auto"/>
      </w:divBdr>
    </w:div>
    <w:div w:id="91">
      <w:marLeft w:val="0"/>
      <w:marRight w:val="0"/>
      <w:marTop w:val="0"/>
      <w:marBottom w:val="0"/>
      <w:divBdr>
        <w:top w:val="none" w:sz="0" w:space="0" w:color="auto"/>
        <w:left w:val="none" w:sz="0" w:space="0" w:color="auto"/>
        <w:bottom w:val="none" w:sz="0" w:space="0" w:color="auto"/>
        <w:right w:val="none" w:sz="0" w:space="0" w:color="auto"/>
      </w:divBdr>
    </w:div>
    <w:div w:id="92">
      <w:marLeft w:val="0"/>
      <w:marRight w:val="0"/>
      <w:marTop w:val="0"/>
      <w:marBottom w:val="0"/>
      <w:divBdr>
        <w:top w:val="none" w:sz="0" w:space="0" w:color="auto"/>
        <w:left w:val="none" w:sz="0" w:space="0" w:color="auto"/>
        <w:bottom w:val="none" w:sz="0" w:space="0" w:color="auto"/>
        <w:right w:val="none" w:sz="0" w:space="0" w:color="auto"/>
      </w:divBdr>
    </w:div>
    <w:div w:id="93">
      <w:marLeft w:val="0"/>
      <w:marRight w:val="0"/>
      <w:marTop w:val="0"/>
      <w:marBottom w:val="0"/>
      <w:divBdr>
        <w:top w:val="none" w:sz="0" w:space="0" w:color="auto"/>
        <w:left w:val="none" w:sz="0" w:space="0" w:color="auto"/>
        <w:bottom w:val="none" w:sz="0" w:space="0" w:color="auto"/>
        <w:right w:val="none" w:sz="0" w:space="0" w:color="auto"/>
      </w:divBdr>
    </w:div>
    <w:div w:id="94">
      <w:marLeft w:val="0"/>
      <w:marRight w:val="0"/>
      <w:marTop w:val="0"/>
      <w:marBottom w:val="0"/>
      <w:divBdr>
        <w:top w:val="none" w:sz="0" w:space="0" w:color="auto"/>
        <w:left w:val="none" w:sz="0" w:space="0" w:color="auto"/>
        <w:bottom w:val="none" w:sz="0" w:space="0" w:color="auto"/>
        <w:right w:val="none" w:sz="0" w:space="0" w:color="auto"/>
      </w:divBdr>
    </w:div>
    <w:div w:id="95">
      <w:marLeft w:val="0"/>
      <w:marRight w:val="0"/>
      <w:marTop w:val="0"/>
      <w:marBottom w:val="0"/>
      <w:divBdr>
        <w:top w:val="none" w:sz="0" w:space="0" w:color="auto"/>
        <w:left w:val="none" w:sz="0" w:space="0" w:color="auto"/>
        <w:bottom w:val="none" w:sz="0" w:space="0" w:color="auto"/>
        <w:right w:val="none" w:sz="0" w:space="0" w:color="auto"/>
      </w:divBdr>
    </w:div>
    <w:div w:id="96">
      <w:marLeft w:val="0"/>
      <w:marRight w:val="0"/>
      <w:marTop w:val="0"/>
      <w:marBottom w:val="0"/>
      <w:divBdr>
        <w:top w:val="none" w:sz="0" w:space="0" w:color="auto"/>
        <w:left w:val="none" w:sz="0" w:space="0" w:color="auto"/>
        <w:bottom w:val="none" w:sz="0" w:space="0" w:color="auto"/>
        <w:right w:val="none" w:sz="0" w:space="0" w:color="auto"/>
      </w:divBdr>
    </w:div>
    <w:div w:id="97">
      <w:marLeft w:val="0"/>
      <w:marRight w:val="0"/>
      <w:marTop w:val="0"/>
      <w:marBottom w:val="0"/>
      <w:divBdr>
        <w:top w:val="none" w:sz="0" w:space="0" w:color="auto"/>
        <w:left w:val="none" w:sz="0" w:space="0" w:color="auto"/>
        <w:bottom w:val="none" w:sz="0" w:space="0" w:color="auto"/>
        <w:right w:val="none" w:sz="0" w:space="0" w:color="auto"/>
      </w:divBdr>
    </w:div>
    <w:div w:id="98">
      <w:marLeft w:val="0"/>
      <w:marRight w:val="0"/>
      <w:marTop w:val="0"/>
      <w:marBottom w:val="0"/>
      <w:divBdr>
        <w:top w:val="none" w:sz="0" w:space="0" w:color="auto"/>
        <w:left w:val="none" w:sz="0" w:space="0" w:color="auto"/>
        <w:bottom w:val="none" w:sz="0" w:space="0" w:color="auto"/>
        <w:right w:val="none" w:sz="0" w:space="0" w:color="auto"/>
      </w:divBdr>
    </w:div>
    <w:div w:id="99">
      <w:marLeft w:val="0"/>
      <w:marRight w:val="0"/>
      <w:marTop w:val="0"/>
      <w:marBottom w:val="0"/>
      <w:divBdr>
        <w:top w:val="none" w:sz="0" w:space="0" w:color="auto"/>
        <w:left w:val="none" w:sz="0" w:space="0" w:color="auto"/>
        <w:bottom w:val="none" w:sz="0" w:space="0" w:color="auto"/>
        <w:right w:val="none" w:sz="0" w:space="0" w:color="auto"/>
      </w:divBdr>
    </w:div>
    <w:div w:id="100">
      <w:marLeft w:val="0"/>
      <w:marRight w:val="0"/>
      <w:marTop w:val="0"/>
      <w:marBottom w:val="0"/>
      <w:divBdr>
        <w:top w:val="none" w:sz="0" w:space="0" w:color="auto"/>
        <w:left w:val="none" w:sz="0" w:space="0" w:color="auto"/>
        <w:bottom w:val="none" w:sz="0" w:space="0" w:color="auto"/>
        <w:right w:val="none" w:sz="0" w:space="0" w:color="auto"/>
      </w:divBdr>
    </w:div>
    <w:div w:id="101">
      <w:marLeft w:val="0"/>
      <w:marRight w:val="0"/>
      <w:marTop w:val="0"/>
      <w:marBottom w:val="0"/>
      <w:divBdr>
        <w:top w:val="none" w:sz="0" w:space="0" w:color="auto"/>
        <w:left w:val="none" w:sz="0" w:space="0" w:color="auto"/>
        <w:bottom w:val="none" w:sz="0" w:space="0" w:color="auto"/>
        <w:right w:val="none" w:sz="0" w:space="0" w:color="auto"/>
      </w:divBdr>
    </w:div>
    <w:div w:id="102">
      <w:marLeft w:val="0"/>
      <w:marRight w:val="0"/>
      <w:marTop w:val="0"/>
      <w:marBottom w:val="0"/>
      <w:divBdr>
        <w:top w:val="none" w:sz="0" w:space="0" w:color="auto"/>
        <w:left w:val="none" w:sz="0" w:space="0" w:color="auto"/>
        <w:bottom w:val="none" w:sz="0" w:space="0" w:color="auto"/>
        <w:right w:val="none" w:sz="0" w:space="0" w:color="auto"/>
      </w:divBdr>
    </w:div>
    <w:div w:id="103">
      <w:marLeft w:val="0"/>
      <w:marRight w:val="0"/>
      <w:marTop w:val="0"/>
      <w:marBottom w:val="0"/>
      <w:divBdr>
        <w:top w:val="none" w:sz="0" w:space="0" w:color="auto"/>
        <w:left w:val="none" w:sz="0" w:space="0" w:color="auto"/>
        <w:bottom w:val="none" w:sz="0" w:space="0" w:color="auto"/>
        <w:right w:val="none" w:sz="0" w:space="0" w:color="auto"/>
      </w:divBdr>
    </w:div>
    <w:div w:id="104">
      <w:marLeft w:val="0"/>
      <w:marRight w:val="0"/>
      <w:marTop w:val="0"/>
      <w:marBottom w:val="0"/>
      <w:divBdr>
        <w:top w:val="none" w:sz="0" w:space="0" w:color="auto"/>
        <w:left w:val="none" w:sz="0" w:space="0" w:color="auto"/>
        <w:bottom w:val="none" w:sz="0" w:space="0" w:color="auto"/>
        <w:right w:val="none" w:sz="0" w:space="0" w:color="auto"/>
      </w:divBdr>
    </w:div>
    <w:div w:id="105">
      <w:marLeft w:val="0"/>
      <w:marRight w:val="0"/>
      <w:marTop w:val="0"/>
      <w:marBottom w:val="0"/>
      <w:divBdr>
        <w:top w:val="none" w:sz="0" w:space="0" w:color="auto"/>
        <w:left w:val="none" w:sz="0" w:space="0" w:color="auto"/>
        <w:bottom w:val="none" w:sz="0" w:space="0" w:color="auto"/>
        <w:right w:val="none" w:sz="0" w:space="0" w:color="auto"/>
      </w:divBdr>
    </w:div>
    <w:div w:id="106">
      <w:marLeft w:val="0"/>
      <w:marRight w:val="0"/>
      <w:marTop w:val="0"/>
      <w:marBottom w:val="0"/>
      <w:divBdr>
        <w:top w:val="none" w:sz="0" w:space="0" w:color="auto"/>
        <w:left w:val="none" w:sz="0" w:space="0" w:color="auto"/>
        <w:bottom w:val="none" w:sz="0" w:space="0" w:color="auto"/>
        <w:right w:val="none" w:sz="0" w:space="0" w:color="auto"/>
      </w:divBdr>
    </w:div>
    <w:div w:id="107">
      <w:marLeft w:val="0"/>
      <w:marRight w:val="0"/>
      <w:marTop w:val="0"/>
      <w:marBottom w:val="0"/>
      <w:divBdr>
        <w:top w:val="none" w:sz="0" w:space="0" w:color="auto"/>
        <w:left w:val="none" w:sz="0" w:space="0" w:color="auto"/>
        <w:bottom w:val="none" w:sz="0" w:space="0" w:color="auto"/>
        <w:right w:val="none" w:sz="0" w:space="0" w:color="auto"/>
      </w:divBdr>
    </w:div>
    <w:div w:id="108">
      <w:marLeft w:val="0"/>
      <w:marRight w:val="0"/>
      <w:marTop w:val="0"/>
      <w:marBottom w:val="0"/>
      <w:divBdr>
        <w:top w:val="none" w:sz="0" w:space="0" w:color="auto"/>
        <w:left w:val="none" w:sz="0" w:space="0" w:color="auto"/>
        <w:bottom w:val="none" w:sz="0" w:space="0" w:color="auto"/>
        <w:right w:val="none" w:sz="0" w:space="0" w:color="auto"/>
      </w:divBdr>
    </w:div>
    <w:div w:id="109">
      <w:marLeft w:val="0"/>
      <w:marRight w:val="0"/>
      <w:marTop w:val="0"/>
      <w:marBottom w:val="0"/>
      <w:divBdr>
        <w:top w:val="none" w:sz="0" w:space="0" w:color="auto"/>
        <w:left w:val="none" w:sz="0" w:space="0" w:color="auto"/>
        <w:bottom w:val="none" w:sz="0" w:space="0" w:color="auto"/>
        <w:right w:val="none" w:sz="0" w:space="0" w:color="auto"/>
      </w:divBdr>
    </w:div>
    <w:div w:id="110">
      <w:marLeft w:val="0"/>
      <w:marRight w:val="0"/>
      <w:marTop w:val="0"/>
      <w:marBottom w:val="0"/>
      <w:divBdr>
        <w:top w:val="none" w:sz="0" w:space="0" w:color="auto"/>
        <w:left w:val="none" w:sz="0" w:space="0" w:color="auto"/>
        <w:bottom w:val="none" w:sz="0" w:space="0" w:color="auto"/>
        <w:right w:val="none" w:sz="0" w:space="0" w:color="auto"/>
      </w:divBdr>
    </w:div>
    <w:div w:id="111">
      <w:marLeft w:val="0"/>
      <w:marRight w:val="0"/>
      <w:marTop w:val="0"/>
      <w:marBottom w:val="0"/>
      <w:divBdr>
        <w:top w:val="none" w:sz="0" w:space="0" w:color="auto"/>
        <w:left w:val="none" w:sz="0" w:space="0" w:color="auto"/>
        <w:bottom w:val="none" w:sz="0" w:space="0" w:color="auto"/>
        <w:right w:val="none" w:sz="0" w:space="0" w:color="auto"/>
      </w:divBdr>
    </w:div>
    <w:div w:id="112">
      <w:marLeft w:val="0"/>
      <w:marRight w:val="0"/>
      <w:marTop w:val="0"/>
      <w:marBottom w:val="0"/>
      <w:divBdr>
        <w:top w:val="none" w:sz="0" w:space="0" w:color="auto"/>
        <w:left w:val="none" w:sz="0" w:space="0" w:color="auto"/>
        <w:bottom w:val="none" w:sz="0" w:space="0" w:color="auto"/>
        <w:right w:val="none" w:sz="0" w:space="0" w:color="auto"/>
      </w:divBdr>
    </w:div>
    <w:div w:id="113">
      <w:marLeft w:val="0"/>
      <w:marRight w:val="0"/>
      <w:marTop w:val="0"/>
      <w:marBottom w:val="0"/>
      <w:divBdr>
        <w:top w:val="none" w:sz="0" w:space="0" w:color="auto"/>
        <w:left w:val="none" w:sz="0" w:space="0" w:color="auto"/>
        <w:bottom w:val="none" w:sz="0" w:space="0" w:color="auto"/>
        <w:right w:val="none" w:sz="0" w:space="0" w:color="auto"/>
      </w:divBdr>
    </w:div>
    <w:div w:id="114">
      <w:marLeft w:val="0"/>
      <w:marRight w:val="0"/>
      <w:marTop w:val="0"/>
      <w:marBottom w:val="0"/>
      <w:divBdr>
        <w:top w:val="none" w:sz="0" w:space="0" w:color="auto"/>
        <w:left w:val="none" w:sz="0" w:space="0" w:color="auto"/>
        <w:bottom w:val="none" w:sz="0" w:space="0" w:color="auto"/>
        <w:right w:val="none" w:sz="0" w:space="0" w:color="auto"/>
      </w:divBdr>
    </w:div>
    <w:div w:id="115">
      <w:marLeft w:val="0"/>
      <w:marRight w:val="0"/>
      <w:marTop w:val="0"/>
      <w:marBottom w:val="0"/>
      <w:divBdr>
        <w:top w:val="none" w:sz="0" w:space="0" w:color="auto"/>
        <w:left w:val="none" w:sz="0" w:space="0" w:color="auto"/>
        <w:bottom w:val="none" w:sz="0" w:space="0" w:color="auto"/>
        <w:right w:val="none" w:sz="0" w:space="0" w:color="auto"/>
      </w:divBdr>
    </w:div>
    <w:div w:id="116">
      <w:marLeft w:val="0"/>
      <w:marRight w:val="0"/>
      <w:marTop w:val="0"/>
      <w:marBottom w:val="0"/>
      <w:divBdr>
        <w:top w:val="none" w:sz="0" w:space="0" w:color="auto"/>
        <w:left w:val="none" w:sz="0" w:space="0" w:color="auto"/>
        <w:bottom w:val="none" w:sz="0" w:space="0" w:color="auto"/>
        <w:right w:val="none" w:sz="0" w:space="0" w:color="auto"/>
      </w:divBdr>
    </w:div>
    <w:div w:id="117">
      <w:marLeft w:val="0"/>
      <w:marRight w:val="0"/>
      <w:marTop w:val="0"/>
      <w:marBottom w:val="0"/>
      <w:divBdr>
        <w:top w:val="none" w:sz="0" w:space="0" w:color="auto"/>
        <w:left w:val="none" w:sz="0" w:space="0" w:color="auto"/>
        <w:bottom w:val="none" w:sz="0" w:space="0" w:color="auto"/>
        <w:right w:val="none" w:sz="0" w:space="0" w:color="auto"/>
      </w:divBdr>
    </w:div>
    <w:div w:id="118">
      <w:marLeft w:val="0"/>
      <w:marRight w:val="0"/>
      <w:marTop w:val="0"/>
      <w:marBottom w:val="0"/>
      <w:divBdr>
        <w:top w:val="none" w:sz="0" w:space="0" w:color="auto"/>
        <w:left w:val="none" w:sz="0" w:space="0" w:color="auto"/>
        <w:bottom w:val="none" w:sz="0" w:space="0" w:color="auto"/>
        <w:right w:val="none" w:sz="0" w:space="0" w:color="auto"/>
      </w:divBdr>
    </w:div>
    <w:div w:id="119">
      <w:marLeft w:val="0"/>
      <w:marRight w:val="0"/>
      <w:marTop w:val="0"/>
      <w:marBottom w:val="0"/>
      <w:divBdr>
        <w:top w:val="none" w:sz="0" w:space="0" w:color="auto"/>
        <w:left w:val="none" w:sz="0" w:space="0" w:color="auto"/>
        <w:bottom w:val="none" w:sz="0" w:space="0" w:color="auto"/>
        <w:right w:val="none" w:sz="0" w:space="0" w:color="auto"/>
      </w:divBdr>
    </w:div>
    <w:div w:id="120">
      <w:marLeft w:val="0"/>
      <w:marRight w:val="0"/>
      <w:marTop w:val="0"/>
      <w:marBottom w:val="0"/>
      <w:divBdr>
        <w:top w:val="none" w:sz="0" w:space="0" w:color="auto"/>
        <w:left w:val="none" w:sz="0" w:space="0" w:color="auto"/>
        <w:bottom w:val="none" w:sz="0" w:space="0" w:color="auto"/>
        <w:right w:val="none" w:sz="0" w:space="0" w:color="auto"/>
      </w:divBdr>
    </w:div>
    <w:div w:id="121">
      <w:marLeft w:val="0"/>
      <w:marRight w:val="0"/>
      <w:marTop w:val="0"/>
      <w:marBottom w:val="0"/>
      <w:divBdr>
        <w:top w:val="none" w:sz="0" w:space="0" w:color="auto"/>
        <w:left w:val="none" w:sz="0" w:space="0" w:color="auto"/>
        <w:bottom w:val="none" w:sz="0" w:space="0" w:color="auto"/>
        <w:right w:val="none" w:sz="0" w:space="0" w:color="auto"/>
      </w:divBdr>
    </w:div>
    <w:div w:id="122">
      <w:marLeft w:val="0"/>
      <w:marRight w:val="0"/>
      <w:marTop w:val="0"/>
      <w:marBottom w:val="0"/>
      <w:divBdr>
        <w:top w:val="none" w:sz="0" w:space="0" w:color="auto"/>
        <w:left w:val="none" w:sz="0" w:space="0" w:color="auto"/>
        <w:bottom w:val="none" w:sz="0" w:space="0" w:color="auto"/>
        <w:right w:val="none" w:sz="0" w:space="0" w:color="auto"/>
      </w:divBdr>
    </w:div>
    <w:div w:id="123">
      <w:marLeft w:val="0"/>
      <w:marRight w:val="0"/>
      <w:marTop w:val="0"/>
      <w:marBottom w:val="0"/>
      <w:divBdr>
        <w:top w:val="none" w:sz="0" w:space="0" w:color="auto"/>
        <w:left w:val="none" w:sz="0" w:space="0" w:color="auto"/>
        <w:bottom w:val="none" w:sz="0" w:space="0" w:color="auto"/>
        <w:right w:val="none" w:sz="0" w:space="0" w:color="auto"/>
      </w:divBdr>
    </w:div>
    <w:div w:id="124">
      <w:marLeft w:val="0"/>
      <w:marRight w:val="0"/>
      <w:marTop w:val="0"/>
      <w:marBottom w:val="0"/>
      <w:divBdr>
        <w:top w:val="none" w:sz="0" w:space="0" w:color="auto"/>
        <w:left w:val="none" w:sz="0" w:space="0" w:color="auto"/>
        <w:bottom w:val="none" w:sz="0" w:space="0" w:color="auto"/>
        <w:right w:val="none" w:sz="0" w:space="0" w:color="auto"/>
      </w:divBdr>
    </w:div>
    <w:div w:id="125">
      <w:marLeft w:val="0"/>
      <w:marRight w:val="0"/>
      <w:marTop w:val="0"/>
      <w:marBottom w:val="0"/>
      <w:divBdr>
        <w:top w:val="none" w:sz="0" w:space="0" w:color="auto"/>
        <w:left w:val="none" w:sz="0" w:space="0" w:color="auto"/>
        <w:bottom w:val="none" w:sz="0" w:space="0" w:color="auto"/>
        <w:right w:val="none" w:sz="0" w:space="0" w:color="auto"/>
      </w:divBdr>
    </w:div>
    <w:div w:id="126">
      <w:marLeft w:val="0"/>
      <w:marRight w:val="0"/>
      <w:marTop w:val="0"/>
      <w:marBottom w:val="0"/>
      <w:divBdr>
        <w:top w:val="none" w:sz="0" w:space="0" w:color="auto"/>
        <w:left w:val="none" w:sz="0" w:space="0" w:color="auto"/>
        <w:bottom w:val="none" w:sz="0" w:space="0" w:color="auto"/>
        <w:right w:val="none" w:sz="0" w:space="0" w:color="auto"/>
      </w:divBdr>
    </w:div>
    <w:div w:id="127">
      <w:marLeft w:val="0"/>
      <w:marRight w:val="0"/>
      <w:marTop w:val="0"/>
      <w:marBottom w:val="0"/>
      <w:divBdr>
        <w:top w:val="none" w:sz="0" w:space="0" w:color="auto"/>
        <w:left w:val="none" w:sz="0" w:space="0" w:color="auto"/>
        <w:bottom w:val="none" w:sz="0" w:space="0" w:color="auto"/>
        <w:right w:val="none" w:sz="0" w:space="0" w:color="auto"/>
      </w:divBdr>
    </w:div>
    <w:div w:id="128">
      <w:marLeft w:val="0"/>
      <w:marRight w:val="0"/>
      <w:marTop w:val="0"/>
      <w:marBottom w:val="0"/>
      <w:divBdr>
        <w:top w:val="none" w:sz="0" w:space="0" w:color="auto"/>
        <w:left w:val="none" w:sz="0" w:space="0" w:color="auto"/>
        <w:bottom w:val="none" w:sz="0" w:space="0" w:color="auto"/>
        <w:right w:val="none" w:sz="0" w:space="0" w:color="auto"/>
      </w:divBdr>
    </w:div>
    <w:div w:id="129">
      <w:marLeft w:val="0"/>
      <w:marRight w:val="0"/>
      <w:marTop w:val="0"/>
      <w:marBottom w:val="0"/>
      <w:divBdr>
        <w:top w:val="none" w:sz="0" w:space="0" w:color="auto"/>
        <w:left w:val="none" w:sz="0" w:space="0" w:color="auto"/>
        <w:bottom w:val="none" w:sz="0" w:space="0" w:color="auto"/>
        <w:right w:val="none" w:sz="0" w:space="0" w:color="auto"/>
      </w:divBdr>
    </w:div>
    <w:div w:id="130">
      <w:marLeft w:val="0"/>
      <w:marRight w:val="0"/>
      <w:marTop w:val="0"/>
      <w:marBottom w:val="0"/>
      <w:divBdr>
        <w:top w:val="none" w:sz="0" w:space="0" w:color="auto"/>
        <w:left w:val="none" w:sz="0" w:space="0" w:color="auto"/>
        <w:bottom w:val="none" w:sz="0" w:space="0" w:color="auto"/>
        <w:right w:val="none" w:sz="0" w:space="0" w:color="auto"/>
      </w:divBdr>
    </w:div>
    <w:div w:id="131">
      <w:marLeft w:val="0"/>
      <w:marRight w:val="0"/>
      <w:marTop w:val="0"/>
      <w:marBottom w:val="0"/>
      <w:divBdr>
        <w:top w:val="none" w:sz="0" w:space="0" w:color="auto"/>
        <w:left w:val="none" w:sz="0" w:space="0" w:color="auto"/>
        <w:bottom w:val="none" w:sz="0" w:space="0" w:color="auto"/>
        <w:right w:val="none" w:sz="0" w:space="0" w:color="auto"/>
      </w:divBdr>
    </w:div>
    <w:div w:id="132">
      <w:marLeft w:val="0"/>
      <w:marRight w:val="0"/>
      <w:marTop w:val="0"/>
      <w:marBottom w:val="0"/>
      <w:divBdr>
        <w:top w:val="none" w:sz="0" w:space="0" w:color="auto"/>
        <w:left w:val="none" w:sz="0" w:space="0" w:color="auto"/>
        <w:bottom w:val="none" w:sz="0" w:space="0" w:color="auto"/>
        <w:right w:val="none" w:sz="0" w:space="0" w:color="auto"/>
      </w:divBdr>
    </w:div>
    <w:div w:id="133">
      <w:marLeft w:val="0"/>
      <w:marRight w:val="0"/>
      <w:marTop w:val="0"/>
      <w:marBottom w:val="0"/>
      <w:divBdr>
        <w:top w:val="none" w:sz="0" w:space="0" w:color="auto"/>
        <w:left w:val="none" w:sz="0" w:space="0" w:color="auto"/>
        <w:bottom w:val="none" w:sz="0" w:space="0" w:color="auto"/>
        <w:right w:val="none" w:sz="0" w:space="0" w:color="auto"/>
      </w:divBdr>
    </w:div>
    <w:div w:id="134">
      <w:marLeft w:val="0"/>
      <w:marRight w:val="0"/>
      <w:marTop w:val="0"/>
      <w:marBottom w:val="0"/>
      <w:divBdr>
        <w:top w:val="none" w:sz="0" w:space="0" w:color="auto"/>
        <w:left w:val="none" w:sz="0" w:space="0" w:color="auto"/>
        <w:bottom w:val="none" w:sz="0" w:space="0" w:color="auto"/>
        <w:right w:val="none" w:sz="0" w:space="0" w:color="auto"/>
      </w:divBdr>
    </w:div>
    <w:div w:id="135">
      <w:marLeft w:val="0"/>
      <w:marRight w:val="0"/>
      <w:marTop w:val="0"/>
      <w:marBottom w:val="0"/>
      <w:divBdr>
        <w:top w:val="none" w:sz="0" w:space="0" w:color="auto"/>
        <w:left w:val="none" w:sz="0" w:space="0" w:color="auto"/>
        <w:bottom w:val="none" w:sz="0" w:space="0" w:color="auto"/>
        <w:right w:val="none" w:sz="0" w:space="0" w:color="auto"/>
      </w:divBdr>
    </w:div>
    <w:div w:id="136">
      <w:marLeft w:val="0"/>
      <w:marRight w:val="0"/>
      <w:marTop w:val="0"/>
      <w:marBottom w:val="0"/>
      <w:divBdr>
        <w:top w:val="none" w:sz="0" w:space="0" w:color="auto"/>
        <w:left w:val="none" w:sz="0" w:space="0" w:color="auto"/>
        <w:bottom w:val="none" w:sz="0" w:space="0" w:color="auto"/>
        <w:right w:val="none" w:sz="0" w:space="0" w:color="auto"/>
      </w:divBdr>
    </w:div>
    <w:div w:id="137">
      <w:marLeft w:val="0"/>
      <w:marRight w:val="0"/>
      <w:marTop w:val="0"/>
      <w:marBottom w:val="0"/>
      <w:divBdr>
        <w:top w:val="none" w:sz="0" w:space="0" w:color="auto"/>
        <w:left w:val="none" w:sz="0" w:space="0" w:color="auto"/>
        <w:bottom w:val="none" w:sz="0" w:space="0" w:color="auto"/>
        <w:right w:val="none" w:sz="0" w:space="0" w:color="auto"/>
      </w:divBdr>
    </w:div>
    <w:div w:id="138">
      <w:marLeft w:val="0"/>
      <w:marRight w:val="0"/>
      <w:marTop w:val="0"/>
      <w:marBottom w:val="0"/>
      <w:divBdr>
        <w:top w:val="none" w:sz="0" w:space="0" w:color="auto"/>
        <w:left w:val="none" w:sz="0" w:space="0" w:color="auto"/>
        <w:bottom w:val="none" w:sz="0" w:space="0" w:color="auto"/>
        <w:right w:val="none" w:sz="0" w:space="0" w:color="auto"/>
      </w:divBdr>
    </w:div>
    <w:div w:id="139">
      <w:marLeft w:val="0"/>
      <w:marRight w:val="0"/>
      <w:marTop w:val="0"/>
      <w:marBottom w:val="0"/>
      <w:divBdr>
        <w:top w:val="none" w:sz="0" w:space="0" w:color="auto"/>
        <w:left w:val="none" w:sz="0" w:space="0" w:color="auto"/>
        <w:bottom w:val="none" w:sz="0" w:space="0" w:color="auto"/>
        <w:right w:val="none" w:sz="0" w:space="0" w:color="auto"/>
      </w:divBdr>
    </w:div>
    <w:div w:id="140">
      <w:marLeft w:val="0"/>
      <w:marRight w:val="0"/>
      <w:marTop w:val="0"/>
      <w:marBottom w:val="0"/>
      <w:divBdr>
        <w:top w:val="none" w:sz="0" w:space="0" w:color="auto"/>
        <w:left w:val="none" w:sz="0" w:space="0" w:color="auto"/>
        <w:bottom w:val="none" w:sz="0" w:space="0" w:color="auto"/>
        <w:right w:val="none" w:sz="0" w:space="0" w:color="auto"/>
      </w:divBdr>
    </w:div>
    <w:div w:id="141">
      <w:marLeft w:val="0"/>
      <w:marRight w:val="0"/>
      <w:marTop w:val="0"/>
      <w:marBottom w:val="0"/>
      <w:divBdr>
        <w:top w:val="none" w:sz="0" w:space="0" w:color="auto"/>
        <w:left w:val="none" w:sz="0" w:space="0" w:color="auto"/>
        <w:bottom w:val="none" w:sz="0" w:space="0" w:color="auto"/>
        <w:right w:val="none" w:sz="0" w:space="0" w:color="auto"/>
      </w:divBdr>
    </w:div>
    <w:div w:id="142">
      <w:marLeft w:val="0"/>
      <w:marRight w:val="0"/>
      <w:marTop w:val="0"/>
      <w:marBottom w:val="0"/>
      <w:divBdr>
        <w:top w:val="none" w:sz="0" w:space="0" w:color="auto"/>
        <w:left w:val="none" w:sz="0" w:space="0" w:color="auto"/>
        <w:bottom w:val="none" w:sz="0" w:space="0" w:color="auto"/>
        <w:right w:val="none" w:sz="0" w:space="0" w:color="auto"/>
      </w:divBdr>
    </w:div>
    <w:div w:id="143">
      <w:marLeft w:val="0"/>
      <w:marRight w:val="0"/>
      <w:marTop w:val="0"/>
      <w:marBottom w:val="0"/>
      <w:divBdr>
        <w:top w:val="none" w:sz="0" w:space="0" w:color="auto"/>
        <w:left w:val="none" w:sz="0" w:space="0" w:color="auto"/>
        <w:bottom w:val="none" w:sz="0" w:space="0" w:color="auto"/>
        <w:right w:val="none" w:sz="0" w:space="0" w:color="auto"/>
      </w:divBdr>
    </w:div>
    <w:div w:id="144">
      <w:marLeft w:val="0"/>
      <w:marRight w:val="0"/>
      <w:marTop w:val="0"/>
      <w:marBottom w:val="0"/>
      <w:divBdr>
        <w:top w:val="none" w:sz="0" w:space="0" w:color="auto"/>
        <w:left w:val="none" w:sz="0" w:space="0" w:color="auto"/>
        <w:bottom w:val="none" w:sz="0" w:space="0" w:color="auto"/>
        <w:right w:val="none" w:sz="0" w:space="0" w:color="auto"/>
      </w:divBdr>
    </w:div>
    <w:div w:id="145">
      <w:marLeft w:val="0"/>
      <w:marRight w:val="0"/>
      <w:marTop w:val="0"/>
      <w:marBottom w:val="0"/>
      <w:divBdr>
        <w:top w:val="none" w:sz="0" w:space="0" w:color="auto"/>
        <w:left w:val="none" w:sz="0" w:space="0" w:color="auto"/>
        <w:bottom w:val="none" w:sz="0" w:space="0" w:color="auto"/>
        <w:right w:val="none" w:sz="0" w:space="0" w:color="auto"/>
      </w:divBdr>
    </w:div>
    <w:div w:id="146">
      <w:marLeft w:val="0"/>
      <w:marRight w:val="0"/>
      <w:marTop w:val="0"/>
      <w:marBottom w:val="0"/>
      <w:divBdr>
        <w:top w:val="none" w:sz="0" w:space="0" w:color="auto"/>
        <w:left w:val="none" w:sz="0" w:space="0" w:color="auto"/>
        <w:bottom w:val="none" w:sz="0" w:space="0" w:color="auto"/>
        <w:right w:val="none" w:sz="0" w:space="0" w:color="auto"/>
      </w:divBdr>
    </w:div>
    <w:div w:id="147">
      <w:marLeft w:val="0"/>
      <w:marRight w:val="0"/>
      <w:marTop w:val="0"/>
      <w:marBottom w:val="0"/>
      <w:divBdr>
        <w:top w:val="none" w:sz="0" w:space="0" w:color="auto"/>
        <w:left w:val="none" w:sz="0" w:space="0" w:color="auto"/>
        <w:bottom w:val="none" w:sz="0" w:space="0" w:color="auto"/>
        <w:right w:val="none" w:sz="0" w:space="0" w:color="auto"/>
      </w:divBdr>
    </w:div>
    <w:div w:id="148">
      <w:marLeft w:val="0"/>
      <w:marRight w:val="0"/>
      <w:marTop w:val="0"/>
      <w:marBottom w:val="0"/>
      <w:divBdr>
        <w:top w:val="none" w:sz="0" w:space="0" w:color="auto"/>
        <w:left w:val="none" w:sz="0" w:space="0" w:color="auto"/>
        <w:bottom w:val="none" w:sz="0" w:space="0" w:color="auto"/>
        <w:right w:val="none" w:sz="0" w:space="0" w:color="auto"/>
      </w:divBdr>
    </w:div>
    <w:div w:id="149">
      <w:marLeft w:val="0"/>
      <w:marRight w:val="0"/>
      <w:marTop w:val="0"/>
      <w:marBottom w:val="0"/>
      <w:divBdr>
        <w:top w:val="none" w:sz="0" w:space="0" w:color="auto"/>
        <w:left w:val="none" w:sz="0" w:space="0" w:color="auto"/>
        <w:bottom w:val="none" w:sz="0" w:space="0" w:color="auto"/>
        <w:right w:val="none" w:sz="0" w:space="0" w:color="auto"/>
      </w:divBdr>
    </w:div>
    <w:div w:id="150">
      <w:marLeft w:val="0"/>
      <w:marRight w:val="0"/>
      <w:marTop w:val="0"/>
      <w:marBottom w:val="0"/>
      <w:divBdr>
        <w:top w:val="none" w:sz="0" w:space="0" w:color="auto"/>
        <w:left w:val="none" w:sz="0" w:space="0" w:color="auto"/>
        <w:bottom w:val="none" w:sz="0" w:space="0" w:color="auto"/>
        <w:right w:val="none" w:sz="0" w:space="0" w:color="auto"/>
      </w:divBdr>
    </w:div>
    <w:div w:id="151">
      <w:marLeft w:val="0"/>
      <w:marRight w:val="0"/>
      <w:marTop w:val="0"/>
      <w:marBottom w:val="0"/>
      <w:divBdr>
        <w:top w:val="none" w:sz="0" w:space="0" w:color="auto"/>
        <w:left w:val="none" w:sz="0" w:space="0" w:color="auto"/>
        <w:bottom w:val="none" w:sz="0" w:space="0" w:color="auto"/>
        <w:right w:val="none" w:sz="0" w:space="0" w:color="auto"/>
      </w:divBdr>
    </w:div>
    <w:div w:id="152">
      <w:marLeft w:val="0"/>
      <w:marRight w:val="0"/>
      <w:marTop w:val="0"/>
      <w:marBottom w:val="0"/>
      <w:divBdr>
        <w:top w:val="none" w:sz="0" w:space="0" w:color="auto"/>
        <w:left w:val="none" w:sz="0" w:space="0" w:color="auto"/>
        <w:bottom w:val="none" w:sz="0" w:space="0" w:color="auto"/>
        <w:right w:val="none" w:sz="0" w:space="0" w:color="auto"/>
      </w:divBdr>
    </w:div>
    <w:div w:id="153">
      <w:marLeft w:val="0"/>
      <w:marRight w:val="0"/>
      <w:marTop w:val="0"/>
      <w:marBottom w:val="0"/>
      <w:divBdr>
        <w:top w:val="none" w:sz="0" w:space="0" w:color="auto"/>
        <w:left w:val="none" w:sz="0" w:space="0" w:color="auto"/>
        <w:bottom w:val="none" w:sz="0" w:space="0" w:color="auto"/>
        <w:right w:val="none" w:sz="0" w:space="0" w:color="auto"/>
      </w:divBdr>
    </w:div>
    <w:div w:id="154">
      <w:marLeft w:val="0"/>
      <w:marRight w:val="0"/>
      <w:marTop w:val="0"/>
      <w:marBottom w:val="0"/>
      <w:divBdr>
        <w:top w:val="none" w:sz="0" w:space="0" w:color="auto"/>
        <w:left w:val="none" w:sz="0" w:space="0" w:color="auto"/>
        <w:bottom w:val="none" w:sz="0" w:space="0" w:color="auto"/>
        <w:right w:val="none" w:sz="0" w:space="0" w:color="auto"/>
      </w:divBdr>
    </w:div>
    <w:div w:id="155">
      <w:marLeft w:val="0"/>
      <w:marRight w:val="0"/>
      <w:marTop w:val="0"/>
      <w:marBottom w:val="0"/>
      <w:divBdr>
        <w:top w:val="none" w:sz="0" w:space="0" w:color="auto"/>
        <w:left w:val="none" w:sz="0" w:space="0" w:color="auto"/>
        <w:bottom w:val="none" w:sz="0" w:space="0" w:color="auto"/>
        <w:right w:val="none" w:sz="0" w:space="0" w:color="auto"/>
      </w:divBdr>
    </w:div>
    <w:div w:id="156">
      <w:marLeft w:val="0"/>
      <w:marRight w:val="0"/>
      <w:marTop w:val="0"/>
      <w:marBottom w:val="0"/>
      <w:divBdr>
        <w:top w:val="none" w:sz="0" w:space="0" w:color="auto"/>
        <w:left w:val="none" w:sz="0" w:space="0" w:color="auto"/>
        <w:bottom w:val="none" w:sz="0" w:space="0" w:color="auto"/>
        <w:right w:val="none" w:sz="0" w:space="0" w:color="auto"/>
      </w:divBdr>
    </w:div>
    <w:div w:id="157">
      <w:marLeft w:val="0"/>
      <w:marRight w:val="0"/>
      <w:marTop w:val="0"/>
      <w:marBottom w:val="0"/>
      <w:divBdr>
        <w:top w:val="none" w:sz="0" w:space="0" w:color="auto"/>
        <w:left w:val="none" w:sz="0" w:space="0" w:color="auto"/>
        <w:bottom w:val="none" w:sz="0" w:space="0" w:color="auto"/>
        <w:right w:val="none" w:sz="0" w:space="0" w:color="auto"/>
      </w:divBdr>
    </w:div>
    <w:div w:id="158">
      <w:marLeft w:val="0"/>
      <w:marRight w:val="0"/>
      <w:marTop w:val="0"/>
      <w:marBottom w:val="0"/>
      <w:divBdr>
        <w:top w:val="none" w:sz="0" w:space="0" w:color="auto"/>
        <w:left w:val="none" w:sz="0" w:space="0" w:color="auto"/>
        <w:bottom w:val="none" w:sz="0" w:space="0" w:color="auto"/>
        <w:right w:val="none" w:sz="0" w:space="0" w:color="auto"/>
      </w:divBdr>
    </w:div>
    <w:div w:id="159">
      <w:marLeft w:val="0"/>
      <w:marRight w:val="0"/>
      <w:marTop w:val="0"/>
      <w:marBottom w:val="0"/>
      <w:divBdr>
        <w:top w:val="none" w:sz="0" w:space="0" w:color="auto"/>
        <w:left w:val="none" w:sz="0" w:space="0" w:color="auto"/>
        <w:bottom w:val="none" w:sz="0" w:space="0" w:color="auto"/>
        <w:right w:val="none" w:sz="0" w:space="0" w:color="auto"/>
      </w:divBdr>
    </w:div>
    <w:div w:id="160">
      <w:marLeft w:val="0"/>
      <w:marRight w:val="0"/>
      <w:marTop w:val="0"/>
      <w:marBottom w:val="0"/>
      <w:divBdr>
        <w:top w:val="none" w:sz="0" w:space="0" w:color="auto"/>
        <w:left w:val="none" w:sz="0" w:space="0" w:color="auto"/>
        <w:bottom w:val="none" w:sz="0" w:space="0" w:color="auto"/>
        <w:right w:val="none" w:sz="0" w:space="0" w:color="auto"/>
      </w:divBdr>
    </w:div>
    <w:div w:id="161">
      <w:marLeft w:val="0"/>
      <w:marRight w:val="0"/>
      <w:marTop w:val="0"/>
      <w:marBottom w:val="0"/>
      <w:divBdr>
        <w:top w:val="none" w:sz="0" w:space="0" w:color="auto"/>
        <w:left w:val="none" w:sz="0" w:space="0" w:color="auto"/>
        <w:bottom w:val="none" w:sz="0" w:space="0" w:color="auto"/>
        <w:right w:val="none" w:sz="0" w:space="0" w:color="auto"/>
      </w:divBdr>
    </w:div>
    <w:div w:id="162">
      <w:marLeft w:val="0"/>
      <w:marRight w:val="0"/>
      <w:marTop w:val="0"/>
      <w:marBottom w:val="0"/>
      <w:divBdr>
        <w:top w:val="none" w:sz="0" w:space="0" w:color="auto"/>
        <w:left w:val="none" w:sz="0" w:space="0" w:color="auto"/>
        <w:bottom w:val="none" w:sz="0" w:space="0" w:color="auto"/>
        <w:right w:val="none" w:sz="0" w:space="0" w:color="auto"/>
      </w:divBdr>
    </w:div>
    <w:div w:id="163">
      <w:marLeft w:val="0"/>
      <w:marRight w:val="0"/>
      <w:marTop w:val="0"/>
      <w:marBottom w:val="0"/>
      <w:divBdr>
        <w:top w:val="none" w:sz="0" w:space="0" w:color="auto"/>
        <w:left w:val="none" w:sz="0" w:space="0" w:color="auto"/>
        <w:bottom w:val="none" w:sz="0" w:space="0" w:color="auto"/>
        <w:right w:val="none" w:sz="0" w:space="0" w:color="auto"/>
      </w:divBdr>
    </w:div>
    <w:div w:id="164">
      <w:marLeft w:val="0"/>
      <w:marRight w:val="0"/>
      <w:marTop w:val="0"/>
      <w:marBottom w:val="0"/>
      <w:divBdr>
        <w:top w:val="none" w:sz="0" w:space="0" w:color="auto"/>
        <w:left w:val="none" w:sz="0" w:space="0" w:color="auto"/>
        <w:bottom w:val="none" w:sz="0" w:space="0" w:color="auto"/>
        <w:right w:val="none" w:sz="0" w:space="0" w:color="auto"/>
      </w:divBdr>
    </w:div>
    <w:div w:id="165">
      <w:marLeft w:val="0"/>
      <w:marRight w:val="0"/>
      <w:marTop w:val="0"/>
      <w:marBottom w:val="0"/>
      <w:divBdr>
        <w:top w:val="none" w:sz="0" w:space="0" w:color="auto"/>
        <w:left w:val="none" w:sz="0" w:space="0" w:color="auto"/>
        <w:bottom w:val="none" w:sz="0" w:space="0" w:color="auto"/>
        <w:right w:val="none" w:sz="0" w:space="0" w:color="auto"/>
      </w:divBdr>
    </w:div>
    <w:div w:id="166">
      <w:marLeft w:val="0"/>
      <w:marRight w:val="0"/>
      <w:marTop w:val="0"/>
      <w:marBottom w:val="0"/>
      <w:divBdr>
        <w:top w:val="none" w:sz="0" w:space="0" w:color="auto"/>
        <w:left w:val="none" w:sz="0" w:space="0" w:color="auto"/>
        <w:bottom w:val="none" w:sz="0" w:space="0" w:color="auto"/>
        <w:right w:val="none" w:sz="0" w:space="0" w:color="auto"/>
      </w:divBdr>
    </w:div>
    <w:div w:id="167">
      <w:marLeft w:val="0"/>
      <w:marRight w:val="0"/>
      <w:marTop w:val="0"/>
      <w:marBottom w:val="0"/>
      <w:divBdr>
        <w:top w:val="none" w:sz="0" w:space="0" w:color="auto"/>
        <w:left w:val="none" w:sz="0" w:space="0" w:color="auto"/>
        <w:bottom w:val="none" w:sz="0" w:space="0" w:color="auto"/>
        <w:right w:val="none" w:sz="0" w:space="0" w:color="auto"/>
      </w:divBdr>
    </w:div>
    <w:div w:id="168">
      <w:marLeft w:val="0"/>
      <w:marRight w:val="0"/>
      <w:marTop w:val="0"/>
      <w:marBottom w:val="0"/>
      <w:divBdr>
        <w:top w:val="none" w:sz="0" w:space="0" w:color="auto"/>
        <w:left w:val="none" w:sz="0" w:space="0" w:color="auto"/>
        <w:bottom w:val="none" w:sz="0" w:space="0" w:color="auto"/>
        <w:right w:val="none" w:sz="0" w:space="0" w:color="auto"/>
      </w:divBdr>
    </w:div>
    <w:div w:id="169">
      <w:marLeft w:val="0"/>
      <w:marRight w:val="0"/>
      <w:marTop w:val="0"/>
      <w:marBottom w:val="0"/>
      <w:divBdr>
        <w:top w:val="none" w:sz="0" w:space="0" w:color="auto"/>
        <w:left w:val="none" w:sz="0" w:space="0" w:color="auto"/>
        <w:bottom w:val="none" w:sz="0" w:space="0" w:color="auto"/>
        <w:right w:val="none" w:sz="0" w:space="0" w:color="auto"/>
      </w:divBdr>
    </w:div>
    <w:div w:id="170">
      <w:marLeft w:val="0"/>
      <w:marRight w:val="0"/>
      <w:marTop w:val="0"/>
      <w:marBottom w:val="0"/>
      <w:divBdr>
        <w:top w:val="none" w:sz="0" w:space="0" w:color="auto"/>
        <w:left w:val="none" w:sz="0" w:space="0" w:color="auto"/>
        <w:bottom w:val="none" w:sz="0" w:space="0" w:color="auto"/>
        <w:right w:val="none" w:sz="0" w:space="0" w:color="auto"/>
      </w:divBdr>
    </w:div>
    <w:div w:id="171">
      <w:marLeft w:val="0"/>
      <w:marRight w:val="0"/>
      <w:marTop w:val="0"/>
      <w:marBottom w:val="0"/>
      <w:divBdr>
        <w:top w:val="none" w:sz="0" w:space="0" w:color="auto"/>
        <w:left w:val="none" w:sz="0" w:space="0" w:color="auto"/>
        <w:bottom w:val="none" w:sz="0" w:space="0" w:color="auto"/>
        <w:right w:val="none" w:sz="0" w:space="0" w:color="auto"/>
      </w:divBdr>
    </w:div>
    <w:div w:id="172">
      <w:marLeft w:val="0"/>
      <w:marRight w:val="0"/>
      <w:marTop w:val="0"/>
      <w:marBottom w:val="0"/>
      <w:divBdr>
        <w:top w:val="none" w:sz="0" w:space="0" w:color="auto"/>
        <w:left w:val="none" w:sz="0" w:space="0" w:color="auto"/>
        <w:bottom w:val="none" w:sz="0" w:space="0" w:color="auto"/>
        <w:right w:val="none" w:sz="0" w:space="0" w:color="auto"/>
      </w:divBdr>
    </w:div>
    <w:div w:id="173">
      <w:marLeft w:val="0"/>
      <w:marRight w:val="0"/>
      <w:marTop w:val="0"/>
      <w:marBottom w:val="0"/>
      <w:divBdr>
        <w:top w:val="none" w:sz="0" w:space="0" w:color="auto"/>
        <w:left w:val="none" w:sz="0" w:space="0" w:color="auto"/>
        <w:bottom w:val="none" w:sz="0" w:space="0" w:color="auto"/>
        <w:right w:val="none" w:sz="0" w:space="0" w:color="auto"/>
      </w:divBdr>
    </w:div>
    <w:div w:id="174">
      <w:marLeft w:val="0"/>
      <w:marRight w:val="0"/>
      <w:marTop w:val="0"/>
      <w:marBottom w:val="0"/>
      <w:divBdr>
        <w:top w:val="none" w:sz="0" w:space="0" w:color="auto"/>
        <w:left w:val="none" w:sz="0" w:space="0" w:color="auto"/>
        <w:bottom w:val="none" w:sz="0" w:space="0" w:color="auto"/>
        <w:right w:val="none" w:sz="0" w:space="0" w:color="auto"/>
      </w:divBdr>
    </w:div>
    <w:div w:id="175">
      <w:marLeft w:val="0"/>
      <w:marRight w:val="0"/>
      <w:marTop w:val="0"/>
      <w:marBottom w:val="0"/>
      <w:divBdr>
        <w:top w:val="none" w:sz="0" w:space="0" w:color="auto"/>
        <w:left w:val="none" w:sz="0" w:space="0" w:color="auto"/>
        <w:bottom w:val="none" w:sz="0" w:space="0" w:color="auto"/>
        <w:right w:val="none" w:sz="0" w:space="0" w:color="auto"/>
      </w:divBdr>
    </w:div>
    <w:div w:id="176">
      <w:marLeft w:val="0"/>
      <w:marRight w:val="0"/>
      <w:marTop w:val="0"/>
      <w:marBottom w:val="0"/>
      <w:divBdr>
        <w:top w:val="none" w:sz="0" w:space="0" w:color="auto"/>
        <w:left w:val="none" w:sz="0" w:space="0" w:color="auto"/>
        <w:bottom w:val="none" w:sz="0" w:space="0" w:color="auto"/>
        <w:right w:val="none" w:sz="0" w:space="0" w:color="auto"/>
      </w:divBdr>
    </w:div>
    <w:div w:id="177">
      <w:marLeft w:val="0"/>
      <w:marRight w:val="0"/>
      <w:marTop w:val="0"/>
      <w:marBottom w:val="0"/>
      <w:divBdr>
        <w:top w:val="none" w:sz="0" w:space="0" w:color="auto"/>
        <w:left w:val="none" w:sz="0" w:space="0" w:color="auto"/>
        <w:bottom w:val="none" w:sz="0" w:space="0" w:color="auto"/>
        <w:right w:val="none" w:sz="0" w:space="0" w:color="auto"/>
      </w:divBdr>
    </w:div>
    <w:div w:id="178">
      <w:marLeft w:val="0"/>
      <w:marRight w:val="0"/>
      <w:marTop w:val="0"/>
      <w:marBottom w:val="0"/>
      <w:divBdr>
        <w:top w:val="none" w:sz="0" w:space="0" w:color="auto"/>
        <w:left w:val="none" w:sz="0" w:space="0" w:color="auto"/>
        <w:bottom w:val="none" w:sz="0" w:space="0" w:color="auto"/>
        <w:right w:val="none" w:sz="0" w:space="0" w:color="auto"/>
      </w:divBdr>
    </w:div>
    <w:div w:id="179">
      <w:marLeft w:val="0"/>
      <w:marRight w:val="0"/>
      <w:marTop w:val="0"/>
      <w:marBottom w:val="0"/>
      <w:divBdr>
        <w:top w:val="none" w:sz="0" w:space="0" w:color="auto"/>
        <w:left w:val="none" w:sz="0" w:space="0" w:color="auto"/>
        <w:bottom w:val="none" w:sz="0" w:space="0" w:color="auto"/>
        <w:right w:val="none" w:sz="0" w:space="0" w:color="auto"/>
      </w:divBdr>
    </w:div>
    <w:div w:id="180">
      <w:marLeft w:val="0"/>
      <w:marRight w:val="0"/>
      <w:marTop w:val="0"/>
      <w:marBottom w:val="0"/>
      <w:divBdr>
        <w:top w:val="none" w:sz="0" w:space="0" w:color="auto"/>
        <w:left w:val="none" w:sz="0" w:space="0" w:color="auto"/>
        <w:bottom w:val="none" w:sz="0" w:space="0" w:color="auto"/>
        <w:right w:val="none" w:sz="0" w:space="0" w:color="auto"/>
      </w:divBdr>
    </w:div>
    <w:div w:id="181">
      <w:marLeft w:val="0"/>
      <w:marRight w:val="0"/>
      <w:marTop w:val="0"/>
      <w:marBottom w:val="0"/>
      <w:divBdr>
        <w:top w:val="none" w:sz="0" w:space="0" w:color="auto"/>
        <w:left w:val="none" w:sz="0" w:space="0" w:color="auto"/>
        <w:bottom w:val="none" w:sz="0" w:space="0" w:color="auto"/>
        <w:right w:val="none" w:sz="0" w:space="0" w:color="auto"/>
      </w:divBdr>
    </w:div>
    <w:div w:id="182">
      <w:marLeft w:val="0"/>
      <w:marRight w:val="0"/>
      <w:marTop w:val="0"/>
      <w:marBottom w:val="0"/>
      <w:divBdr>
        <w:top w:val="none" w:sz="0" w:space="0" w:color="auto"/>
        <w:left w:val="none" w:sz="0" w:space="0" w:color="auto"/>
        <w:bottom w:val="none" w:sz="0" w:space="0" w:color="auto"/>
        <w:right w:val="none" w:sz="0" w:space="0" w:color="auto"/>
      </w:divBdr>
    </w:div>
    <w:div w:id="183">
      <w:marLeft w:val="0"/>
      <w:marRight w:val="0"/>
      <w:marTop w:val="0"/>
      <w:marBottom w:val="0"/>
      <w:divBdr>
        <w:top w:val="none" w:sz="0" w:space="0" w:color="auto"/>
        <w:left w:val="none" w:sz="0" w:space="0" w:color="auto"/>
        <w:bottom w:val="none" w:sz="0" w:space="0" w:color="auto"/>
        <w:right w:val="none" w:sz="0" w:space="0" w:color="auto"/>
      </w:divBdr>
    </w:div>
    <w:div w:id="184">
      <w:marLeft w:val="0"/>
      <w:marRight w:val="0"/>
      <w:marTop w:val="0"/>
      <w:marBottom w:val="0"/>
      <w:divBdr>
        <w:top w:val="none" w:sz="0" w:space="0" w:color="auto"/>
        <w:left w:val="none" w:sz="0" w:space="0" w:color="auto"/>
        <w:bottom w:val="none" w:sz="0" w:space="0" w:color="auto"/>
        <w:right w:val="none" w:sz="0" w:space="0" w:color="auto"/>
      </w:divBdr>
    </w:div>
    <w:div w:id="185">
      <w:marLeft w:val="0"/>
      <w:marRight w:val="0"/>
      <w:marTop w:val="0"/>
      <w:marBottom w:val="0"/>
      <w:divBdr>
        <w:top w:val="none" w:sz="0" w:space="0" w:color="auto"/>
        <w:left w:val="none" w:sz="0" w:space="0" w:color="auto"/>
        <w:bottom w:val="none" w:sz="0" w:space="0" w:color="auto"/>
        <w:right w:val="none" w:sz="0" w:space="0" w:color="auto"/>
      </w:divBdr>
    </w:div>
    <w:div w:id="186">
      <w:marLeft w:val="0"/>
      <w:marRight w:val="0"/>
      <w:marTop w:val="0"/>
      <w:marBottom w:val="0"/>
      <w:divBdr>
        <w:top w:val="none" w:sz="0" w:space="0" w:color="auto"/>
        <w:left w:val="none" w:sz="0" w:space="0" w:color="auto"/>
        <w:bottom w:val="none" w:sz="0" w:space="0" w:color="auto"/>
        <w:right w:val="none" w:sz="0" w:space="0" w:color="auto"/>
      </w:divBdr>
    </w:div>
    <w:div w:id="187">
      <w:marLeft w:val="0"/>
      <w:marRight w:val="0"/>
      <w:marTop w:val="0"/>
      <w:marBottom w:val="0"/>
      <w:divBdr>
        <w:top w:val="none" w:sz="0" w:space="0" w:color="auto"/>
        <w:left w:val="none" w:sz="0" w:space="0" w:color="auto"/>
        <w:bottom w:val="none" w:sz="0" w:space="0" w:color="auto"/>
        <w:right w:val="none" w:sz="0" w:space="0" w:color="auto"/>
      </w:divBdr>
    </w:div>
    <w:div w:id="188">
      <w:marLeft w:val="0"/>
      <w:marRight w:val="0"/>
      <w:marTop w:val="0"/>
      <w:marBottom w:val="0"/>
      <w:divBdr>
        <w:top w:val="none" w:sz="0" w:space="0" w:color="auto"/>
        <w:left w:val="none" w:sz="0" w:space="0" w:color="auto"/>
        <w:bottom w:val="none" w:sz="0" w:space="0" w:color="auto"/>
        <w:right w:val="none" w:sz="0" w:space="0" w:color="auto"/>
      </w:divBdr>
    </w:div>
    <w:div w:id="189">
      <w:marLeft w:val="0"/>
      <w:marRight w:val="0"/>
      <w:marTop w:val="0"/>
      <w:marBottom w:val="0"/>
      <w:divBdr>
        <w:top w:val="none" w:sz="0" w:space="0" w:color="auto"/>
        <w:left w:val="none" w:sz="0" w:space="0" w:color="auto"/>
        <w:bottom w:val="none" w:sz="0" w:space="0" w:color="auto"/>
        <w:right w:val="none" w:sz="0" w:space="0" w:color="auto"/>
      </w:divBdr>
    </w:div>
    <w:div w:id="190">
      <w:marLeft w:val="0"/>
      <w:marRight w:val="0"/>
      <w:marTop w:val="0"/>
      <w:marBottom w:val="0"/>
      <w:divBdr>
        <w:top w:val="none" w:sz="0" w:space="0" w:color="auto"/>
        <w:left w:val="none" w:sz="0" w:space="0" w:color="auto"/>
        <w:bottom w:val="none" w:sz="0" w:space="0" w:color="auto"/>
        <w:right w:val="none" w:sz="0" w:space="0" w:color="auto"/>
      </w:divBdr>
    </w:div>
    <w:div w:id="191">
      <w:marLeft w:val="0"/>
      <w:marRight w:val="0"/>
      <w:marTop w:val="0"/>
      <w:marBottom w:val="0"/>
      <w:divBdr>
        <w:top w:val="none" w:sz="0" w:space="0" w:color="auto"/>
        <w:left w:val="none" w:sz="0" w:space="0" w:color="auto"/>
        <w:bottom w:val="none" w:sz="0" w:space="0" w:color="auto"/>
        <w:right w:val="none" w:sz="0" w:space="0" w:color="auto"/>
      </w:divBdr>
    </w:div>
    <w:div w:id="192">
      <w:marLeft w:val="0"/>
      <w:marRight w:val="0"/>
      <w:marTop w:val="0"/>
      <w:marBottom w:val="0"/>
      <w:divBdr>
        <w:top w:val="none" w:sz="0" w:space="0" w:color="auto"/>
        <w:left w:val="none" w:sz="0" w:space="0" w:color="auto"/>
        <w:bottom w:val="none" w:sz="0" w:space="0" w:color="auto"/>
        <w:right w:val="none" w:sz="0" w:space="0" w:color="auto"/>
      </w:divBdr>
    </w:div>
    <w:div w:id="193">
      <w:marLeft w:val="0"/>
      <w:marRight w:val="0"/>
      <w:marTop w:val="0"/>
      <w:marBottom w:val="0"/>
      <w:divBdr>
        <w:top w:val="none" w:sz="0" w:space="0" w:color="auto"/>
        <w:left w:val="none" w:sz="0" w:space="0" w:color="auto"/>
        <w:bottom w:val="none" w:sz="0" w:space="0" w:color="auto"/>
        <w:right w:val="none" w:sz="0" w:space="0" w:color="auto"/>
      </w:divBdr>
    </w:div>
    <w:div w:id="194">
      <w:marLeft w:val="0"/>
      <w:marRight w:val="0"/>
      <w:marTop w:val="0"/>
      <w:marBottom w:val="0"/>
      <w:divBdr>
        <w:top w:val="none" w:sz="0" w:space="0" w:color="auto"/>
        <w:left w:val="none" w:sz="0" w:space="0" w:color="auto"/>
        <w:bottom w:val="none" w:sz="0" w:space="0" w:color="auto"/>
        <w:right w:val="none" w:sz="0" w:space="0" w:color="auto"/>
      </w:divBdr>
    </w:div>
    <w:div w:id="195">
      <w:marLeft w:val="0"/>
      <w:marRight w:val="0"/>
      <w:marTop w:val="0"/>
      <w:marBottom w:val="0"/>
      <w:divBdr>
        <w:top w:val="none" w:sz="0" w:space="0" w:color="auto"/>
        <w:left w:val="none" w:sz="0" w:space="0" w:color="auto"/>
        <w:bottom w:val="none" w:sz="0" w:space="0" w:color="auto"/>
        <w:right w:val="none" w:sz="0" w:space="0" w:color="auto"/>
      </w:divBdr>
    </w:div>
    <w:div w:id="196">
      <w:marLeft w:val="0"/>
      <w:marRight w:val="0"/>
      <w:marTop w:val="0"/>
      <w:marBottom w:val="0"/>
      <w:divBdr>
        <w:top w:val="none" w:sz="0" w:space="0" w:color="auto"/>
        <w:left w:val="none" w:sz="0" w:space="0" w:color="auto"/>
        <w:bottom w:val="none" w:sz="0" w:space="0" w:color="auto"/>
        <w:right w:val="none" w:sz="0" w:space="0" w:color="auto"/>
      </w:divBdr>
    </w:div>
    <w:div w:id="197">
      <w:marLeft w:val="0"/>
      <w:marRight w:val="0"/>
      <w:marTop w:val="0"/>
      <w:marBottom w:val="0"/>
      <w:divBdr>
        <w:top w:val="none" w:sz="0" w:space="0" w:color="auto"/>
        <w:left w:val="none" w:sz="0" w:space="0" w:color="auto"/>
        <w:bottom w:val="none" w:sz="0" w:space="0" w:color="auto"/>
        <w:right w:val="none" w:sz="0" w:space="0" w:color="auto"/>
      </w:divBdr>
    </w:div>
    <w:div w:id="198">
      <w:marLeft w:val="0"/>
      <w:marRight w:val="0"/>
      <w:marTop w:val="0"/>
      <w:marBottom w:val="0"/>
      <w:divBdr>
        <w:top w:val="none" w:sz="0" w:space="0" w:color="auto"/>
        <w:left w:val="none" w:sz="0" w:space="0" w:color="auto"/>
        <w:bottom w:val="none" w:sz="0" w:space="0" w:color="auto"/>
        <w:right w:val="none" w:sz="0" w:space="0" w:color="auto"/>
      </w:divBdr>
    </w:div>
    <w:div w:id="199">
      <w:marLeft w:val="0"/>
      <w:marRight w:val="0"/>
      <w:marTop w:val="0"/>
      <w:marBottom w:val="0"/>
      <w:divBdr>
        <w:top w:val="none" w:sz="0" w:space="0" w:color="auto"/>
        <w:left w:val="none" w:sz="0" w:space="0" w:color="auto"/>
        <w:bottom w:val="none" w:sz="0" w:space="0" w:color="auto"/>
        <w:right w:val="none" w:sz="0" w:space="0" w:color="auto"/>
      </w:divBdr>
    </w:div>
    <w:div w:id="200">
      <w:marLeft w:val="0"/>
      <w:marRight w:val="0"/>
      <w:marTop w:val="0"/>
      <w:marBottom w:val="0"/>
      <w:divBdr>
        <w:top w:val="none" w:sz="0" w:space="0" w:color="auto"/>
        <w:left w:val="none" w:sz="0" w:space="0" w:color="auto"/>
        <w:bottom w:val="none" w:sz="0" w:space="0" w:color="auto"/>
        <w:right w:val="none" w:sz="0" w:space="0" w:color="auto"/>
      </w:divBdr>
    </w:div>
    <w:div w:id="201">
      <w:marLeft w:val="0"/>
      <w:marRight w:val="0"/>
      <w:marTop w:val="0"/>
      <w:marBottom w:val="0"/>
      <w:divBdr>
        <w:top w:val="none" w:sz="0" w:space="0" w:color="auto"/>
        <w:left w:val="none" w:sz="0" w:space="0" w:color="auto"/>
        <w:bottom w:val="none" w:sz="0" w:space="0" w:color="auto"/>
        <w:right w:val="none" w:sz="0" w:space="0" w:color="auto"/>
      </w:divBdr>
    </w:div>
    <w:div w:id="202">
      <w:marLeft w:val="0"/>
      <w:marRight w:val="0"/>
      <w:marTop w:val="0"/>
      <w:marBottom w:val="0"/>
      <w:divBdr>
        <w:top w:val="none" w:sz="0" w:space="0" w:color="auto"/>
        <w:left w:val="none" w:sz="0" w:space="0" w:color="auto"/>
        <w:bottom w:val="none" w:sz="0" w:space="0" w:color="auto"/>
        <w:right w:val="none" w:sz="0" w:space="0" w:color="auto"/>
      </w:divBdr>
    </w:div>
    <w:div w:id="203">
      <w:marLeft w:val="0"/>
      <w:marRight w:val="0"/>
      <w:marTop w:val="0"/>
      <w:marBottom w:val="0"/>
      <w:divBdr>
        <w:top w:val="none" w:sz="0" w:space="0" w:color="auto"/>
        <w:left w:val="none" w:sz="0" w:space="0" w:color="auto"/>
        <w:bottom w:val="none" w:sz="0" w:space="0" w:color="auto"/>
        <w:right w:val="none" w:sz="0" w:space="0" w:color="auto"/>
      </w:divBdr>
    </w:div>
    <w:div w:id="204">
      <w:marLeft w:val="0"/>
      <w:marRight w:val="0"/>
      <w:marTop w:val="0"/>
      <w:marBottom w:val="0"/>
      <w:divBdr>
        <w:top w:val="none" w:sz="0" w:space="0" w:color="auto"/>
        <w:left w:val="none" w:sz="0" w:space="0" w:color="auto"/>
        <w:bottom w:val="none" w:sz="0" w:space="0" w:color="auto"/>
        <w:right w:val="none" w:sz="0" w:space="0" w:color="auto"/>
      </w:divBdr>
    </w:div>
    <w:div w:id="205">
      <w:marLeft w:val="0"/>
      <w:marRight w:val="0"/>
      <w:marTop w:val="0"/>
      <w:marBottom w:val="0"/>
      <w:divBdr>
        <w:top w:val="none" w:sz="0" w:space="0" w:color="auto"/>
        <w:left w:val="none" w:sz="0" w:space="0" w:color="auto"/>
        <w:bottom w:val="none" w:sz="0" w:space="0" w:color="auto"/>
        <w:right w:val="none" w:sz="0" w:space="0" w:color="auto"/>
      </w:divBdr>
    </w:div>
    <w:div w:id="206">
      <w:marLeft w:val="0"/>
      <w:marRight w:val="0"/>
      <w:marTop w:val="0"/>
      <w:marBottom w:val="0"/>
      <w:divBdr>
        <w:top w:val="none" w:sz="0" w:space="0" w:color="auto"/>
        <w:left w:val="none" w:sz="0" w:space="0" w:color="auto"/>
        <w:bottom w:val="none" w:sz="0" w:space="0" w:color="auto"/>
        <w:right w:val="none" w:sz="0" w:space="0" w:color="auto"/>
      </w:divBdr>
    </w:div>
    <w:div w:id="207">
      <w:marLeft w:val="0"/>
      <w:marRight w:val="0"/>
      <w:marTop w:val="0"/>
      <w:marBottom w:val="0"/>
      <w:divBdr>
        <w:top w:val="none" w:sz="0" w:space="0" w:color="auto"/>
        <w:left w:val="none" w:sz="0" w:space="0" w:color="auto"/>
        <w:bottom w:val="none" w:sz="0" w:space="0" w:color="auto"/>
        <w:right w:val="none" w:sz="0" w:space="0" w:color="auto"/>
      </w:divBdr>
    </w:div>
    <w:div w:id="208">
      <w:marLeft w:val="0"/>
      <w:marRight w:val="0"/>
      <w:marTop w:val="0"/>
      <w:marBottom w:val="0"/>
      <w:divBdr>
        <w:top w:val="none" w:sz="0" w:space="0" w:color="auto"/>
        <w:left w:val="none" w:sz="0" w:space="0" w:color="auto"/>
        <w:bottom w:val="none" w:sz="0" w:space="0" w:color="auto"/>
        <w:right w:val="none" w:sz="0" w:space="0" w:color="auto"/>
      </w:divBdr>
    </w:div>
    <w:div w:id="209">
      <w:marLeft w:val="0"/>
      <w:marRight w:val="0"/>
      <w:marTop w:val="0"/>
      <w:marBottom w:val="0"/>
      <w:divBdr>
        <w:top w:val="none" w:sz="0" w:space="0" w:color="auto"/>
        <w:left w:val="none" w:sz="0" w:space="0" w:color="auto"/>
        <w:bottom w:val="none" w:sz="0" w:space="0" w:color="auto"/>
        <w:right w:val="none" w:sz="0" w:space="0" w:color="auto"/>
      </w:divBdr>
    </w:div>
    <w:div w:id="210">
      <w:marLeft w:val="0"/>
      <w:marRight w:val="0"/>
      <w:marTop w:val="0"/>
      <w:marBottom w:val="0"/>
      <w:divBdr>
        <w:top w:val="none" w:sz="0" w:space="0" w:color="auto"/>
        <w:left w:val="none" w:sz="0" w:space="0" w:color="auto"/>
        <w:bottom w:val="none" w:sz="0" w:space="0" w:color="auto"/>
        <w:right w:val="none" w:sz="0" w:space="0" w:color="auto"/>
      </w:divBdr>
    </w:div>
    <w:div w:id="211">
      <w:marLeft w:val="0"/>
      <w:marRight w:val="0"/>
      <w:marTop w:val="0"/>
      <w:marBottom w:val="0"/>
      <w:divBdr>
        <w:top w:val="none" w:sz="0" w:space="0" w:color="auto"/>
        <w:left w:val="none" w:sz="0" w:space="0" w:color="auto"/>
        <w:bottom w:val="none" w:sz="0" w:space="0" w:color="auto"/>
        <w:right w:val="none" w:sz="0" w:space="0" w:color="auto"/>
      </w:divBdr>
    </w:div>
    <w:div w:id="212">
      <w:marLeft w:val="0"/>
      <w:marRight w:val="0"/>
      <w:marTop w:val="0"/>
      <w:marBottom w:val="0"/>
      <w:divBdr>
        <w:top w:val="none" w:sz="0" w:space="0" w:color="auto"/>
        <w:left w:val="none" w:sz="0" w:space="0" w:color="auto"/>
        <w:bottom w:val="none" w:sz="0" w:space="0" w:color="auto"/>
        <w:right w:val="none" w:sz="0" w:space="0" w:color="auto"/>
      </w:divBdr>
    </w:div>
    <w:div w:id="213">
      <w:marLeft w:val="0"/>
      <w:marRight w:val="0"/>
      <w:marTop w:val="0"/>
      <w:marBottom w:val="0"/>
      <w:divBdr>
        <w:top w:val="none" w:sz="0" w:space="0" w:color="auto"/>
        <w:left w:val="none" w:sz="0" w:space="0" w:color="auto"/>
        <w:bottom w:val="none" w:sz="0" w:space="0" w:color="auto"/>
        <w:right w:val="none" w:sz="0" w:space="0" w:color="auto"/>
      </w:divBdr>
    </w:div>
    <w:div w:id="214">
      <w:marLeft w:val="0"/>
      <w:marRight w:val="0"/>
      <w:marTop w:val="0"/>
      <w:marBottom w:val="0"/>
      <w:divBdr>
        <w:top w:val="none" w:sz="0" w:space="0" w:color="auto"/>
        <w:left w:val="none" w:sz="0" w:space="0" w:color="auto"/>
        <w:bottom w:val="none" w:sz="0" w:space="0" w:color="auto"/>
        <w:right w:val="none" w:sz="0" w:space="0" w:color="auto"/>
      </w:divBdr>
    </w:div>
    <w:div w:id="215">
      <w:marLeft w:val="0"/>
      <w:marRight w:val="0"/>
      <w:marTop w:val="0"/>
      <w:marBottom w:val="0"/>
      <w:divBdr>
        <w:top w:val="none" w:sz="0" w:space="0" w:color="auto"/>
        <w:left w:val="none" w:sz="0" w:space="0" w:color="auto"/>
        <w:bottom w:val="none" w:sz="0" w:space="0" w:color="auto"/>
        <w:right w:val="none" w:sz="0" w:space="0" w:color="auto"/>
      </w:divBdr>
    </w:div>
    <w:div w:id="216">
      <w:marLeft w:val="0"/>
      <w:marRight w:val="0"/>
      <w:marTop w:val="0"/>
      <w:marBottom w:val="0"/>
      <w:divBdr>
        <w:top w:val="none" w:sz="0" w:space="0" w:color="auto"/>
        <w:left w:val="none" w:sz="0" w:space="0" w:color="auto"/>
        <w:bottom w:val="none" w:sz="0" w:space="0" w:color="auto"/>
        <w:right w:val="none" w:sz="0" w:space="0" w:color="auto"/>
      </w:divBdr>
    </w:div>
    <w:div w:id="217">
      <w:marLeft w:val="0"/>
      <w:marRight w:val="0"/>
      <w:marTop w:val="0"/>
      <w:marBottom w:val="0"/>
      <w:divBdr>
        <w:top w:val="none" w:sz="0" w:space="0" w:color="auto"/>
        <w:left w:val="none" w:sz="0" w:space="0" w:color="auto"/>
        <w:bottom w:val="none" w:sz="0" w:space="0" w:color="auto"/>
        <w:right w:val="none" w:sz="0" w:space="0" w:color="auto"/>
      </w:divBdr>
    </w:div>
    <w:div w:id="218">
      <w:marLeft w:val="0"/>
      <w:marRight w:val="0"/>
      <w:marTop w:val="0"/>
      <w:marBottom w:val="0"/>
      <w:divBdr>
        <w:top w:val="none" w:sz="0" w:space="0" w:color="auto"/>
        <w:left w:val="none" w:sz="0" w:space="0" w:color="auto"/>
        <w:bottom w:val="none" w:sz="0" w:space="0" w:color="auto"/>
        <w:right w:val="none" w:sz="0" w:space="0" w:color="auto"/>
      </w:divBdr>
    </w:div>
    <w:div w:id="219">
      <w:marLeft w:val="0"/>
      <w:marRight w:val="0"/>
      <w:marTop w:val="0"/>
      <w:marBottom w:val="0"/>
      <w:divBdr>
        <w:top w:val="none" w:sz="0" w:space="0" w:color="auto"/>
        <w:left w:val="none" w:sz="0" w:space="0" w:color="auto"/>
        <w:bottom w:val="none" w:sz="0" w:space="0" w:color="auto"/>
        <w:right w:val="none" w:sz="0" w:space="0" w:color="auto"/>
      </w:divBdr>
    </w:div>
    <w:div w:id="220">
      <w:marLeft w:val="0"/>
      <w:marRight w:val="0"/>
      <w:marTop w:val="0"/>
      <w:marBottom w:val="0"/>
      <w:divBdr>
        <w:top w:val="none" w:sz="0" w:space="0" w:color="auto"/>
        <w:left w:val="none" w:sz="0" w:space="0" w:color="auto"/>
        <w:bottom w:val="none" w:sz="0" w:space="0" w:color="auto"/>
        <w:right w:val="none" w:sz="0" w:space="0" w:color="auto"/>
      </w:divBdr>
    </w:div>
    <w:div w:id="221">
      <w:marLeft w:val="0"/>
      <w:marRight w:val="0"/>
      <w:marTop w:val="0"/>
      <w:marBottom w:val="0"/>
      <w:divBdr>
        <w:top w:val="none" w:sz="0" w:space="0" w:color="auto"/>
        <w:left w:val="none" w:sz="0" w:space="0" w:color="auto"/>
        <w:bottom w:val="none" w:sz="0" w:space="0" w:color="auto"/>
        <w:right w:val="none" w:sz="0" w:space="0" w:color="auto"/>
      </w:divBdr>
    </w:div>
    <w:div w:id="222">
      <w:marLeft w:val="0"/>
      <w:marRight w:val="0"/>
      <w:marTop w:val="0"/>
      <w:marBottom w:val="0"/>
      <w:divBdr>
        <w:top w:val="none" w:sz="0" w:space="0" w:color="auto"/>
        <w:left w:val="none" w:sz="0" w:space="0" w:color="auto"/>
        <w:bottom w:val="none" w:sz="0" w:space="0" w:color="auto"/>
        <w:right w:val="none" w:sz="0" w:space="0" w:color="auto"/>
      </w:divBdr>
    </w:div>
    <w:div w:id="223">
      <w:marLeft w:val="0"/>
      <w:marRight w:val="0"/>
      <w:marTop w:val="0"/>
      <w:marBottom w:val="0"/>
      <w:divBdr>
        <w:top w:val="none" w:sz="0" w:space="0" w:color="auto"/>
        <w:left w:val="none" w:sz="0" w:space="0" w:color="auto"/>
        <w:bottom w:val="none" w:sz="0" w:space="0" w:color="auto"/>
        <w:right w:val="none" w:sz="0" w:space="0" w:color="auto"/>
      </w:divBdr>
    </w:div>
    <w:div w:id="224">
      <w:marLeft w:val="0"/>
      <w:marRight w:val="0"/>
      <w:marTop w:val="0"/>
      <w:marBottom w:val="0"/>
      <w:divBdr>
        <w:top w:val="none" w:sz="0" w:space="0" w:color="auto"/>
        <w:left w:val="none" w:sz="0" w:space="0" w:color="auto"/>
        <w:bottom w:val="none" w:sz="0" w:space="0" w:color="auto"/>
        <w:right w:val="none" w:sz="0" w:space="0" w:color="auto"/>
      </w:divBdr>
    </w:div>
    <w:div w:id="225">
      <w:marLeft w:val="0"/>
      <w:marRight w:val="0"/>
      <w:marTop w:val="0"/>
      <w:marBottom w:val="0"/>
      <w:divBdr>
        <w:top w:val="none" w:sz="0" w:space="0" w:color="auto"/>
        <w:left w:val="none" w:sz="0" w:space="0" w:color="auto"/>
        <w:bottom w:val="none" w:sz="0" w:space="0" w:color="auto"/>
        <w:right w:val="none" w:sz="0" w:space="0" w:color="auto"/>
      </w:divBdr>
    </w:div>
    <w:div w:id="226">
      <w:marLeft w:val="0"/>
      <w:marRight w:val="0"/>
      <w:marTop w:val="0"/>
      <w:marBottom w:val="0"/>
      <w:divBdr>
        <w:top w:val="none" w:sz="0" w:space="0" w:color="auto"/>
        <w:left w:val="none" w:sz="0" w:space="0" w:color="auto"/>
        <w:bottom w:val="none" w:sz="0" w:space="0" w:color="auto"/>
        <w:right w:val="none" w:sz="0" w:space="0" w:color="auto"/>
      </w:divBdr>
    </w:div>
    <w:div w:id="227">
      <w:marLeft w:val="0"/>
      <w:marRight w:val="0"/>
      <w:marTop w:val="0"/>
      <w:marBottom w:val="0"/>
      <w:divBdr>
        <w:top w:val="none" w:sz="0" w:space="0" w:color="auto"/>
        <w:left w:val="none" w:sz="0" w:space="0" w:color="auto"/>
        <w:bottom w:val="none" w:sz="0" w:space="0" w:color="auto"/>
        <w:right w:val="none" w:sz="0" w:space="0" w:color="auto"/>
      </w:divBdr>
    </w:div>
    <w:div w:id="228">
      <w:marLeft w:val="0"/>
      <w:marRight w:val="0"/>
      <w:marTop w:val="0"/>
      <w:marBottom w:val="0"/>
      <w:divBdr>
        <w:top w:val="none" w:sz="0" w:space="0" w:color="auto"/>
        <w:left w:val="none" w:sz="0" w:space="0" w:color="auto"/>
        <w:bottom w:val="none" w:sz="0" w:space="0" w:color="auto"/>
        <w:right w:val="none" w:sz="0" w:space="0" w:color="auto"/>
      </w:divBdr>
    </w:div>
    <w:div w:id="229">
      <w:marLeft w:val="0"/>
      <w:marRight w:val="0"/>
      <w:marTop w:val="0"/>
      <w:marBottom w:val="0"/>
      <w:divBdr>
        <w:top w:val="none" w:sz="0" w:space="0" w:color="auto"/>
        <w:left w:val="none" w:sz="0" w:space="0" w:color="auto"/>
        <w:bottom w:val="none" w:sz="0" w:space="0" w:color="auto"/>
        <w:right w:val="none" w:sz="0" w:space="0" w:color="auto"/>
      </w:divBdr>
    </w:div>
    <w:div w:id="230">
      <w:marLeft w:val="0"/>
      <w:marRight w:val="0"/>
      <w:marTop w:val="0"/>
      <w:marBottom w:val="0"/>
      <w:divBdr>
        <w:top w:val="none" w:sz="0" w:space="0" w:color="auto"/>
        <w:left w:val="none" w:sz="0" w:space="0" w:color="auto"/>
        <w:bottom w:val="none" w:sz="0" w:space="0" w:color="auto"/>
        <w:right w:val="none" w:sz="0" w:space="0" w:color="auto"/>
      </w:divBdr>
    </w:div>
    <w:div w:id="231">
      <w:marLeft w:val="0"/>
      <w:marRight w:val="0"/>
      <w:marTop w:val="0"/>
      <w:marBottom w:val="0"/>
      <w:divBdr>
        <w:top w:val="none" w:sz="0" w:space="0" w:color="auto"/>
        <w:left w:val="none" w:sz="0" w:space="0" w:color="auto"/>
        <w:bottom w:val="none" w:sz="0" w:space="0" w:color="auto"/>
        <w:right w:val="none" w:sz="0" w:space="0" w:color="auto"/>
      </w:divBdr>
    </w:div>
    <w:div w:id="232">
      <w:marLeft w:val="0"/>
      <w:marRight w:val="0"/>
      <w:marTop w:val="0"/>
      <w:marBottom w:val="0"/>
      <w:divBdr>
        <w:top w:val="none" w:sz="0" w:space="0" w:color="auto"/>
        <w:left w:val="none" w:sz="0" w:space="0" w:color="auto"/>
        <w:bottom w:val="none" w:sz="0" w:space="0" w:color="auto"/>
        <w:right w:val="none" w:sz="0" w:space="0" w:color="auto"/>
      </w:divBdr>
    </w:div>
    <w:div w:id="233">
      <w:marLeft w:val="0"/>
      <w:marRight w:val="0"/>
      <w:marTop w:val="0"/>
      <w:marBottom w:val="0"/>
      <w:divBdr>
        <w:top w:val="none" w:sz="0" w:space="0" w:color="auto"/>
        <w:left w:val="none" w:sz="0" w:space="0" w:color="auto"/>
        <w:bottom w:val="none" w:sz="0" w:space="0" w:color="auto"/>
        <w:right w:val="none" w:sz="0" w:space="0" w:color="auto"/>
      </w:divBdr>
    </w:div>
    <w:div w:id="234">
      <w:marLeft w:val="0"/>
      <w:marRight w:val="0"/>
      <w:marTop w:val="0"/>
      <w:marBottom w:val="0"/>
      <w:divBdr>
        <w:top w:val="none" w:sz="0" w:space="0" w:color="auto"/>
        <w:left w:val="none" w:sz="0" w:space="0" w:color="auto"/>
        <w:bottom w:val="none" w:sz="0" w:space="0" w:color="auto"/>
        <w:right w:val="none" w:sz="0" w:space="0" w:color="auto"/>
      </w:divBdr>
    </w:div>
    <w:div w:id="235">
      <w:marLeft w:val="0"/>
      <w:marRight w:val="0"/>
      <w:marTop w:val="0"/>
      <w:marBottom w:val="0"/>
      <w:divBdr>
        <w:top w:val="none" w:sz="0" w:space="0" w:color="auto"/>
        <w:left w:val="none" w:sz="0" w:space="0" w:color="auto"/>
        <w:bottom w:val="none" w:sz="0" w:space="0" w:color="auto"/>
        <w:right w:val="none" w:sz="0" w:space="0" w:color="auto"/>
      </w:divBdr>
    </w:div>
    <w:div w:id="236">
      <w:marLeft w:val="0"/>
      <w:marRight w:val="0"/>
      <w:marTop w:val="0"/>
      <w:marBottom w:val="0"/>
      <w:divBdr>
        <w:top w:val="none" w:sz="0" w:space="0" w:color="auto"/>
        <w:left w:val="none" w:sz="0" w:space="0" w:color="auto"/>
        <w:bottom w:val="none" w:sz="0" w:space="0" w:color="auto"/>
        <w:right w:val="none" w:sz="0" w:space="0" w:color="auto"/>
      </w:divBdr>
    </w:div>
    <w:div w:id="237">
      <w:marLeft w:val="0"/>
      <w:marRight w:val="0"/>
      <w:marTop w:val="0"/>
      <w:marBottom w:val="0"/>
      <w:divBdr>
        <w:top w:val="none" w:sz="0" w:space="0" w:color="auto"/>
        <w:left w:val="none" w:sz="0" w:space="0" w:color="auto"/>
        <w:bottom w:val="none" w:sz="0" w:space="0" w:color="auto"/>
        <w:right w:val="none" w:sz="0" w:space="0" w:color="auto"/>
      </w:divBdr>
    </w:div>
    <w:div w:id="238">
      <w:marLeft w:val="0"/>
      <w:marRight w:val="0"/>
      <w:marTop w:val="0"/>
      <w:marBottom w:val="0"/>
      <w:divBdr>
        <w:top w:val="none" w:sz="0" w:space="0" w:color="auto"/>
        <w:left w:val="none" w:sz="0" w:space="0" w:color="auto"/>
        <w:bottom w:val="none" w:sz="0" w:space="0" w:color="auto"/>
        <w:right w:val="none" w:sz="0" w:space="0" w:color="auto"/>
      </w:divBdr>
    </w:div>
    <w:div w:id="239">
      <w:marLeft w:val="0"/>
      <w:marRight w:val="0"/>
      <w:marTop w:val="0"/>
      <w:marBottom w:val="0"/>
      <w:divBdr>
        <w:top w:val="none" w:sz="0" w:space="0" w:color="auto"/>
        <w:left w:val="none" w:sz="0" w:space="0" w:color="auto"/>
        <w:bottom w:val="none" w:sz="0" w:space="0" w:color="auto"/>
        <w:right w:val="none" w:sz="0" w:space="0" w:color="auto"/>
      </w:divBdr>
    </w:div>
    <w:div w:id="240">
      <w:marLeft w:val="0"/>
      <w:marRight w:val="0"/>
      <w:marTop w:val="0"/>
      <w:marBottom w:val="0"/>
      <w:divBdr>
        <w:top w:val="none" w:sz="0" w:space="0" w:color="auto"/>
        <w:left w:val="none" w:sz="0" w:space="0" w:color="auto"/>
        <w:bottom w:val="none" w:sz="0" w:space="0" w:color="auto"/>
        <w:right w:val="none" w:sz="0" w:space="0" w:color="auto"/>
      </w:divBdr>
    </w:div>
    <w:div w:id="241">
      <w:marLeft w:val="0"/>
      <w:marRight w:val="0"/>
      <w:marTop w:val="0"/>
      <w:marBottom w:val="0"/>
      <w:divBdr>
        <w:top w:val="none" w:sz="0" w:space="0" w:color="auto"/>
        <w:left w:val="none" w:sz="0" w:space="0" w:color="auto"/>
        <w:bottom w:val="none" w:sz="0" w:space="0" w:color="auto"/>
        <w:right w:val="none" w:sz="0" w:space="0" w:color="auto"/>
      </w:divBdr>
    </w:div>
    <w:div w:id="242">
      <w:marLeft w:val="0"/>
      <w:marRight w:val="0"/>
      <w:marTop w:val="0"/>
      <w:marBottom w:val="0"/>
      <w:divBdr>
        <w:top w:val="none" w:sz="0" w:space="0" w:color="auto"/>
        <w:left w:val="none" w:sz="0" w:space="0" w:color="auto"/>
        <w:bottom w:val="none" w:sz="0" w:space="0" w:color="auto"/>
        <w:right w:val="none" w:sz="0" w:space="0" w:color="auto"/>
      </w:divBdr>
    </w:div>
    <w:div w:id="243">
      <w:marLeft w:val="0"/>
      <w:marRight w:val="0"/>
      <w:marTop w:val="0"/>
      <w:marBottom w:val="0"/>
      <w:divBdr>
        <w:top w:val="none" w:sz="0" w:space="0" w:color="auto"/>
        <w:left w:val="none" w:sz="0" w:space="0" w:color="auto"/>
        <w:bottom w:val="none" w:sz="0" w:space="0" w:color="auto"/>
        <w:right w:val="none" w:sz="0" w:space="0" w:color="auto"/>
      </w:divBdr>
    </w:div>
    <w:div w:id="244">
      <w:marLeft w:val="0"/>
      <w:marRight w:val="0"/>
      <w:marTop w:val="0"/>
      <w:marBottom w:val="0"/>
      <w:divBdr>
        <w:top w:val="none" w:sz="0" w:space="0" w:color="auto"/>
        <w:left w:val="none" w:sz="0" w:space="0" w:color="auto"/>
        <w:bottom w:val="none" w:sz="0" w:space="0" w:color="auto"/>
        <w:right w:val="none" w:sz="0" w:space="0" w:color="auto"/>
      </w:divBdr>
    </w:div>
    <w:div w:id="245">
      <w:marLeft w:val="0"/>
      <w:marRight w:val="0"/>
      <w:marTop w:val="0"/>
      <w:marBottom w:val="0"/>
      <w:divBdr>
        <w:top w:val="none" w:sz="0" w:space="0" w:color="auto"/>
        <w:left w:val="none" w:sz="0" w:space="0" w:color="auto"/>
        <w:bottom w:val="none" w:sz="0" w:space="0" w:color="auto"/>
        <w:right w:val="none" w:sz="0" w:space="0" w:color="auto"/>
      </w:divBdr>
    </w:div>
    <w:div w:id="246">
      <w:marLeft w:val="0"/>
      <w:marRight w:val="0"/>
      <w:marTop w:val="0"/>
      <w:marBottom w:val="0"/>
      <w:divBdr>
        <w:top w:val="none" w:sz="0" w:space="0" w:color="auto"/>
        <w:left w:val="none" w:sz="0" w:space="0" w:color="auto"/>
        <w:bottom w:val="none" w:sz="0" w:space="0" w:color="auto"/>
        <w:right w:val="none" w:sz="0" w:space="0" w:color="auto"/>
      </w:divBdr>
    </w:div>
    <w:div w:id="247">
      <w:marLeft w:val="0"/>
      <w:marRight w:val="0"/>
      <w:marTop w:val="0"/>
      <w:marBottom w:val="0"/>
      <w:divBdr>
        <w:top w:val="none" w:sz="0" w:space="0" w:color="auto"/>
        <w:left w:val="none" w:sz="0" w:space="0" w:color="auto"/>
        <w:bottom w:val="none" w:sz="0" w:space="0" w:color="auto"/>
        <w:right w:val="none" w:sz="0" w:space="0" w:color="auto"/>
      </w:divBdr>
    </w:div>
    <w:div w:id="248">
      <w:marLeft w:val="0"/>
      <w:marRight w:val="0"/>
      <w:marTop w:val="0"/>
      <w:marBottom w:val="0"/>
      <w:divBdr>
        <w:top w:val="none" w:sz="0" w:space="0" w:color="auto"/>
        <w:left w:val="none" w:sz="0" w:space="0" w:color="auto"/>
        <w:bottom w:val="none" w:sz="0" w:space="0" w:color="auto"/>
        <w:right w:val="none" w:sz="0" w:space="0" w:color="auto"/>
      </w:divBdr>
    </w:div>
    <w:div w:id="249">
      <w:marLeft w:val="0"/>
      <w:marRight w:val="0"/>
      <w:marTop w:val="0"/>
      <w:marBottom w:val="0"/>
      <w:divBdr>
        <w:top w:val="none" w:sz="0" w:space="0" w:color="auto"/>
        <w:left w:val="none" w:sz="0" w:space="0" w:color="auto"/>
        <w:bottom w:val="none" w:sz="0" w:space="0" w:color="auto"/>
        <w:right w:val="none" w:sz="0" w:space="0" w:color="auto"/>
      </w:divBdr>
    </w:div>
    <w:div w:id="250">
      <w:marLeft w:val="0"/>
      <w:marRight w:val="0"/>
      <w:marTop w:val="0"/>
      <w:marBottom w:val="0"/>
      <w:divBdr>
        <w:top w:val="none" w:sz="0" w:space="0" w:color="auto"/>
        <w:left w:val="none" w:sz="0" w:space="0" w:color="auto"/>
        <w:bottom w:val="none" w:sz="0" w:space="0" w:color="auto"/>
        <w:right w:val="none" w:sz="0" w:space="0" w:color="auto"/>
      </w:divBdr>
    </w:div>
    <w:div w:id="251">
      <w:marLeft w:val="0"/>
      <w:marRight w:val="0"/>
      <w:marTop w:val="0"/>
      <w:marBottom w:val="0"/>
      <w:divBdr>
        <w:top w:val="none" w:sz="0" w:space="0" w:color="auto"/>
        <w:left w:val="none" w:sz="0" w:space="0" w:color="auto"/>
        <w:bottom w:val="none" w:sz="0" w:space="0" w:color="auto"/>
        <w:right w:val="none" w:sz="0" w:space="0" w:color="auto"/>
      </w:divBdr>
    </w:div>
    <w:div w:id="252">
      <w:marLeft w:val="0"/>
      <w:marRight w:val="0"/>
      <w:marTop w:val="0"/>
      <w:marBottom w:val="0"/>
      <w:divBdr>
        <w:top w:val="none" w:sz="0" w:space="0" w:color="auto"/>
        <w:left w:val="none" w:sz="0" w:space="0" w:color="auto"/>
        <w:bottom w:val="none" w:sz="0" w:space="0" w:color="auto"/>
        <w:right w:val="none" w:sz="0" w:space="0" w:color="auto"/>
      </w:divBdr>
    </w:div>
    <w:div w:id="253">
      <w:marLeft w:val="0"/>
      <w:marRight w:val="0"/>
      <w:marTop w:val="0"/>
      <w:marBottom w:val="0"/>
      <w:divBdr>
        <w:top w:val="none" w:sz="0" w:space="0" w:color="auto"/>
        <w:left w:val="none" w:sz="0" w:space="0" w:color="auto"/>
        <w:bottom w:val="none" w:sz="0" w:space="0" w:color="auto"/>
        <w:right w:val="none" w:sz="0" w:space="0" w:color="auto"/>
      </w:divBdr>
    </w:div>
    <w:div w:id="254">
      <w:marLeft w:val="0"/>
      <w:marRight w:val="0"/>
      <w:marTop w:val="0"/>
      <w:marBottom w:val="0"/>
      <w:divBdr>
        <w:top w:val="none" w:sz="0" w:space="0" w:color="auto"/>
        <w:left w:val="none" w:sz="0" w:space="0" w:color="auto"/>
        <w:bottom w:val="none" w:sz="0" w:space="0" w:color="auto"/>
        <w:right w:val="none" w:sz="0" w:space="0" w:color="auto"/>
      </w:divBdr>
    </w:div>
    <w:div w:id="255">
      <w:marLeft w:val="0"/>
      <w:marRight w:val="0"/>
      <w:marTop w:val="0"/>
      <w:marBottom w:val="0"/>
      <w:divBdr>
        <w:top w:val="none" w:sz="0" w:space="0" w:color="auto"/>
        <w:left w:val="none" w:sz="0" w:space="0" w:color="auto"/>
        <w:bottom w:val="none" w:sz="0" w:space="0" w:color="auto"/>
        <w:right w:val="none" w:sz="0" w:space="0" w:color="auto"/>
      </w:divBdr>
    </w:div>
    <w:div w:id="256">
      <w:marLeft w:val="0"/>
      <w:marRight w:val="0"/>
      <w:marTop w:val="0"/>
      <w:marBottom w:val="0"/>
      <w:divBdr>
        <w:top w:val="none" w:sz="0" w:space="0" w:color="auto"/>
        <w:left w:val="none" w:sz="0" w:space="0" w:color="auto"/>
        <w:bottom w:val="none" w:sz="0" w:space="0" w:color="auto"/>
        <w:right w:val="none" w:sz="0" w:space="0" w:color="auto"/>
      </w:divBdr>
    </w:div>
    <w:div w:id="257">
      <w:marLeft w:val="0"/>
      <w:marRight w:val="0"/>
      <w:marTop w:val="0"/>
      <w:marBottom w:val="0"/>
      <w:divBdr>
        <w:top w:val="none" w:sz="0" w:space="0" w:color="auto"/>
        <w:left w:val="none" w:sz="0" w:space="0" w:color="auto"/>
        <w:bottom w:val="none" w:sz="0" w:space="0" w:color="auto"/>
        <w:right w:val="none" w:sz="0" w:space="0" w:color="auto"/>
      </w:divBdr>
    </w:div>
    <w:div w:id="258">
      <w:marLeft w:val="0"/>
      <w:marRight w:val="0"/>
      <w:marTop w:val="0"/>
      <w:marBottom w:val="0"/>
      <w:divBdr>
        <w:top w:val="none" w:sz="0" w:space="0" w:color="auto"/>
        <w:left w:val="none" w:sz="0" w:space="0" w:color="auto"/>
        <w:bottom w:val="none" w:sz="0" w:space="0" w:color="auto"/>
        <w:right w:val="none" w:sz="0" w:space="0" w:color="auto"/>
      </w:divBdr>
    </w:div>
    <w:div w:id="259">
      <w:marLeft w:val="0"/>
      <w:marRight w:val="0"/>
      <w:marTop w:val="0"/>
      <w:marBottom w:val="0"/>
      <w:divBdr>
        <w:top w:val="none" w:sz="0" w:space="0" w:color="auto"/>
        <w:left w:val="none" w:sz="0" w:space="0" w:color="auto"/>
        <w:bottom w:val="none" w:sz="0" w:space="0" w:color="auto"/>
        <w:right w:val="none" w:sz="0" w:space="0" w:color="auto"/>
      </w:divBdr>
    </w:div>
    <w:div w:id="260">
      <w:marLeft w:val="0"/>
      <w:marRight w:val="0"/>
      <w:marTop w:val="0"/>
      <w:marBottom w:val="0"/>
      <w:divBdr>
        <w:top w:val="none" w:sz="0" w:space="0" w:color="auto"/>
        <w:left w:val="none" w:sz="0" w:space="0" w:color="auto"/>
        <w:bottom w:val="none" w:sz="0" w:space="0" w:color="auto"/>
        <w:right w:val="none" w:sz="0" w:space="0" w:color="auto"/>
      </w:divBdr>
    </w:div>
    <w:div w:id="261">
      <w:marLeft w:val="0"/>
      <w:marRight w:val="0"/>
      <w:marTop w:val="0"/>
      <w:marBottom w:val="0"/>
      <w:divBdr>
        <w:top w:val="none" w:sz="0" w:space="0" w:color="auto"/>
        <w:left w:val="none" w:sz="0" w:space="0" w:color="auto"/>
        <w:bottom w:val="none" w:sz="0" w:space="0" w:color="auto"/>
        <w:right w:val="none" w:sz="0" w:space="0" w:color="auto"/>
      </w:divBdr>
    </w:div>
    <w:div w:id="262">
      <w:marLeft w:val="0"/>
      <w:marRight w:val="0"/>
      <w:marTop w:val="0"/>
      <w:marBottom w:val="0"/>
      <w:divBdr>
        <w:top w:val="none" w:sz="0" w:space="0" w:color="auto"/>
        <w:left w:val="none" w:sz="0" w:space="0" w:color="auto"/>
        <w:bottom w:val="none" w:sz="0" w:space="0" w:color="auto"/>
        <w:right w:val="none" w:sz="0" w:space="0" w:color="auto"/>
      </w:divBdr>
    </w:div>
    <w:div w:id="263">
      <w:marLeft w:val="0"/>
      <w:marRight w:val="0"/>
      <w:marTop w:val="0"/>
      <w:marBottom w:val="0"/>
      <w:divBdr>
        <w:top w:val="none" w:sz="0" w:space="0" w:color="auto"/>
        <w:left w:val="none" w:sz="0" w:space="0" w:color="auto"/>
        <w:bottom w:val="none" w:sz="0" w:space="0" w:color="auto"/>
        <w:right w:val="none" w:sz="0" w:space="0" w:color="auto"/>
      </w:divBdr>
    </w:div>
    <w:div w:id="264">
      <w:marLeft w:val="0"/>
      <w:marRight w:val="0"/>
      <w:marTop w:val="0"/>
      <w:marBottom w:val="0"/>
      <w:divBdr>
        <w:top w:val="none" w:sz="0" w:space="0" w:color="auto"/>
        <w:left w:val="none" w:sz="0" w:space="0" w:color="auto"/>
        <w:bottom w:val="none" w:sz="0" w:space="0" w:color="auto"/>
        <w:right w:val="none" w:sz="0" w:space="0" w:color="auto"/>
      </w:divBdr>
    </w:div>
    <w:div w:id="265">
      <w:marLeft w:val="0"/>
      <w:marRight w:val="0"/>
      <w:marTop w:val="0"/>
      <w:marBottom w:val="0"/>
      <w:divBdr>
        <w:top w:val="none" w:sz="0" w:space="0" w:color="auto"/>
        <w:left w:val="none" w:sz="0" w:space="0" w:color="auto"/>
        <w:bottom w:val="none" w:sz="0" w:space="0" w:color="auto"/>
        <w:right w:val="none" w:sz="0" w:space="0" w:color="auto"/>
      </w:divBdr>
    </w:div>
    <w:div w:id="266">
      <w:marLeft w:val="0"/>
      <w:marRight w:val="0"/>
      <w:marTop w:val="0"/>
      <w:marBottom w:val="0"/>
      <w:divBdr>
        <w:top w:val="none" w:sz="0" w:space="0" w:color="auto"/>
        <w:left w:val="none" w:sz="0" w:space="0" w:color="auto"/>
        <w:bottom w:val="none" w:sz="0" w:space="0" w:color="auto"/>
        <w:right w:val="none" w:sz="0" w:space="0" w:color="auto"/>
      </w:divBdr>
    </w:div>
    <w:div w:id="267">
      <w:marLeft w:val="0"/>
      <w:marRight w:val="0"/>
      <w:marTop w:val="0"/>
      <w:marBottom w:val="0"/>
      <w:divBdr>
        <w:top w:val="none" w:sz="0" w:space="0" w:color="auto"/>
        <w:left w:val="none" w:sz="0" w:space="0" w:color="auto"/>
        <w:bottom w:val="none" w:sz="0" w:space="0" w:color="auto"/>
        <w:right w:val="none" w:sz="0" w:space="0" w:color="auto"/>
      </w:divBdr>
    </w:div>
    <w:div w:id="268">
      <w:marLeft w:val="0"/>
      <w:marRight w:val="0"/>
      <w:marTop w:val="0"/>
      <w:marBottom w:val="0"/>
      <w:divBdr>
        <w:top w:val="none" w:sz="0" w:space="0" w:color="auto"/>
        <w:left w:val="none" w:sz="0" w:space="0" w:color="auto"/>
        <w:bottom w:val="none" w:sz="0" w:space="0" w:color="auto"/>
        <w:right w:val="none" w:sz="0" w:space="0" w:color="auto"/>
      </w:divBdr>
    </w:div>
    <w:div w:id="269">
      <w:marLeft w:val="0"/>
      <w:marRight w:val="0"/>
      <w:marTop w:val="0"/>
      <w:marBottom w:val="0"/>
      <w:divBdr>
        <w:top w:val="none" w:sz="0" w:space="0" w:color="auto"/>
        <w:left w:val="none" w:sz="0" w:space="0" w:color="auto"/>
        <w:bottom w:val="none" w:sz="0" w:space="0" w:color="auto"/>
        <w:right w:val="none" w:sz="0" w:space="0" w:color="auto"/>
      </w:divBdr>
    </w:div>
    <w:div w:id="270">
      <w:marLeft w:val="0"/>
      <w:marRight w:val="0"/>
      <w:marTop w:val="0"/>
      <w:marBottom w:val="0"/>
      <w:divBdr>
        <w:top w:val="none" w:sz="0" w:space="0" w:color="auto"/>
        <w:left w:val="none" w:sz="0" w:space="0" w:color="auto"/>
        <w:bottom w:val="none" w:sz="0" w:space="0" w:color="auto"/>
        <w:right w:val="none" w:sz="0" w:space="0" w:color="auto"/>
      </w:divBdr>
    </w:div>
    <w:div w:id="271">
      <w:marLeft w:val="0"/>
      <w:marRight w:val="0"/>
      <w:marTop w:val="0"/>
      <w:marBottom w:val="0"/>
      <w:divBdr>
        <w:top w:val="none" w:sz="0" w:space="0" w:color="auto"/>
        <w:left w:val="none" w:sz="0" w:space="0" w:color="auto"/>
        <w:bottom w:val="none" w:sz="0" w:space="0" w:color="auto"/>
        <w:right w:val="none" w:sz="0" w:space="0" w:color="auto"/>
      </w:divBdr>
    </w:div>
    <w:div w:id="272">
      <w:marLeft w:val="0"/>
      <w:marRight w:val="0"/>
      <w:marTop w:val="0"/>
      <w:marBottom w:val="0"/>
      <w:divBdr>
        <w:top w:val="none" w:sz="0" w:space="0" w:color="auto"/>
        <w:left w:val="none" w:sz="0" w:space="0" w:color="auto"/>
        <w:bottom w:val="none" w:sz="0" w:space="0" w:color="auto"/>
        <w:right w:val="none" w:sz="0" w:space="0" w:color="auto"/>
      </w:divBdr>
    </w:div>
    <w:div w:id="273">
      <w:marLeft w:val="0"/>
      <w:marRight w:val="0"/>
      <w:marTop w:val="0"/>
      <w:marBottom w:val="0"/>
      <w:divBdr>
        <w:top w:val="none" w:sz="0" w:space="0" w:color="auto"/>
        <w:left w:val="none" w:sz="0" w:space="0" w:color="auto"/>
        <w:bottom w:val="none" w:sz="0" w:space="0" w:color="auto"/>
        <w:right w:val="none" w:sz="0" w:space="0" w:color="auto"/>
      </w:divBdr>
    </w:div>
    <w:div w:id="274">
      <w:marLeft w:val="0"/>
      <w:marRight w:val="0"/>
      <w:marTop w:val="0"/>
      <w:marBottom w:val="0"/>
      <w:divBdr>
        <w:top w:val="none" w:sz="0" w:space="0" w:color="auto"/>
        <w:left w:val="none" w:sz="0" w:space="0" w:color="auto"/>
        <w:bottom w:val="none" w:sz="0" w:space="0" w:color="auto"/>
        <w:right w:val="none" w:sz="0" w:space="0" w:color="auto"/>
      </w:divBdr>
    </w:div>
    <w:div w:id="275">
      <w:marLeft w:val="0"/>
      <w:marRight w:val="0"/>
      <w:marTop w:val="0"/>
      <w:marBottom w:val="0"/>
      <w:divBdr>
        <w:top w:val="none" w:sz="0" w:space="0" w:color="auto"/>
        <w:left w:val="none" w:sz="0" w:space="0" w:color="auto"/>
        <w:bottom w:val="none" w:sz="0" w:space="0" w:color="auto"/>
        <w:right w:val="none" w:sz="0" w:space="0" w:color="auto"/>
      </w:divBdr>
    </w:div>
    <w:div w:id="276">
      <w:marLeft w:val="0"/>
      <w:marRight w:val="0"/>
      <w:marTop w:val="0"/>
      <w:marBottom w:val="0"/>
      <w:divBdr>
        <w:top w:val="none" w:sz="0" w:space="0" w:color="auto"/>
        <w:left w:val="none" w:sz="0" w:space="0" w:color="auto"/>
        <w:bottom w:val="none" w:sz="0" w:space="0" w:color="auto"/>
        <w:right w:val="none" w:sz="0" w:space="0" w:color="auto"/>
      </w:divBdr>
    </w:div>
    <w:div w:id="277">
      <w:marLeft w:val="0"/>
      <w:marRight w:val="0"/>
      <w:marTop w:val="0"/>
      <w:marBottom w:val="0"/>
      <w:divBdr>
        <w:top w:val="none" w:sz="0" w:space="0" w:color="auto"/>
        <w:left w:val="none" w:sz="0" w:space="0" w:color="auto"/>
        <w:bottom w:val="none" w:sz="0" w:space="0" w:color="auto"/>
        <w:right w:val="none" w:sz="0" w:space="0" w:color="auto"/>
      </w:divBdr>
    </w:div>
    <w:div w:id="278">
      <w:marLeft w:val="0"/>
      <w:marRight w:val="0"/>
      <w:marTop w:val="0"/>
      <w:marBottom w:val="0"/>
      <w:divBdr>
        <w:top w:val="none" w:sz="0" w:space="0" w:color="auto"/>
        <w:left w:val="none" w:sz="0" w:space="0" w:color="auto"/>
        <w:bottom w:val="none" w:sz="0" w:space="0" w:color="auto"/>
        <w:right w:val="none" w:sz="0" w:space="0" w:color="auto"/>
      </w:divBdr>
    </w:div>
    <w:div w:id="279">
      <w:marLeft w:val="0"/>
      <w:marRight w:val="0"/>
      <w:marTop w:val="0"/>
      <w:marBottom w:val="0"/>
      <w:divBdr>
        <w:top w:val="none" w:sz="0" w:space="0" w:color="auto"/>
        <w:left w:val="none" w:sz="0" w:space="0" w:color="auto"/>
        <w:bottom w:val="none" w:sz="0" w:space="0" w:color="auto"/>
        <w:right w:val="none" w:sz="0" w:space="0" w:color="auto"/>
      </w:divBdr>
    </w:div>
    <w:div w:id="280">
      <w:marLeft w:val="0"/>
      <w:marRight w:val="0"/>
      <w:marTop w:val="0"/>
      <w:marBottom w:val="0"/>
      <w:divBdr>
        <w:top w:val="none" w:sz="0" w:space="0" w:color="auto"/>
        <w:left w:val="none" w:sz="0" w:space="0" w:color="auto"/>
        <w:bottom w:val="none" w:sz="0" w:space="0" w:color="auto"/>
        <w:right w:val="none" w:sz="0" w:space="0" w:color="auto"/>
      </w:divBdr>
    </w:div>
    <w:div w:id="28186147">
      <w:bodyDiv w:val="1"/>
      <w:marLeft w:val="0"/>
      <w:marRight w:val="0"/>
      <w:marTop w:val="0"/>
      <w:marBottom w:val="0"/>
      <w:divBdr>
        <w:top w:val="none" w:sz="0" w:space="0" w:color="auto"/>
        <w:left w:val="none" w:sz="0" w:space="0" w:color="auto"/>
        <w:bottom w:val="none" w:sz="0" w:space="0" w:color="auto"/>
        <w:right w:val="none" w:sz="0" w:space="0" w:color="auto"/>
      </w:divBdr>
    </w:div>
    <w:div w:id="49040688">
      <w:bodyDiv w:val="1"/>
      <w:marLeft w:val="0"/>
      <w:marRight w:val="0"/>
      <w:marTop w:val="0"/>
      <w:marBottom w:val="0"/>
      <w:divBdr>
        <w:top w:val="none" w:sz="0" w:space="0" w:color="auto"/>
        <w:left w:val="none" w:sz="0" w:space="0" w:color="auto"/>
        <w:bottom w:val="none" w:sz="0" w:space="0" w:color="auto"/>
        <w:right w:val="none" w:sz="0" w:space="0" w:color="auto"/>
      </w:divBdr>
    </w:div>
    <w:div w:id="64960825">
      <w:bodyDiv w:val="1"/>
      <w:marLeft w:val="0"/>
      <w:marRight w:val="0"/>
      <w:marTop w:val="0"/>
      <w:marBottom w:val="0"/>
      <w:divBdr>
        <w:top w:val="none" w:sz="0" w:space="0" w:color="auto"/>
        <w:left w:val="none" w:sz="0" w:space="0" w:color="auto"/>
        <w:bottom w:val="none" w:sz="0" w:space="0" w:color="auto"/>
        <w:right w:val="none" w:sz="0" w:space="0" w:color="auto"/>
      </w:divBdr>
    </w:div>
    <w:div w:id="74860928">
      <w:bodyDiv w:val="1"/>
      <w:marLeft w:val="0"/>
      <w:marRight w:val="0"/>
      <w:marTop w:val="0"/>
      <w:marBottom w:val="0"/>
      <w:divBdr>
        <w:top w:val="none" w:sz="0" w:space="0" w:color="auto"/>
        <w:left w:val="none" w:sz="0" w:space="0" w:color="auto"/>
        <w:bottom w:val="none" w:sz="0" w:space="0" w:color="auto"/>
        <w:right w:val="none" w:sz="0" w:space="0" w:color="auto"/>
      </w:divBdr>
    </w:div>
    <w:div w:id="82772013">
      <w:bodyDiv w:val="1"/>
      <w:marLeft w:val="0"/>
      <w:marRight w:val="0"/>
      <w:marTop w:val="0"/>
      <w:marBottom w:val="0"/>
      <w:divBdr>
        <w:top w:val="none" w:sz="0" w:space="0" w:color="auto"/>
        <w:left w:val="none" w:sz="0" w:space="0" w:color="auto"/>
        <w:bottom w:val="none" w:sz="0" w:space="0" w:color="auto"/>
        <w:right w:val="none" w:sz="0" w:space="0" w:color="auto"/>
      </w:divBdr>
    </w:div>
    <w:div w:id="92019120">
      <w:bodyDiv w:val="1"/>
      <w:marLeft w:val="0"/>
      <w:marRight w:val="0"/>
      <w:marTop w:val="0"/>
      <w:marBottom w:val="0"/>
      <w:divBdr>
        <w:top w:val="none" w:sz="0" w:space="0" w:color="auto"/>
        <w:left w:val="none" w:sz="0" w:space="0" w:color="auto"/>
        <w:bottom w:val="none" w:sz="0" w:space="0" w:color="auto"/>
        <w:right w:val="none" w:sz="0" w:space="0" w:color="auto"/>
      </w:divBdr>
    </w:div>
    <w:div w:id="92630219">
      <w:bodyDiv w:val="1"/>
      <w:marLeft w:val="0"/>
      <w:marRight w:val="0"/>
      <w:marTop w:val="0"/>
      <w:marBottom w:val="0"/>
      <w:divBdr>
        <w:top w:val="none" w:sz="0" w:space="0" w:color="auto"/>
        <w:left w:val="none" w:sz="0" w:space="0" w:color="auto"/>
        <w:bottom w:val="none" w:sz="0" w:space="0" w:color="auto"/>
        <w:right w:val="none" w:sz="0" w:space="0" w:color="auto"/>
      </w:divBdr>
    </w:div>
    <w:div w:id="101000774">
      <w:bodyDiv w:val="1"/>
      <w:marLeft w:val="0"/>
      <w:marRight w:val="0"/>
      <w:marTop w:val="0"/>
      <w:marBottom w:val="0"/>
      <w:divBdr>
        <w:top w:val="none" w:sz="0" w:space="0" w:color="auto"/>
        <w:left w:val="none" w:sz="0" w:space="0" w:color="auto"/>
        <w:bottom w:val="none" w:sz="0" w:space="0" w:color="auto"/>
        <w:right w:val="none" w:sz="0" w:space="0" w:color="auto"/>
      </w:divBdr>
    </w:div>
    <w:div w:id="120653292">
      <w:bodyDiv w:val="1"/>
      <w:marLeft w:val="0"/>
      <w:marRight w:val="0"/>
      <w:marTop w:val="0"/>
      <w:marBottom w:val="0"/>
      <w:divBdr>
        <w:top w:val="none" w:sz="0" w:space="0" w:color="auto"/>
        <w:left w:val="none" w:sz="0" w:space="0" w:color="auto"/>
        <w:bottom w:val="none" w:sz="0" w:space="0" w:color="auto"/>
        <w:right w:val="none" w:sz="0" w:space="0" w:color="auto"/>
      </w:divBdr>
    </w:div>
    <w:div w:id="122893746">
      <w:bodyDiv w:val="1"/>
      <w:marLeft w:val="0"/>
      <w:marRight w:val="0"/>
      <w:marTop w:val="0"/>
      <w:marBottom w:val="0"/>
      <w:divBdr>
        <w:top w:val="none" w:sz="0" w:space="0" w:color="auto"/>
        <w:left w:val="none" w:sz="0" w:space="0" w:color="auto"/>
        <w:bottom w:val="none" w:sz="0" w:space="0" w:color="auto"/>
        <w:right w:val="none" w:sz="0" w:space="0" w:color="auto"/>
      </w:divBdr>
    </w:div>
    <w:div w:id="124739206">
      <w:bodyDiv w:val="1"/>
      <w:marLeft w:val="0"/>
      <w:marRight w:val="0"/>
      <w:marTop w:val="0"/>
      <w:marBottom w:val="0"/>
      <w:divBdr>
        <w:top w:val="none" w:sz="0" w:space="0" w:color="auto"/>
        <w:left w:val="none" w:sz="0" w:space="0" w:color="auto"/>
        <w:bottom w:val="none" w:sz="0" w:space="0" w:color="auto"/>
        <w:right w:val="none" w:sz="0" w:space="0" w:color="auto"/>
      </w:divBdr>
    </w:div>
    <w:div w:id="127091619">
      <w:bodyDiv w:val="1"/>
      <w:marLeft w:val="0"/>
      <w:marRight w:val="0"/>
      <w:marTop w:val="0"/>
      <w:marBottom w:val="0"/>
      <w:divBdr>
        <w:top w:val="none" w:sz="0" w:space="0" w:color="auto"/>
        <w:left w:val="none" w:sz="0" w:space="0" w:color="auto"/>
        <w:bottom w:val="none" w:sz="0" w:space="0" w:color="auto"/>
        <w:right w:val="none" w:sz="0" w:space="0" w:color="auto"/>
      </w:divBdr>
    </w:div>
    <w:div w:id="156920935">
      <w:bodyDiv w:val="1"/>
      <w:marLeft w:val="0"/>
      <w:marRight w:val="0"/>
      <w:marTop w:val="0"/>
      <w:marBottom w:val="0"/>
      <w:divBdr>
        <w:top w:val="none" w:sz="0" w:space="0" w:color="auto"/>
        <w:left w:val="none" w:sz="0" w:space="0" w:color="auto"/>
        <w:bottom w:val="none" w:sz="0" w:space="0" w:color="auto"/>
        <w:right w:val="none" w:sz="0" w:space="0" w:color="auto"/>
      </w:divBdr>
    </w:div>
    <w:div w:id="162552338">
      <w:bodyDiv w:val="1"/>
      <w:marLeft w:val="0"/>
      <w:marRight w:val="0"/>
      <w:marTop w:val="0"/>
      <w:marBottom w:val="0"/>
      <w:divBdr>
        <w:top w:val="none" w:sz="0" w:space="0" w:color="auto"/>
        <w:left w:val="none" w:sz="0" w:space="0" w:color="auto"/>
        <w:bottom w:val="none" w:sz="0" w:space="0" w:color="auto"/>
        <w:right w:val="none" w:sz="0" w:space="0" w:color="auto"/>
      </w:divBdr>
    </w:div>
    <w:div w:id="170875714">
      <w:bodyDiv w:val="1"/>
      <w:marLeft w:val="0"/>
      <w:marRight w:val="0"/>
      <w:marTop w:val="0"/>
      <w:marBottom w:val="0"/>
      <w:divBdr>
        <w:top w:val="none" w:sz="0" w:space="0" w:color="auto"/>
        <w:left w:val="none" w:sz="0" w:space="0" w:color="auto"/>
        <w:bottom w:val="none" w:sz="0" w:space="0" w:color="auto"/>
        <w:right w:val="none" w:sz="0" w:space="0" w:color="auto"/>
      </w:divBdr>
    </w:div>
    <w:div w:id="181288228">
      <w:bodyDiv w:val="1"/>
      <w:marLeft w:val="0"/>
      <w:marRight w:val="0"/>
      <w:marTop w:val="0"/>
      <w:marBottom w:val="0"/>
      <w:divBdr>
        <w:top w:val="none" w:sz="0" w:space="0" w:color="auto"/>
        <w:left w:val="none" w:sz="0" w:space="0" w:color="auto"/>
        <w:bottom w:val="none" w:sz="0" w:space="0" w:color="auto"/>
        <w:right w:val="none" w:sz="0" w:space="0" w:color="auto"/>
      </w:divBdr>
    </w:div>
    <w:div w:id="189690397">
      <w:bodyDiv w:val="1"/>
      <w:marLeft w:val="0"/>
      <w:marRight w:val="0"/>
      <w:marTop w:val="0"/>
      <w:marBottom w:val="0"/>
      <w:divBdr>
        <w:top w:val="none" w:sz="0" w:space="0" w:color="auto"/>
        <w:left w:val="none" w:sz="0" w:space="0" w:color="auto"/>
        <w:bottom w:val="none" w:sz="0" w:space="0" w:color="auto"/>
        <w:right w:val="none" w:sz="0" w:space="0" w:color="auto"/>
      </w:divBdr>
    </w:div>
    <w:div w:id="194125485">
      <w:bodyDiv w:val="1"/>
      <w:marLeft w:val="0"/>
      <w:marRight w:val="0"/>
      <w:marTop w:val="0"/>
      <w:marBottom w:val="0"/>
      <w:divBdr>
        <w:top w:val="none" w:sz="0" w:space="0" w:color="auto"/>
        <w:left w:val="none" w:sz="0" w:space="0" w:color="auto"/>
        <w:bottom w:val="none" w:sz="0" w:space="0" w:color="auto"/>
        <w:right w:val="none" w:sz="0" w:space="0" w:color="auto"/>
      </w:divBdr>
    </w:div>
    <w:div w:id="221790114">
      <w:bodyDiv w:val="1"/>
      <w:marLeft w:val="0"/>
      <w:marRight w:val="0"/>
      <w:marTop w:val="0"/>
      <w:marBottom w:val="0"/>
      <w:divBdr>
        <w:top w:val="none" w:sz="0" w:space="0" w:color="auto"/>
        <w:left w:val="none" w:sz="0" w:space="0" w:color="auto"/>
        <w:bottom w:val="none" w:sz="0" w:space="0" w:color="auto"/>
        <w:right w:val="none" w:sz="0" w:space="0" w:color="auto"/>
      </w:divBdr>
    </w:div>
    <w:div w:id="225647868">
      <w:bodyDiv w:val="1"/>
      <w:marLeft w:val="0"/>
      <w:marRight w:val="0"/>
      <w:marTop w:val="0"/>
      <w:marBottom w:val="0"/>
      <w:divBdr>
        <w:top w:val="none" w:sz="0" w:space="0" w:color="auto"/>
        <w:left w:val="none" w:sz="0" w:space="0" w:color="auto"/>
        <w:bottom w:val="none" w:sz="0" w:space="0" w:color="auto"/>
        <w:right w:val="none" w:sz="0" w:space="0" w:color="auto"/>
      </w:divBdr>
    </w:div>
    <w:div w:id="234098482">
      <w:bodyDiv w:val="1"/>
      <w:marLeft w:val="0"/>
      <w:marRight w:val="0"/>
      <w:marTop w:val="0"/>
      <w:marBottom w:val="0"/>
      <w:divBdr>
        <w:top w:val="none" w:sz="0" w:space="0" w:color="auto"/>
        <w:left w:val="none" w:sz="0" w:space="0" w:color="auto"/>
        <w:bottom w:val="none" w:sz="0" w:space="0" w:color="auto"/>
        <w:right w:val="none" w:sz="0" w:space="0" w:color="auto"/>
      </w:divBdr>
    </w:div>
    <w:div w:id="248544793">
      <w:bodyDiv w:val="1"/>
      <w:marLeft w:val="0"/>
      <w:marRight w:val="0"/>
      <w:marTop w:val="0"/>
      <w:marBottom w:val="0"/>
      <w:divBdr>
        <w:top w:val="none" w:sz="0" w:space="0" w:color="auto"/>
        <w:left w:val="none" w:sz="0" w:space="0" w:color="auto"/>
        <w:bottom w:val="none" w:sz="0" w:space="0" w:color="auto"/>
        <w:right w:val="none" w:sz="0" w:space="0" w:color="auto"/>
      </w:divBdr>
    </w:div>
    <w:div w:id="258295973">
      <w:bodyDiv w:val="1"/>
      <w:marLeft w:val="0"/>
      <w:marRight w:val="0"/>
      <w:marTop w:val="0"/>
      <w:marBottom w:val="0"/>
      <w:divBdr>
        <w:top w:val="none" w:sz="0" w:space="0" w:color="auto"/>
        <w:left w:val="none" w:sz="0" w:space="0" w:color="auto"/>
        <w:bottom w:val="none" w:sz="0" w:space="0" w:color="auto"/>
        <w:right w:val="none" w:sz="0" w:space="0" w:color="auto"/>
      </w:divBdr>
    </w:div>
    <w:div w:id="259022269">
      <w:bodyDiv w:val="1"/>
      <w:marLeft w:val="0"/>
      <w:marRight w:val="0"/>
      <w:marTop w:val="0"/>
      <w:marBottom w:val="0"/>
      <w:divBdr>
        <w:top w:val="none" w:sz="0" w:space="0" w:color="auto"/>
        <w:left w:val="none" w:sz="0" w:space="0" w:color="auto"/>
        <w:bottom w:val="none" w:sz="0" w:space="0" w:color="auto"/>
        <w:right w:val="none" w:sz="0" w:space="0" w:color="auto"/>
      </w:divBdr>
    </w:div>
    <w:div w:id="264920516">
      <w:bodyDiv w:val="1"/>
      <w:marLeft w:val="0"/>
      <w:marRight w:val="0"/>
      <w:marTop w:val="0"/>
      <w:marBottom w:val="0"/>
      <w:divBdr>
        <w:top w:val="none" w:sz="0" w:space="0" w:color="auto"/>
        <w:left w:val="none" w:sz="0" w:space="0" w:color="auto"/>
        <w:bottom w:val="none" w:sz="0" w:space="0" w:color="auto"/>
        <w:right w:val="none" w:sz="0" w:space="0" w:color="auto"/>
      </w:divBdr>
    </w:div>
    <w:div w:id="267548900">
      <w:bodyDiv w:val="1"/>
      <w:marLeft w:val="0"/>
      <w:marRight w:val="0"/>
      <w:marTop w:val="0"/>
      <w:marBottom w:val="0"/>
      <w:divBdr>
        <w:top w:val="none" w:sz="0" w:space="0" w:color="auto"/>
        <w:left w:val="none" w:sz="0" w:space="0" w:color="auto"/>
        <w:bottom w:val="none" w:sz="0" w:space="0" w:color="auto"/>
        <w:right w:val="none" w:sz="0" w:space="0" w:color="auto"/>
      </w:divBdr>
    </w:div>
    <w:div w:id="285506433">
      <w:bodyDiv w:val="1"/>
      <w:marLeft w:val="0"/>
      <w:marRight w:val="0"/>
      <w:marTop w:val="0"/>
      <w:marBottom w:val="0"/>
      <w:divBdr>
        <w:top w:val="none" w:sz="0" w:space="0" w:color="auto"/>
        <w:left w:val="none" w:sz="0" w:space="0" w:color="auto"/>
        <w:bottom w:val="none" w:sz="0" w:space="0" w:color="auto"/>
        <w:right w:val="none" w:sz="0" w:space="0" w:color="auto"/>
      </w:divBdr>
    </w:div>
    <w:div w:id="291642752">
      <w:bodyDiv w:val="1"/>
      <w:marLeft w:val="0"/>
      <w:marRight w:val="0"/>
      <w:marTop w:val="0"/>
      <w:marBottom w:val="0"/>
      <w:divBdr>
        <w:top w:val="none" w:sz="0" w:space="0" w:color="auto"/>
        <w:left w:val="none" w:sz="0" w:space="0" w:color="auto"/>
        <w:bottom w:val="none" w:sz="0" w:space="0" w:color="auto"/>
        <w:right w:val="none" w:sz="0" w:space="0" w:color="auto"/>
      </w:divBdr>
    </w:div>
    <w:div w:id="301811552">
      <w:bodyDiv w:val="1"/>
      <w:marLeft w:val="0"/>
      <w:marRight w:val="0"/>
      <w:marTop w:val="0"/>
      <w:marBottom w:val="0"/>
      <w:divBdr>
        <w:top w:val="none" w:sz="0" w:space="0" w:color="auto"/>
        <w:left w:val="none" w:sz="0" w:space="0" w:color="auto"/>
        <w:bottom w:val="none" w:sz="0" w:space="0" w:color="auto"/>
        <w:right w:val="none" w:sz="0" w:space="0" w:color="auto"/>
      </w:divBdr>
    </w:div>
    <w:div w:id="307368919">
      <w:bodyDiv w:val="1"/>
      <w:marLeft w:val="0"/>
      <w:marRight w:val="0"/>
      <w:marTop w:val="0"/>
      <w:marBottom w:val="0"/>
      <w:divBdr>
        <w:top w:val="none" w:sz="0" w:space="0" w:color="auto"/>
        <w:left w:val="none" w:sz="0" w:space="0" w:color="auto"/>
        <w:bottom w:val="none" w:sz="0" w:space="0" w:color="auto"/>
        <w:right w:val="none" w:sz="0" w:space="0" w:color="auto"/>
      </w:divBdr>
    </w:div>
    <w:div w:id="331374232">
      <w:bodyDiv w:val="1"/>
      <w:marLeft w:val="0"/>
      <w:marRight w:val="0"/>
      <w:marTop w:val="0"/>
      <w:marBottom w:val="0"/>
      <w:divBdr>
        <w:top w:val="none" w:sz="0" w:space="0" w:color="auto"/>
        <w:left w:val="none" w:sz="0" w:space="0" w:color="auto"/>
        <w:bottom w:val="none" w:sz="0" w:space="0" w:color="auto"/>
        <w:right w:val="none" w:sz="0" w:space="0" w:color="auto"/>
      </w:divBdr>
    </w:div>
    <w:div w:id="339237770">
      <w:bodyDiv w:val="1"/>
      <w:marLeft w:val="0"/>
      <w:marRight w:val="0"/>
      <w:marTop w:val="0"/>
      <w:marBottom w:val="0"/>
      <w:divBdr>
        <w:top w:val="none" w:sz="0" w:space="0" w:color="auto"/>
        <w:left w:val="none" w:sz="0" w:space="0" w:color="auto"/>
        <w:bottom w:val="none" w:sz="0" w:space="0" w:color="auto"/>
        <w:right w:val="none" w:sz="0" w:space="0" w:color="auto"/>
      </w:divBdr>
    </w:div>
    <w:div w:id="343241327">
      <w:bodyDiv w:val="1"/>
      <w:marLeft w:val="0"/>
      <w:marRight w:val="0"/>
      <w:marTop w:val="0"/>
      <w:marBottom w:val="0"/>
      <w:divBdr>
        <w:top w:val="none" w:sz="0" w:space="0" w:color="auto"/>
        <w:left w:val="none" w:sz="0" w:space="0" w:color="auto"/>
        <w:bottom w:val="none" w:sz="0" w:space="0" w:color="auto"/>
        <w:right w:val="none" w:sz="0" w:space="0" w:color="auto"/>
      </w:divBdr>
    </w:div>
    <w:div w:id="346103946">
      <w:bodyDiv w:val="1"/>
      <w:marLeft w:val="0"/>
      <w:marRight w:val="0"/>
      <w:marTop w:val="0"/>
      <w:marBottom w:val="0"/>
      <w:divBdr>
        <w:top w:val="none" w:sz="0" w:space="0" w:color="auto"/>
        <w:left w:val="none" w:sz="0" w:space="0" w:color="auto"/>
        <w:bottom w:val="none" w:sz="0" w:space="0" w:color="auto"/>
        <w:right w:val="none" w:sz="0" w:space="0" w:color="auto"/>
      </w:divBdr>
    </w:div>
    <w:div w:id="353192058">
      <w:bodyDiv w:val="1"/>
      <w:marLeft w:val="0"/>
      <w:marRight w:val="0"/>
      <w:marTop w:val="0"/>
      <w:marBottom w:val="0"/>
      <w:divBdr>
        <w:top w:val="none" w:sz="0" w:space="0" w:color="auto"/>
        <w:left w:val="none" w:sz="0" w:space="0" w:color="auto"/>
        <w:bottom w:val="none" w:sz="0" w:space="0" w:color="auto"/>
        <w:right w:val="none" w:sz="0" w:space="0" w:color="auto"/>
      </w:divBdr>
    </w:div>
    <w:div w:id="356279532">
      <w:bodyDiv w:val="1"/>
      <w:marLeft w:val="0"/>
      <w:marRight w:val="0"/>
      <w:marTop w:val="0"/>
      <w:marBottom w:val="0"/>
      <w:divBdr>
        <w:top w:val="none" w:sz="0" w:space="0" w:color="auto"/>
        <w:left w:val="none" w:sz="0" w:space="0" w:color="auto"/>
        <w:bottom w:val="none" w:sz="0" w:space="0" w:color="auto"/>
        <w:right w:val="none" w:sz="0" w:space="0" w:color="auto"/>
      </w:divBdr>
    </w:div>
    <w:div w:id="362949971">
      <w:bodyDiv w:val="1"/>
      <w:marLeft w:val="0"/>
      <w:marRight w:val="0"/>
      <w:marTop w:val="0"/>
      <w:marBottom w:val="0"/>
      <w:divBdr>
        <w:top w:val="none" w:sz="0" w:space="0" w:color="auto"/>
        <w:left w:val="none" w:sz="0" w:space="0" w:color="auto"/>
        <w:bottom w:val="none" w:sz="0" w:space="0" w:color="auto"/>
        <w:right w:val="none" w:sz="0" w:space="0" w:color="auto"/>
      </w:divBdr>
    </w:div>
    <w:div w:id="376591472">
      <w:bodyDiv w:val="1"/>
      <w:marLeft w:val="0"/>
      <w:marRight w:val="0"/>
      <w:marTop w:val="0"/>
      <w:marBottom w:val="0"/>
      <w:divBdr>
        <w:top w:val="none" w:sz="0" w:space="0" w:color="auto"/>
        <w:left w:val="none" w:sz="0" w:space="0" w:color="auto"/>
        <w:bottom w:val="none" w:sz="0" w:space="0" w:color="auto"/>
        <w:right w:val="none" w:sz="0" w:space="0" w:color="auto"/>
      </w:divBdr>
    </w:div>
    <w:div w:id="392775813">
      <w:bodyDiv w:val="1"/>
      <w:marLeft w:val="0"/>
      <w:marRight w:val="0"/>
      <w:marTop w:val="0"/>
      <w:marBottom w:val="0"/>
      <w:divBdr>
        <w:top w:val="none" w:sz="0" w:space="0" w:color="auto"/>
        <w:left w:val="none" w:sz="0" w:space="0" w:color="auto"/>
        <w:bottom w:val="none" w:sz="0" w:space="0" w:color="auto"/>
        <w:right w:val="none" w:sz="0" w:space="0" w:color="auto"/>
      </w:divBdr>
    </w:div>
    <w:div w:id="393310098">
      <w:bodyDiv w:val="1"/>
      <w:marLeft w:val="0"/>
      <w:marRight w:val="0"/>
      <w:marTop w:val="0"/>
      <w:marBottom w:val="0"/>
      <w:divBdr>
        <w:top w:val="none" w:sz="0" w:space="0" w:color="auto"/>
        <w:left w:val="none" w:sz="0" w:space="0" w:color="auto"/>
        <w:bottom w:val="none" w:sz="0" w:space="0" w:color="auto"/>
        <w:right w:val="none" w:sz="0" w:space="0" w:color="auto"/>
      </w:divBdr>
    </w:div>
    <w:div w:id="401366362">
      <w:bodyDiv w:val="1"/>
      <w:marLeft w:val="0"/>
      <w:marRight w:val="0"/>
      <w:marTop w:val="0"/>
      <w:marBottom w:val="0"/>
      <w:divBdr>
        <w:top w:val="none" w:sz="0" w:space="0" w:color="auto"/>
        <w:left w:val="none" w:sz="0" w:space="0" w:color="auto"/>
        <w:bottom w:val="none" w:sz="0" w:space="0" w:color="auto"/>
        <w:right w:val="none" w:sz="0" w:space="0" w:color="auto"/>
      </w:divBdr>
    </w:div>
    <w:div w:id="424572647">
      <w:bodyDiv w:val="1"/>
      <w:marLeft w:val="0"/>
      <w:marRight w:val="0"/>
      <w:marTop w:val="0"/>
      <w:marBottom w:val="0"/>
      <w:divBdr>
        <w:top w:val="none" w:sz="0" w:space="0" w:color="auto"/>
        <w:left w:val="none" w:sz="0" w:space="0" w:color="auto"/>
        <w:bottom w:val="none" w:sz="0" w:space="0" w:color="auto"/>
        <w:right w:val="none" w:sz="0" w:space="0" w:color="auto"/>
      </w:divBdr>
    </w:div>
    <w:div w:id="426004484">
      <w:bodyDiv w:val="1"/>
      <w:marLeft w:val="0"/>
      <w:marRight w:val="0"/>
      <w:marTop w:val="0"/>
      <w:marBottom w:val="0"/>
      <w:divBdr>
        <w:top w:val="none" w:sz="0" w:space="0" w:color="auto"/>
        <w:left w:val="none" w:sz="0" w:space="0" w:color="auto"/>
        <w:bottom w:val="none" w:sz="0" w:space="0" w:color="auto"/>
        <w:right w:val="none" w:sz="0" w:space="0" w:color="auto"/>
      </w:divBdr>
    </w:div>
    <w:div w:id="431366006">
      <w:bodyDiv w:val="1"/>
      <w:marLeft w:val="0"/>
      <w:marRight w:val="0"/>
      <w:marTop w:val="0"/>
      <w:marBottom w:val="0"/>
      <w:divBdr>
        <w:top w:val="none" w:sz="0" w:space="0" w:color="auto"/>
        <w:left w:val="none" w:sz="0" w:space="0" w:color="auto"/>
        <w:bottom w:val="none" w:sz="0" w:space="0" w:color="auto"/>
        <w:right w:val="none" w:sz="0" w:space="0" w:color="auto"/>
      </w:divBdr>
    </w:div>
    <w:div w:id="450320459">
      <w:bodyDiv w:val="1"/>
      <w:marLeft w:val="0"/>
      <w:marRight w:val="0"/>
      <w:marTop w:val="0"/>
      <w:marBottom w:val="0"/>
      <w:divBdr>
        <w:top w:val="none" w:sz="0" w:space="0" w:color="auto"/>
        <w:left w:val="none" w:sz="0" w:space="0" w:color="auto"/>
        <w:bottom w:val="none" w:sz="0" w:space="0" w:color="auto"/>
        <w:right w:val="none" w:sz="0" w:space="0" w:color="auto"/>
      </w:divBdr>
    </w:div>
    <w:div w:id="460004408">
      <w:bodyDiv w:val="1"/>
      <w:marLeft w:val="0"/>
      <w:marRight w:val="0"/>
      <w:marTop w:val="0"/>
      <w:marBottom w:val="0"/>
      <w:divBdr>
        <w:top w:val="none" w:sz="0" w:space="0" w:color="auto"/>
        <w:left w:val="none" w:sz="0" w:space="0" w:color="auto"/>
        <w:bottom w:val="none" w:sz="0" w:space="0" w:color="auto"/>
        <w:right w:val="none" w:sz="0" w:space="0" w:color="auto"/>
      </w:divBdr>
    </w:div>
    <w:div w:id="487594668">
      <w:bodyDiv w:val="1"/>
      <w:marLeft w:val="0"/>
      <w:marRight w:val="0"/>
      <w:marTop w:val="0"/>
      <w:marBottom w:val="0"/>
      <w:divBdr>
        <w:top w:val="none" w:sz="0" w:space="0" w:color="auto"/>
        <w:left w:val="none" w:sz="0" w:space="0" w:color="auto"/>
        <w:bottom w:val="none" w:sz="0" w:space="0" w:color="auto"/>
        <w:right w:val="none" w:sz="0" w:space="0" w:color="auto"/>
      </w:divBdr>
    </w:div>
    <w:div w:id="492262298">
      <w:bodyDiv w:val="1"/>
      <w:marLeft w:val="0"/>
      <w:marRight w:val="0"/>
      <w:marTop w:val="0"/>
      <w:marBottom w:val="0"/>
      <w:divBdr>
        <w:top w:val="none" w:sz="0" w:space="0" w:color="auto"/>
        <w:left w:val="none" w:sz="0" w:space="0" w:color="auto"/>
        <w:bottom w:val="none" w:sz="0" w:space="0" w:color="auto"/>
        <w:right w:val="none" w:sz="0" w:space="0" w:color="auto"/>
      </w:divBdr>
    </w:div>
    <w:div w:id="494148484">
      <w:bodyDiv w:val="1"/>
      <w:marLeft w:val="0"/>
      <w:marRight w:val="0"/>
      <w:marTop w:val="0"/>
      <w:marBottom w:val="0"/>
      <w:divBdr>
        <w:top w:val="none" w:sz="0" w:space="0" w:color="auto"/>
        <w:left w:val="none" w:sz="0" w:space="0" w:color="auto"/>
        <w:bottom w:val="none" w:sz="0" w:space="0" w:color="auto"/>
        <w:right w:val="none" w:sz="0" w:space="0" w:color="auto"/>
      </w:divBdr>
    </w:div>
    <w:div w:id="500462476">
      <w:bodyDiv w:val="1"/>
      <w:marLeft w:val="0"/>
      <w:marRight w:val="0"/>
      <w:marTop w:val="0"/>
      <w:marBottom w:val="0"/>
      <w:divBdr>
        <w:top w:val="none" w:sz="0" w:space="0" w:color="auto"/>
        <w:left w:val="none" w:sz="0" w:space="0" w:color="auto"/>
        <w:bottom w:val="none" w:sz="0" w:space="0" w:color="auto"/>
        <w:right w:val="none" w:sz="0" w:space="0" w:color="auto"/>
      </w:divBdr>
    </w:div>
    <w:div w:id="503130905">
      <w:bodyDiv w:val="1"/>
      <w:marLeft w:val="0"/>
      <w:marRight w:val="0"/>
      <w:marTop w:val="0"/>
      <w:marBottom w:val="0"/>
      <w:divBdr>
        <w:top w:val="none" w:sz="0" w:space="0" w:color="auto"/>
        <w:left w:val="none" w:sz="0" w:space="0" w:color="auto"/>
        <w:bottom w:val="none" w:sz="0" w:space="0" w:color="auto"/>
        <w:right w:val="none" w:sz="0" w:space="0" w:color="auto"/>
      </w:divBdr>
    </w:div>
    <w:div w:id="509225805">
      <w:bodyDiv w:val="1"/>
      <w:marLeft w:val="0"/>
      <w:marRight w:val="0"/>
      <w:marTop w:val="0"/>
      <w:marBottom w:val="0"/>
      <w:divBdr>
        <w:top w:val="none" w:sz="0" w:space="0" w:color="auto"/>
        <w:left w:val="none" w:sz="0" w:space="0" w:color="auto"/>
        <w:bottom w:val="none" w:sz="0" w:space="0" w:color="auto"/>
        <w:right w:val="none" w:sz="0" w:space="0" w:color="auto"/>
      </w:divBdr>
    </w:div>
    <w:div w:id="516502926">
      <w:bodyDiv w:val="1"/>
      <w:marLeft w:val="0"/>
      <w:marRight w:val="0"/>
      <w:marTop w:val="0"/>
      <w:marBottom w:val="0"/>
      <w:divBdr>
        <w:top w:val="none" w:sz="0" w:space="0" w:color="auto"/>
        <w:left w:val="none" w:sz="0" w:space="0" w:color="auto"/>
        <w:bottom w:val="none" w:sz="0" w:space="0" w:color="auto"/>
        <w:right w:val="none" w:sz="0" w:space="0" w:color="auto"/>
      </w:divBdr>
    </w:div>
    <w:div w:id="531498123">
      <w:bodyDiv w:val="1"/>
      <w:marLeft w:val="0"/>
      <w:marRight w:val="0"/>
      <w:marTop w:val="0"/>
      <w:marBottom w:val="0"/>
      <w:divBdr>
        <w:top w:val="none" w:sz="0" w:space="0" w:color="auto"/>
        <w:left w:val="none" w:sz="0" w:space="0" w:color="auto"/>
        <w:bottom w:val="none" w:sz="0" w:space="0" w:color="auto"/>
        <w:right w:val="none" w:sz="0" w:space="0" w:color="auto"/>
      </w:divBdr>
    </w:div>
    <w:div w:id="532885693">
      <w:bodyDiv w:val="1"/>
      <w:marLeft w:val="0"/>
      <w:marRight w:val="0"/>
      <w:marTop w:val="0"/>
      <w:marBottom w:val="0"/>
      <w:divBdr>
        <w:top w:val="none" w:sz="0" w:space="0" w:color="auto"/>
        <w:left w:val="none" w:sz="0" w:space="0" w:color="auto"/>
        <w:bottom w:val="none" w:sz="0" w:space="0" w:color="auto"/>
        <w:right w:val="none" w:sz="0" w:space="0" w:color="auto"/>
      </w:divBdr>
    </w:div>
    <w:div w:id="548566361">
      <w:bodyDiv w:val="1"/>
      <w:marLeft w:val="0"/>
      <w:marRight w:val="0"/>
      <w:marTop w:val="0"/>
      <w:marBottom w:val="0"/>
      <w:divBdr>
        <w:top w:val="none" w:sz="0" w:space="0" w:color="auto"/>
        <w:left w:val="none" w:sz="0" w:space="0" w:color="auto"/>
        <w:bottom w:val="none" w:sz="0" w:space="0" w:color="auto"/>
        <w:right w:val="none" w:sz="0" w:space="0" w:color="auto"/>
      </w:divBdr>
    </w:div>
    <w:div w:id="555355766">
      <w:bodyDiv w:val="1"/>
      <w:marLeft w:val="0"/>
      <w:marRight w:val="0"/>
      <w:marTop w:val="0"/>
      <w:marBottom w:val="0"/>
      <w:divBdr>
        <w:top w:val="none" w:sz="0" w:space="0" w:color="auto"/>
        <w:left w:val="none" w:sz="0" w:space="0" w:color="auto"/>
        <w:bottom w:val="none" w:sz="0" w:space="0" w:color="auto"/>
        <w:right w:val="none" w:sz="0" w:space="0" w:color="auto"/>
      </w:divBdr>
    </w:div>
    <w:div w:id="568998901">
      <w:bodyDiv w:val="1"/>
      <w:marLeft w:val="0"/>
      <w:marRight w:val="0"/>
      <w:marTop w:val="0"/>
      <w:marBottom w:val="0"/>
      <w:divBdr>
        <w:top w:val="none" w:sz="0" w:space="0" w:color="auto"/>
        <w:left w:val="none" w:sz="0" w:space="0" w:color="auto"/>
        <w:bottom w:val="none" w:sz="0" w:space="0" w:color="auto"/>
        <w:right w:val="none" w:sz="0" w:space="0" w:color="auto"/>
      </w:divBdr>
    </w:div>
    <w:div w:id="571700312">
      <w:bodyDiv w:val="1"/>
      <w:marLeft w:val="0"/>
      <w:marRight w:val="0"/>
      <w:marTop w:val="0"/>
      <w:marBottom w:val="0"/>
      <w:divBdr>
        <w:top w:val="none" w:sz="0" w:space="0" w:color="auto"/>
        <w:left w:val="none" w:sz="0" w:space="0" w:color="auto"/>
        <w:bottom w:val="none" w:sz="0" w:space="0" w:color="auto"/>
        <w:right w:val="none" w:sz="0" w:space="0" w:color="auto"/>
      </w:divBdr>
    </w:div>
    <w:div w:id="571742577">
      <w:bodyDiv w:val="1"/>
      <w:marLeft w:val="0"/>
      <w:marRight w:val="0"/>
      <w:marTop w:val="0"/>
      <w:marBottom w:val="0"/>
      <w:divBdr>
        <w:top w:val="none" w:sz="0" w:space="0" w:color="auto"/>
        <w:left w:val="none" w:sz="0" w:space="0" w:color="auto"/>
        <w:bottom w:val="none" w:sz="0" w:space="0" w:color="auto"/>
        <w:right w:val="none" w:sz="0" w:space="0" w:color="auto"/>
      </w:divBdr>
    </w:div>
    <w:div w:id="578640386">
      <w:bodyDiv w:val="1"/>
      <w:marLeft w:val="0"/>
      <w:marRight w:val="0"/>
      <w:marTop w:val="0"/>
      <w:marBottom w:val="0"/>
      <w:divBdr>
        <w:top w:val="none" w:sz="0" w:space="0" w:color="auto"/>
        <w:left w:val="none" w:sz="0" w:space="0" w:color="auto"/>
        <w:bottom w:val="none" w:sz="0" w:space="0" w:color="auto"/>
        <w:right w:val="none" w:sz="0" w:space="0" w:color="auto"/>
      </w:divBdr>
    </w:div>
    <w:div w:id="580405035">
      <w:bodyDiv w:val="1"/>
      <w:marLeft w:val="0"/>
      <w:marRight w:val="0"/>
      <w:marTop w:val="0"/>
      <w:marBottom w:val="0"/>
      <w:divBdr>
        <w:top w:val="none" w:sz="0" w:space="0" w:color="auto"/>
        <w:left w:val="none" w:sz="0" w:space="0" w:color="auto"/>
        <w:bottom w:val="none" w:sz="0" w:space="0" w:color="auto"/>
        <w:right w:val="none" w:sz="0" w:space="0" w:color="auto"/>
      </w:divBdr>
    </w:div>
    <w:div w:id="580679599">
      <w:bodyDiv w:val="1"/>
      <w:marLeft w:val="0"/>
      <w:marRight w:val="0"/>
      <w:marTop w:val="0"/>
      <w:marBottom w:val="0"/>
      <w:divBdr>
        <w:top w:val="none" w:sz="0" w:space="0" w:color="auto"/>
        <w:left w:val="none" w:sz="0" w:space="0" w:color="auto"/>
        <w:bottom w:val="none" w:sz="0" w:space="0" w:color="auto"/>
        <w:right w:val="none" w:sz="0" w:space="0" w:color="auto"/>
      </w:divBdr>
    </w:div>
    <w:div w:id="592127819">
      <w:bodyDiv w:val="1"/>
      <w:marLeft w:val="0"/>
      <w:marRight w:val="0"/>
      <w:marTop w:val="0"/>
      <w:marBottom w:val="0"/>
      <w:divBdr>
        <w:top w:val="none" w:sz="0" w:space="0" w:color="auto"/>
        <w:left w:val="none" w:sz="0" w:space="0" w:color="auto"/>
        <w:bottom w:val="none" w:sz="0" w:space="0" w:color="auto"/>
        <w:right w:val="none" w:sz="0" w:space="0" w:color="auto"/>
      </w:divBdr>
    </w:div>
    <w:div w:id="600769471">
      <w:bodyDiv w:val="1"/>
      <w:marLeft w:val="0"/>
      <w:marRight w:val="0"/>
      <w:marTop w:val="0"/>
      <w:marBottom w:val="0"/>
      <w:divBdr>
        <w:top w:val="none" w:sz="0" w:space="0" w:color="auto"/>
        <w:left w:val="none" w:sz="0" w:space="0" w:color="auto"/>
        <w:bottom w:val="none" w:sz="0" w:space="0" w:color="auto"/>
        <w:right w:val="none" w:sz="0" w:space="0" w:color="auto"/>
      </w:divBdr>
    </w:div>
    <w:div w:id="606038012">
      <w:bodyDiv w:val="1"/>
      <w:marLeft w:val="0"/>
      <w:marRight w:val="0"/>
      <w:marTop w:val="0"/>
      <w:marBottom w:val="0"/>
      <w:divBdr>
        <w:top w:val="none" w:sz="0" w:space="0" w:color="auto"/>
        <w:left w:val="none" w:sz="0" w:space="0" w:color="auto"/>
        <w:bottom w:val="none" w:sz="0" w:space="0" w:color="auto"/>
        <w:right w:val="none" w:sz="0" w:space="0" w:color="auto"/>
      </w:divBdr>
    </w:div>
    <w:div w:id="621768519">
      <w:bodyDiv w:val="1"/>
      <w:marLeft w:val="0"/>
      <w:marRight w:val="0"/>
      <w:marTop w:val="0"/>
      <w:marBottom w:val="0"/>
      <w:divBdr>
        <w:top w:val="none" w:sz="0" w:space="0" w:color="auto"/>
        <w:left w:val="none" w:sz="0" w:space="0" w:color="auto"/>
        <w:bottom w:val="none" w:sz="0" w:space="0" w:color="auto"/>
        <w:right w:val="none" w:sz="0" w:space="0" w:color="auto"/>
      </w:divBdr>
    </w:div>
    <w:div w:id="648245089">
      <w:bodyDiv w:val="1"/>
      <w:marLeft w:val="0"/>
      <w:marRight w:val="0"/>
      <w:marTop w:val="0"/>
      <w:marBottom w:val="0"/>
      <w:divBdr>
        <w:top w:val="none" w:sz="0" w:space="0" w:color="auto"/>
        <w:left w:val="none" w:sz="0" w:space="0" w:color="auto"/>
        <w:bottom w:val="none" w:sz="0" w:space="0" w:color="auto"/>
        <w:right w:val="none" w:sz="0" w:space="0" w:color="auto"/>
      </w:divBdr>
    </w:div>
    <w:div w:id="654525721">
      <w:bodyDiv w:val="1"/>
      <w:marLeft w:val="0"/>
      <w:marRight w:val="0"/>
      <w:marTop w:val="0"/>
      <w:marBottom w:val="0"/>
      <w:divBdr>
        <w:top w:val="none" w:sz="0" w:space="0" w:color="auto"/>
        <w:left w:val="none" w:sz="0" w:space="0" w:color="auto"/>
        <w:bottom w:val="none" w:sz="0" w:space="0" w:color="auto"/>
        <w:right w:val="none" w:sz="0" w:space="0" w:color="auto"/>
      </w:divBdr>
    </w:div>
    <w:div w:id="664017768">
      <w:bodyDiv w:val="1"/>
      <w:marLeft w:val="0"/>
      <w:marRight w:val="0"/>
      <w:marTop w:val="0"/>
      <w:marBottom w:val="0"/>
      <w:divBdr>
        <w:top w:val="none" w:sz="0" w:space="0" w:color="auto"/>
        <w:left w:val="none" w:sz="0" w:space="0" w:color="auto"/>
        <w:bottom w:val="none" w:sz="0" w:space="0" w:color="auto"/>
        <w:right w:val="none" w:sz="0" w:space="0" w:color="auto"/>
      </w:divBdr>
    </w:div>
    <w:div w:id="670136019">
      <w:bodyDiv w:val="1"/>
      <w:marLeft w:val="0"/>
      <w:marRight w:val="0"/>
      <w:marTop w:val="0"/>
      <w:marBottom w:val="0"/>
      <w:divBdr>
        <w:top w:val="none" w:sz="0" w:space="0" w:color="auto"/>
        <w:left w:val="none" w:sz="0" w:space="0" w:color="auto"/>
        <w:bottom w:val="none" w:sz="0" w:space="0" w:color="auto"/>
        <w:right w:val="none" w:sz="0" w:space="0" w:color="auto"/>
      </w:divBdr>
    </w:div>
    <w:div w:id="681397799">
      <w:bodyDiv w:val="1"/>
      <w:marLeft w:val="0"/>
      <w:marRight w:val="0"/>
      <w:marTop w:val="0"/>
      <w:marBottom w:val="0"/>
      <w:divBdr>
        <w:top w:val="none" w:sz="0" w:space="0" w:color="auto"/>
        <w:left w:val="none" w:sz="0" w:space="0" w:color="auto"/>
        <w:bottom w:val="none" w:sz="0" w:space="0" w:color="auto"/>
        <w:right w:val="none" w:sz="0" w:space="0" w:color="auto"/>
      </w:divBdr>
    </w:div>
    <w:div w:id="685642500">
      <w:bodyDiv w:val="1"/>
      <w:marLeft w:val="0"/>
      <w:marRight w:val="0"/>
      <w:marTop w:val="0"/>
      <w:marBottom w:val="0"/>
      <w:divBdr>
        <w:top w:val="none" w:sz="0" w:space="0" w:color="auto"/>
        <w:left w:val="none" w:sz="0" w:space="0" w:color="auto"/>
        <w:bottom w:val="none" w:sz="0" w:space="0" w:color="auto"/>
        <w:right w:val="none" w:sz="0" w:space="0" w:color="auto"/>
      </w:divBdr>
    </w:div>
    <w:div w:id="686178254">
      <w:bodyDiv w:val="1"/>
      <w:marLeft w:val="0"/>
      <w:marRight w:val="0"/>
      <w:marTop w:val="0"/>
      <w:marBottom w:val="0"/>
      <w:divBdr>
        <w:top w:val="none" w:sz="0" w:space="0" w:color="auto"/>
        <w:left w:val="none" w:sz="0" w:space="0" w:color="auto"/>
        <w:bottom w:val="none" w:sz="0" w:space="0" w:color="auto"/>
        <w:right w:val="none" w:sz="0" w:space="0" w:color="auto"/>
      </w:divBdr>
    </w:div>
    <w:div w:id="688144102">
      <w:bodyDiv w:val="1"/>
      <w:marLeft w:val="0"/>
      <w:marRight w:val="0"/>
      <w:marTop w:val="0"/>
      <w:marBottom w:val="0"/>
      <w:divBdr>
        <w:top w:val="none" w:sz="0" w:space="0" w:color="auto"/>
        <w:left w:val="none" w:sz="0" w:space="0" w:color="auto"/>
        <w:bottom w:val="none" w:sz="0" w:space="0" w:color="auto"/>
        <w:right w:val="none" w:sz="0" w:space="0" w:color="auto"/>
      </w:divBdr>
    </w:div>
    <w:div w:id="693115318">
      <w:bodyDiv w:val="1"/>
      <w:marLeft w:val="0"/>
      <w:marRight w:val="0"/>
      <w:marTop w:val="0"/>
      <w:marBottom w:val="0"/>
      <w:divBdr>
        <w:top w:val="none" w:sz="0" w:space="0" w:color="auto"/>
        <w:left w:val="none" w:sz="0" w:space="0" w:color="auto"/>
        <w:bottom w:val="none" w:sz="0" w:space="0" w:color="auto"/>
        <w:right w:val="none" w:sz="0" w:space="0" w:color="auto"/>
      </w:divBdr>
    </w:div>
    <w:div w:id="702050743">
      <w:bodyDiv w:val="1"/>
      <w:marLeft w:val="0"/>
      <w:marRight w:val="0"/>
      <w:marTop w:val="0"/>
      <w:marBottom w:val="0"/>
      <w:divBdr>
        <w:top w:val="none" w:sz="0" w:space="0" w:color="auto"/>
        <w:left w:val="none" w:sz="0" w:space="0" w:color="auto"/>
        <w:bottom w:val="none" w:sz="0" w:space="0" w:color="auto"/>
        <w:right w:val="none" w:sz="0" w:space="0" w:color="auto"/>
      </w:divBdr>
    </w:div>
    <w:div w:id="703284917">
      <w:bodyDiv w:val="1"/>
      <w:marLeft w:val="0"/>
      <w:marRight w:val="0"/>
      <w:marTop w:val="0"/>
      <w:marBottom w:val="0"/>
      <w:divBdr>
        <w:top w:val="none" w:sz="0" w:space="0" w:color="auto"/>
        <w:left w:val="none" w:sz="0" w:space="0" w:color="auto"/>
        <w:bottom w:val="none" w:sz="0" w:space="0" w:color="auto"/>
        <w:right w:val="none" w:sz="0" w:space="0" w:color="auto"/>
      </w:divBdr>
    </w:div>
    <w:div w:id="740640681">
      <w:bodyDiv w:val="1"/>
      <w:marLeft w:val="0"/>
      <w:marRight w:val="0"/>
      <w:marTop w:val="0"/>
      <w:marBottom w:val="0"/>
      <w:divBdr>
        <w:top w:val="none" w:sz="0" w:space="0" w:color="auto"/>
        <w:left w:val="none" w:sz="0" w:space="0" w:color="auto"/>
        <w:bottom w:val="none" w:sz="0" w:space="0" w:color="auto"/>
        <w:right w:val="none" w:sz="0" w:space="0" w:color="auto"/>
      </w:divBdr>
    </w:div>
    <w:div w:id="769933259">
      <w:bodyDiv w:val="1"/>
      <w:marLeft w:val="0"/>
      <w:marRight w:val="0"/>
      <w:marTop w:val="0"/>
      <w:marBottom w:val="0"/>
      <w:divBdr>
        <w:top w:val="none" w:sz="0" w:space="0" w:color="auto"/>
        <w:left w:val="none" w:sz="0" w:space="0" w:color="auto"/>
        <w:bottom w:val="none" w:sz="0" w:space="0" w:color="auto"/>
        <w:right w:val="none" w:sz="0" w:space="0" w:color="auto"/>
      </w:divBdr>
    </w:div>
    <w:div w:id="770273540">
      <w:bodyDiv w:val="1"/>
      <w:marLeft w:val="0"/>
      <w:marRight w:val="0"/>
      <w:marTop w:val="0"/>
      <w:marBottom w:val="0"/>
      <w:divBdr>
        <w:top w:val="none" w:sz="0" w:space="0" w:color="auto"/>
        <w:left w:val="none" w:sz="0" w:space="0" w:color="auto"/>
        <w:bottom w:val="none" w:sz="0" w:space="0" w:color="auto"/>
        <w:right w:val="none" w:sz="0" w:space="0" w:color="auto"/>
      </w:divBdr>
    </w:div>
    <w:div w:id="792139930">
      <w:bodyDiv w:val="1"/>
      <w:marLeft w:val="0"/>
      <w:marRight w:val="0"/>
      <w:marTop w:val="0"/>
      <w:marBottom w:val="0"/>
      <w:divBdr>
        <w:top w:val="none" w:sz="0" w:space="0" w:color="auto"/>
        <w:left w:val="none" w:sz="0" w:space="0" w:color="auto"/>
        <w:bottom w:val="none" w:sz="0" w:space="0" w:color="auto"/>
        <w:right w:val="none" w:sz="0" w:space="0" w:color="auto"/>
      </w:divBdr>
    </w:div>
    <w:div w:id="797380532">
      <w:bodyDiv w:val="1"/>
      <w:marLeft w:val="0"/>
      <w:marRight w:val="0"/>
      <w:marTop w:val="0"/>
      <w:marBottom w:val="0"/>
      <w:divBdr>
        <w:top w:val="none" w:sz="0" w:space="0" w:color="auto"/>
        <w:left w:val="none" w:sz="0" w:space="0" w:color="auto"/>
        <w:bottom w:val="none" w:sz="0" w:space="0" w:color="auto"/>
        <w:right w:val="none" w:sz="0" w:space="0" w:color="auto"/>
      </w:divBdr>
    </w:div>
    <w:div w:id="799034642">
      <w:bodyDiv w:val="1"/>
      <w:marLeft w:val="0"/>
      <w:marRight w:val="0"/>
      <w:marTop w:val="0"/>
      <w:marBottom w:val="0"/>
      <w:divBdr>
        <w:top w:val="none" w:sz="0" w:space="0" w:color="auto"/>
        <w:left w:val="none" w:sz="0" w:space="0" w:color="auto"/>
        <w:bottom w:val="none" w:sz="0" w:space="0" w:color="auto"/>
        <w:right w:val="none" w:sz="0" w:space="0" w:color="auto"/>
      </w:divBdr>
    </w:div>
    <w:div w:id="802188685">
      <w:bodyDiv w:val="1"/>
      <w:marLeft w:val="0"/>
      <w:marRight w:val="0"/>
      <w:marTop w:val="0"/>
      <w:marBottom w:val="0"/>
      <w:divBdr>
        <w:top w:val="none" w:sz="0" w:space="0" w:color="auto"/>
        <w:left w:val="none" w:sz="0" w:space="0" w:color="auto"/>
        <w:bottom w:val="none" w:sz="0" w:space="0" w:color="auto"/>
        <w:right w:val="none" w:sz="0" w:space="0" w:color="auto"/>
      </w:divBdr>
    </w:div>
    <w:div w:id="816993359">
      <w:bodyDiv w:val="1"/>
      <w:marLeft w:val="0"/>
      <w:marRight w:val="0"/>
      <w:marTop w:val="0"/>
      <w:marBottom w:val="0"/>
      <w:divBdr>
        <w:top w:val="none" w:sz="0" w:space="0" w:color="auto"/>
        <w:left w:val="none" w:sz="0" w:space="0" w:color="auto"/>
        <w:bottom w:val="none" w:sz="0" w:space="0" w:color="auto"/>
        <w:right w:val="none" w:sz="0" w:space="0" w:color="auto"/>
      </w:divBdr>
    </w:div>
    <w:div w:id="823667661">
      <w:bodyDiv w:val="1"/>
      <w:marLeft w:val="0"/>
      <w:marRight w:val="0"/>
      <w:marTop w:val="0"/>
      <w:marBottom w:val="0"/>
      <w:divBdr>
        <w:top w:val="none" w:sz="0" w:space="0" w:color="auto"/>
        <w:left w:val="none" w:sz="0" w:space="0" w:color="auto"/>
        <w:bottom w:val="none" w:sz="0" w:space="0" w:color="auto"/>
        <w:right w:val="none" w:sz="0" w:space="0" w:color="auto"/>
      </w:divBdr>
    </w:div>
    <w:div w:id="827327501">
      <w:bodyDiv w:val="1"/>
      <w:marLeft w:val="0"/>
      <w:marRight w:val="0"/>
      <w:marTop w:val="0"/>
      <w:marBottom w:val="0"/>
      <w:divBdr>
        <w:top w:val="none" w:sz="0" w:space="0" w:color="auto"/>
        <w:left w:val="none" w:sz="0" w:space="0" w:color="auto"/>
        <w:bottom w:val="none" w:sz="0" w:space="0" w:color="auto"/>
        <w:right w:val="none" w:sz="0" w:space="0" w:color="auto"/>
      </w:divBdr>
    </w:div>
    <w:div w:id="833838960">
      <w:bodyDiv w:val="1"/>
      <w:marLeft w:val="0"/>
      <w:marRight w:val="0"/>
      <w:marTop w:val="0"/>
      <w:marBottom w:val="0"/>
      <w:divBdr>
        <w:top w:val="none" w:sz="0" w:space="0" w:color="auto"/>
        <w:left w:val="none" w:sz="0" w:space="0" w:color="auto"/>
        <w:bottom w:val="none" w:sz="0" w:space="0" w:color="auto"/>
        <w:right w:val="none" w:sz="0" w:space="0" w:color="auto"/>
      </w:divBdr>
    </w:div>
    <w:div w:id="835531006">
      <w:bodyDiv w:val="1"/>
      <w:marLeft w:val="0"/>
      <w:marRight w:val="0"/>
      <w:marTop w:val="0"/>
      <w:marBottom w:val="0"/>
      <w:divBdr>
        <w:top w:val="none" w:sz="0" w:space="0" w:color="auto"/>
        <w:left w:val="none" w:sz="0" w:space="0" w:color="auto"/>
        <w:bottom w:val="none" w:sz="0" w:space="0" w:color="auto"/>
        <w:right w:val="none" w:sz="0" w:space="0" w:color="auto"/>
      </w:divBdr>
    </w:div>
    <w:div w:id="857237359">
      <w:bodyDiv w:val="1"/>
      <w:marLeft w:val="0"/>
      <w:marRight w:val="0"/>
      <w:marTop w:val="0"/>
      <w:marBottom w:val="0"/>
      <w:divBdr>
        <w:top w:val="none" w:sz="0" w:space="0" w:color="auto"/>
        <w:left w:val="none" w:sz="0" w:space="0" w:color="auto"/>
        <w:bottom w:val="none" w:sz="0" w:space="0" w:color="auto"/>
        <w:right w:val="none" w:sz="0" w:space="0" w:color="auto"/>
      </w:divBdr>
    </w:div>
    <w:div w:id="861477953">
      <w:bodyDiv w:val="1"/>
      <w:marLeft w:val="0"/>
      <w:marRight w:val="0"/>
      <w:marTop w:val="0"/>
      <w:marBottom w:val="0"/>
      <w:divBdr>
        <w:top w:val="none" w:sz="0" w:space="0" w:color="auto"/>
        <w:left w:val="none" w:sz="0" w:space="0" w:color="auto"/>
        <w:bottom w:val="none" w:sz="0" w:space="0" w:color="auto"/>
        <w:right w:val="none" w:sz="0" w:space="0" w:color="auto"/>
      </w:divBdr>
    </w:div>
    <w:div w:id="870340928">
      <w:bodyDiv w:val="1"/>
      <w:marLeft w:val="0"/>
      <w:marRight w:val="0"/>
      <w:marTop w:val="0"/>
      <w:marBottom w:val="0"/>
      <w:divBdr>
        <w:top w:val="none" w:sz="0" w:space="0" w:color="auto"/>
        <w:left w:val="none" w:sz="0" w:space="0" w:color="auto"/>
        <w:bottom w:val="none" w:sz="0" w:space="0" w:color="auto"/>
        <w:right w:val="none" w:sz="0" w:space="0" w:color="auto"/>
      </w:divBdr>
    </w:div>
    <w:div w:id="877354275">
      <w:bodyDiv w:val="1"/>
      <w:marLeft w:val="0"/>
      <w:marRight w:val="0"/>
      <w:marTop w:val="0"/>
      <w:marBottom w:val="0"/>
      <w:divBdr>
        <w:top w:val="none" w:sz="0" w:space="0" w:color="auto"/>
        <w:left w:val="none" w:sz="0" w:space="0" w:color="auto"/>
        <w:bottom w:val="none" w:sz="0" w:space="0" w:color="auto"/>
        <w:right w:val="none" w:sz="0" w:space="0" w:color="auto"/>
      </w:divBdr>
    </w:div>
    <w:div w:id="910500665">
      <w:bodyDiv w:val="1"/>
      <w:marLeft w:val="0"/>
      <w:marRight w:val="0"/>
      <w:marTop w:val="0"/>
      <w:marBottom w:val="0"/>
      <w:divBdr>
        <w:top w:val="none" w:sz="0" w:space="0" w:color="auto"/>
        <w:left w:val="none" w:sz="0" w:space="0" w:color="auto"/>
        <w:bottom w:val="none" w:sz="0" w:space="0" w:color="auto"/>
        <w:right w:val="none" w:sz="0" w:space="0" w:color="auto"/>
      </w:divBdr>
    </w:div>
    <w:div w:id="917712789">
      <w:bodyDiv w:val="1"/>
      <w:marLeft w:val="0"/>
      <w:marRight w:val="0"/>
      <w:marTop w:val="0"/>
      <w:marBottom w:val="0"/>
      <w:divBdr>
        <w:top w:val="none" w:sz="0" w:space="0" w:color="auto"/>
        <w:left w:val="none" w:sz="0" w:space="0" w:color="auto"/>
        <w:bottom w:val="none" w:sz="0" w:space="0" w:color="auto"/>
        <w:right w:val="none" w:sz="0" w:space="0" w:color="auto"/>
      </w:divBdr>
    </w:div>
    <w:div w:id="919608094">
      <w:bodyDiv w:val="1"/>
      <w:marLeft w:val="0"/>
      <w:marRight w:val="0"/>
      <w:marTop w:val="0"/>
      <w:marBottom w:val="0"/>
      <w:divBdr>
        <w:top w:val="none" w:sz="0" w:space="0" w:color="auto"/>
        <w:left w:val="none" w:sz="0" w:space="0" w:color="auto"/>
        <w:bottom w:val="none" w:sz="0" w:space="0" w:color="auto"/>
        <w:right w:val="none" w:sz="0" w:space="0" w:color="auto"/>
      </w:divBdr>
    </w:div>
    <w:div w:id="923418443">
      <w:bodyDiv w:val="1"/>
      <w:marLeft w:val="0"/>
      <w:marRight w:val="0"/>
      <w:marTop w:val="0"/>
      <w:marBottom w:val="0"/>
      <w:divBdr>
        <w:top w:val="none" w:sz="0" w:space="0" w:color="auto"/>
        <w:left w:val="none" w:sz="0" w:space="0" w:color="auto"/>
        <w:bottom w:val="none" w:sz="0" w:space="0" w:color="auto"/>
        <w:right w:val="none" w:sz="0" w:space="0" w:color="auto"/>
      </w:divBdr>
    </w:div>
    <w:div w:id="959610394">
      <w:bodyDiv w:val="1"/>
      <w:marLeft w:val="0"/>
      <w:marRight w:val="0"/>
      <w:marTop w:val="0"/>
      <w:marBottom w:val="0"/>
      <w:divBdr>
        <w:top w:val="none" w:sz="0" w:space="0" w:color="auto"/>
        <w:left w:val="none" w:sz="0" w:space="0" w:color="auto"/>
        <w:bottom w:val="none" w:sz="0" w:space="0" w:color="auto"/>
        <w:right w:val="none" w:sz="0" w:space="0" w:color="auto"/>
      </w:divBdr>
    </w:div>
    <w:div w:id="964388390">
      <w:bodyDiv w:val="1"/>
      <w:marLeft w:val="0"/>
      <w:marRight w:val="0"/>
      <w:marTop w:val="0"/>
      <w:marBottom w:val="0"/>
      <w:divBdr>
        <w:top w:val="none" w:sz="0" w:space="0" w:color="auto"/>
        <w:left w:val="none" w:sz="0" w:space="0" w:color="auto"/>
        <w:bottom w:val="none" w:sz="0" w:space="0" w:color="auto"/>
        <w:right w:val="none" w:sz="0" w:space="0" w:color="auto"/>
      </w:divBdr>
    </w:div>
    <w:div w:id="985813519">
      <w:bodyDiv w:val="1"/>
      <w:marLeft w:val="0"/>
      <w:marRight w:val="0"/>
      <w:marTop w:val="0"/>
      <w:marBottom w:val="0"/>
      <w:divBdr>
        <w:top w:val="none" w:sz="0" w:space="0" w:color="auto"/>
        <w:left w:val="none" w:sz="0" w:space="0" w:color="auto"/>
        <w:bottom w:val="none" w:sz="0" w:space="0" w:color="auto"/>
        <w:right w:val="none" w:sz="0" w:space="0" w:color="auto"/>
      </w:divBdr>
    </w:div>
    <w:div w:id="998342295">
      <w:bodyDiv w:val="1"/>
      <w:marLeft w:val="0"/>
      <w:marRight w:val="0"/>
      <w:marTop w:val="0"/>
      <w:marBottom w:val="0"/>
      <w:divBdr>
        <w:top w:val="none" w:sz="0" w:space="0" w:color="auto"/>
        <w:left w:val="none" w:sz="0" w:space="0" w:color="auto"/>
        <w:bottom w:val="none" w:sz="0" w:space="0" w:color="auto"/>
        <w:right w:val="none" w:sz="0" w:space="0" w:color="auto"/>
      </w:divBdr>
    </w:div>
    <w:div w:id="999503566">
      <w:bodyDiv w:val="1"/>
      <w:marLeft w:val="0"/>
      <w:marRight w:val="0"/>
      <w:marTop w:val="0"/>
      <w:marBottom w:val="0"/>
      <w:divBdr>
        <w:top w:val="none" w:sz="0" w:space="0" w:color="auto"/>
        <w:left w:val="none" w:sz="0" w:space="0" w:color="auto"/>
        <w:bottom w:val="none" w:sz="0" w:space="0" w:color="auto"/>
        <w:right w:val="none" w:sz="0" w:space="0" w:color="auto"/>
      </w:divBdr>
    </w:div>
    <w:div w:id="1001857708">
      <w:bodyDiv w:val="1"/>
      <w:marLeft w:val="0"/>
      <w:marRight w:val="0"/>
      <w:marTop w:val="0"/>
      <w:marBottom w:val="0"/>
      <w:divBdr>
        <w:top w:val="none" w:sz="0" w:space="0" w:color="auto"/>
        <w:left w:val="none" w:sz="0" w:space="0" w:color="auto"/>
        <w:bottom w:val="none" w:sz="0" w:space="0" w:color="auto"/>
        <w:right w:val="none" w:sz="0" w:space="0" w:color="auto"/>
      </w:divBdr>
    </w:div>
    <w:div w:id="1009059822">
      <w:bodyDiv w:val="1"/>
      <w:marLeft w:val="0"/>
      <w:marRight w:val="0"/>
      <w:marTop w:val="0"/>
      <w:marBottom w:val="0"/>
      <w:divBdr>
        <w:top w:val="none" w:sz="0" w:space="0" w:color="auto"/>
        <w:left w:val="none" w:sz="0" w:space="0" w:color="auto"/>
        <w:bottom w:val="none" w:sz="0" w:space="0" w:color="auto"/>
        <w:right w:val="none" w:sz="0" w:space="0" w:color="auto"/>
      </w:divBdr>
    </w:div>
    <w:div w:id="1013874441">
      <w:bodyDiv w:val="1"/>
      <w:marLeft w:val="0"/>
      <w:marRight w:val="0"/>
      <w:marTop w:val="0"/>
      <w:marBottom w:val="0"/>
      <w:divBdr>
        <w:top w:val="none" w:sz="0" w:space="0" w:color="auto"/>
        <w:left w:val="none" w:sz="0" w:space="0" w:color="auto"/>
        <w:bottom w:val="none" w:sz="0" w:space="0" w:color="auto"/>
        <w:right w:val="none" w:sz="0" w:space="0" w:color="auto"/>
      </w:divBdr>
    </w:div>
    <w:div w:id="1031224402">
      <w:bodyDiv w:val="1"/>
      <w:marLeft w:val="0"/>
      <w:marRight w:val="0"/>
      <w:marTop w:val="0"/>
      <w:marBottom w:val="0"/>
      <w:divBdr>
        <w:top w:val="none" w:sz="0" w:space="0" w:color="auto"/>
        <w:left w:val="none" w:sz="0" w:space="0" w:color="auto"/>
        <w:bottom w:val="none" w:sz="0" w:space="0" w:color="auto"/>
        <w:right w:val="none" w:sz="0" w:space="0" w:color="auto"/>
      </w:divBdr>
    </w:div>
    <w:div w:id="1037438157">
      <w:bodyDiv w:val="1"/>
      <w:marLeft w:val="0"/>
      <w:marRight w:val="0"/>
      <w:marTop w:val="0"/>
      <w:marBottom w:val="0"/>
      <w:divBdr>
        <w:top w:val="none" w:sz="0" w:space="0" w:color="auto"/>
        <w:left w:val="none" w:sz="0" w:space="0" w:color="auto"/>
        <w:bottom w:val="none" w:sz="0" w:space="0" w:color="auto"/>
        <w:right w:val="none" w:sz="0" w:space="0" w:color="auto"/>
      </w:divBdr>
    </w:div>
    <w:div w:id="1044598769">
      <w:bodyDiv w:val="1"/>
      <w:marLeft w:val="0"/>
      <w:marRight w:val="0"/>
      <w:marTop w:val="0"/>
      <w:marBottom w:val="0"/>
      <w:divBdr>
        <w:top w:val="none" w:sz="0" w:space="0" w:color="auto"/>
        <w:left w:val="none" w:sz="0" w:space="0" w:color="auto"/>
        <w:bottom w:val="none" w:sz="0" w:space="0" w:color="auto"/>
        <w:right w:val="none" w:sz="0" w:space="0" w:color="auto"/>
      </w:divBdr>
    </w:div>
    <w:div w:id="1050687316">
      <w:bodyDiv w:val="1"/>
      <w:marLeft w:val="0"/>
      <w:marRight w:val="0"/>
      <w:marTop w:val="0"/>
      <w:marBottom w:val="0"/>
      <w:divBdr>
        <w:top w:val="none" w:sz="0" w:space="0" w:color="auto"/>
        <w:left w:val="none" w:sz="0" w:space="0" w:color="auto"/>
        <w:bottom w:val="none" w:sz="0" w:space="0" w:color="auto"/>
        <w:right w:val="none" w:sz="0" w:space="0" w:color="auto"/>
      </w:divBdr>
    </w:div>
    <w:div w:id="1052659222">
      <w:bodyDiv w:val="1"/>
      <w:marLeft w:val="0"/>
      <w:marRight w:val="0"/>
      <w:marTop w:val="0"/>
      <w:marBottom w:val="0"/>
      <w:divBdr>
        <w:top w:val="none" w:sz="0" w:space="0" w:color="auto"/>
        <w:left w:val="none" w:sz="0" w:space="0" w:color="auto"/>
        <w:bottom w:val="none" w:sz="0" w:space="0" w:color="auto"/>
        <w:right w:val="none" w:sz="0" w:space="0" w:color="auto"/>
      </w:divBdr>
    </w:div>
    <w:div w:id="1065027932">
      <w:bodyDiv w:val="1"/>
      <w:marLeft w:val="0"/>
      <w:marRight w:val="0"/>
      <w:marTop w:val="0"/>
      <w:marBottom w:val="0"/>
      <w:divBdr>
        <w:top w:val="none" w:sz="0" w:space="0" w:color="auto"/>
        <w:left w:val="none" w:sz="0" w:space="0" w:color="auto"/>
        <w:bottom w:val="none" w:sz="0" w:space="0" w:color="auto"/>
        <w:right w:val="none" w:sz="0" w:space="0" w:color="auto"/>
      </w:divBdr>
    </w:div>
    <w:div w:id="1068847283">
      <w:bodyDiv w:val="1"/>
      <w:marLeft w:val="0"/>
      <w:marRight w:val="0"/>
      <w:marTop w:val="0"/>
      <w:marBottom w:val="0"/>
      <w:divBdr>
        <w:top w:val="none" w:sz="0" w:space="0" w:color="auto"/>
        <w:left w:val="none" w:sz="0" w:space="0" w:color="auto"/>
        <w:bottom w:val="none" w:sz="0" w:space="0" w:color="auto"/>
        <w:right w:val="none" w:sz="0" w:space="0" w:color="auto"/>
      </w:divBdr>
    </w:div>
    <w:div w:id="1081440685">
      <w:bodyDiv w:val="1"/>
      <w:marLeft w:val="0"/>
      <w:marRight w:val="0"/>
      <w:marTop w:val="0"/>
      <w:marBottom w:val="0"/>
      <w:divBdr>
        <w:top w:val="none" w:sz="0" w:space="0" w:color="auto"/>
        <w:left w:val="none" w:sz="0" w:space="0" w:color="auto"/>
        <w:bottom w:val="none" w:sz="0" w:space="0" w:color="auto"/>
        <w:right w:val="none" w:sz="0" w:space="0" w:color="auto"/>
      </w:divBdr>
    </w:div>
    <w:div w:id="1081946066">
      <w:bodyDiv w:val="1"/>
      <w:marLeft w:val="0"/>
      <w:marRight w:val="0"/>
      <w:marTop w:val="0"/>
      <w:marBottom w:val="0"/>
      <w:divBdr>
        <w:top w:val="none" w:sz="0" w:space="0" w:color="auto"/>
        <w:left w:val="none" w:sz="0" w:space="0" w:color="auto"/>
        <w:bottom w:val="none" w:sz="0" w:space="0" w:color="auto"/>
        <w:right w:val="none" w:sz="0" w:space="0" w:color="auto"/>
      </w:divBdr>
    </w:div>
    <w:div w:id="1083336141">
      <w:bodyDiv w:val="1"/>
      <w:marLeft w:val="0"/>
      <w:marRight w:val="0"/>
      <w:marTop w:val="0"/>
      <w:marBottom w:val="0"/>
      <w:divBdr>
        <w:top w:val="none" w:sz="0" w:space="0" w:color="auto"/>
        <w:left w:val="none" w:sz="0" w:space="0" w:color="auto"/>
        <w:bottom w:val="none" w:sz="0" w:space="0" w:color="auto"/>
        <w:right w:val="none" w:sz="0" w:space="0" w:color="auto"/>
      </w:divBdr>
    </w:div>
    <w:div w:id="1092430790">
      <w:bodyDiv w:val="1"/>
      <w:marLeft w:val="0"/>
      <w:marRight w:val="0"/>
      <w:marTop w:val="0"/>
      <w:marBottom w:val="0"/>
      <w:divBdr>
        <w:top w:val="none" w:sz="0" w:space="0" w:color="auto"/>
        <w:left w:val="none" w:sz="0" w:space="0" w:color="auto"/>
        <w:bottom w:val="none" w:sz="0" w:space="0" w:color="auto"/>
        <w:right w:val="none" w:sz="0" w:space="0" w:color="auto"/>
      </w:divBdr>
    </w:div>
    <w:div w:id="1102798496">
      <w:bodyDiv w:val="1"/>
      <w:marLeft w:val="0"/>
      <w:marRight w:val="0"/>
      <w:marTop w:val="0"/>
      <w:marBottom w:val="0"/>
      <w:divBdr>
        <w:top w:val="none" w:sz="0" w:space="0" w:color="auto"/>
        <w:left w:val="none" w:sz="0" w:space="0" w:color="auto"/>
        <w:bottom w:val="none" w:sz="0" w:space="0" w:color="auto"/>
        <w:right w:val="none" w:sz="0" w:space="0" w:color="auto"/>
      </w:divBdr>
    </w:div>
    <w:div w:id="1103459663">
      <w:bodyDiv w:val="1"/>
      <w:marLeft w:val="0"/>
      <w:marRight w:val="0"/>
      <w:marTop w:val="0"/>
      <w:marBottom w:val="0"/>
      <w:divBdr>
        <w:top w:val="none" w:sz="0" w:space="0" w:color="auto"/>
        <w:left w:val="none" w:sz="0" w:space="0" w:color="auto"/>
        <w:bottom w:val="none" w:sz="0" w:space="0" w:color="auto"/>
        <w:right w:val="none" w:sz="0" w:space="0" w:color="auto"/>
      </w:divBdr>
    </w:div>
    <w:div w:id="1130586947">
      <w:bodyDiv w:val="1"/>
      <w:marLeft w:val="0"/>
      <w:marRight w:val="0"/>
      <w:marTop w:val="0"/>
      <w:marBottom w:val="0"/>
      <w:divBdr>
        <w:top w:val="none" w:sz="0" w:space="0" w:color="auto"/>
        <w:left w:val="none" w:sz="0" w:space="0" w:color="auto"/>
        <w:bottom w:val="none" w:sz="0" w:space="0" w:color="auto"/>
        <w:right w:val="none" w:sz="0" w:space="0" w:color="auto"/>
      </w:divBdr>
    </w:div>
    <w:div w:id="1131947619">
      <w:bodyDiv w:val="1"/>
      <w:marLeft w:val="0"/>
      <w:marRight w:val="0"/>
      <w:marTop w:val="0"/>
      <w:marBottom w:val="0"/>
      <w:divBdr>
        <w:top w:val="none" w:sz="0" w:space="0" w:color="auto"/>
        <w:left w:val="none" w:sz="0" w:space="0" w:color="auto"/>
        <w:bottom w:val="none" w:sz="0" w:space="0" w:color="auto"/>
        <w:right w:val="none" w:sz="0" w:space="0" w:color="auto"/>
      </w:divBdr>
    </w:div>
    <w:div w:id="1132401997">
      <w:bodyDiv w:val="1"/>
      <w:marLeft w:val="0"/>
      <w:marRight w:val="0"/>
      <w:marTop w:val="0"/>
      <w:marBottom w:val="0"/>
      <w:divBdr>
        <w:top w:val="none" w:sz="0" w:space="0" w:color="auto"/>
        <w:left w:val="none" w:sz="0" w:space="0" w:color="auto"/>
        <w:bottom w:val="none" w:sz="0" w:space="0" w:color="auto"/>
        <w:right w:val="none" w:sz="0" w:space="0" w:color="auto"/>
      </w:divBdr>
    </w:div>
    <w:div w:id="1140003653">
      <w:bodyDiv w:val="1"/>
      <w:marLeft w:val="0"/>
      <w:marRight w:val="0"/>
      <w:marTop w:val="0"/>
      <w:marBottom w:val="0"/>
      <w:divBdr>
        <w:top w:val="none" w:sz="0" w:space="0" w:color="auto"/>
        <w:left w:val="none" w:sz="0" w:space="0" w:color="auto"/>
        <w:bottom w:val="none" w:sz="0" w:space="0" w:color="auto"/>
        <w:right w:val="none" w:sz="0" w:space="0" w:color="auto"/>
      </w:divBdr>
    </w:div>
    <w:div w:id="1144590198">
      <w:bodyDiv w:val="1"/>
      <w:marLeft w:val="0"/>
      <w:marRight w:val="0"/>
      <w:marTop w:val="0"/>
      <w:marBottom w:val="0"/>
      <w:divBdr>
        <w:top w:val="none" w:sz="0" w:space="0" w:color="auto"/>
        <w:left w:val="none" w:sz="0" w:space="0" w:color="auto"/>
        <w:bottom w:val="none" w:sz="0" w:space="0" w:color="auto"/>
        <w:right w:val="none" w:sz="0" w:space="0" w:color="auto"/>
      </w:divBdr>
    </w:div>
    <w:div w:id="1147472988">
      <w:bodyDiv w:val="1"/>
      <w:marLeft w:val="0"/>
      <w:marRight w:val="0"/>
      <w:marTop w:val="0"/>
      <w:marBottom w:val="0"/>
      <w:divBdr>
        <w:top w:val="none" w:sz="0" w:space="0" w:color="auto"/>
        <w:left w:val="none" w:sz="0" w:space="0" w:color="auto"/>
        <w:bottom w:val="none" w:sz="0" w:space="0" w:color="auto"/>
        <w:right w:val="none" w:sz="0" w:space="0" w:color="auto"/>
      </w:divBdr>
    </w:div>
    <w:div w:id="1150437067">
      <w:bodyDiv w:val="1"/>
      <w:marLeft w:val="0"/>
      <w:marRight w:val="0"/>
      <w:marTop w:val="0"/>
      <w:marBottom w:val="0"/>
      <w:divBdr>
        <w:top w:val="none" w:sz="0" w:space="0" w:color="auto"/>
        <w:left w:val="none" w:sz="0" w:space="0" w:color="auto"/>
        <w:bottom w:val="none" w:sz="0" w:space="0" w:color="auto"/>
        <w:right w:val="none" w:sz="0" w:space="0" w:color="auto"/>
      </w:divBdr>
    </w:div>
    <w:div w:id="1155412829">
      <w:bodyDiv w:val="1"/>
      <w:marLeft w:val="0"/>
      <w:marRight w:val="0"/>
      <w:marTop w:val="0"/>
      <w:marBottom w:val="0"/>
      <w:divBdr>
        <w:top w:val="none" w:sz="0" w:space="0" w:color="auto"/>
        <w:left w:val="none" w:sz="0" w:space="0" w:color="auto"/>
        <w:bottom w:val="none" w:sz="0" w:space="0" w:color="auto"/>
        <w:right w:val="none" w:sz="0" w:space="0" w:color="auto"/>
      </w:divBdr>
    </w:div>
    <w:div w:id="1162045762">
      <w:bodyDiv w:val="1"/>
      <w:marLeft w:val="0"/>
      <w:marRight w:val="0"/>
      <w:marTop w:val="0"/>
      <w:marBottom w:val="0"/>
      <w:divBdr>
        <w:top w:val="none" w:sz="0" w:space="0" w:color="auto"/>
        <w:left w:val="none" w:sz="0" w:space="0" w:color="auto"/>
        <w:bottom w:val="none" w:sz="0" w:space="0" w:color="auto"/>
        <w:right w:val="none" w:sz="0" w:space="0" w:color="auto"/>
      </w:divBdr>
    </w:div>
    <w:div w:id="1172643847">
      <w:bodyDiv w:val="1"/>
      <w:marLeft w:val="0"/>
      <w:marRight w:val="0"/>
      <w:marTop w:val="0"/>
      <w:marBottom w:val="0"/>
      <w:divBdr>
        <w:top w:val="none" w:sz="0" w:space="0" w:color="auto"/>
        <w:left w:val="none" w:sz="0" w:space="0" w:color="auto"/>
        <w:bottom w:val="none" w:sz="0" w:space="0" w:color="auto"/>
        <w:right w:val="none" w:sz="0" w:space="0" w:color="auto"/>
      </w:divBdr>
    </w:div>
    <w:div w:id="1194804670">
      <w:bodyDiv w:val="1"/>
      <w:marLeft w:val="0"/>
      <w:marRight w:val="0"/>
      <w:marTop w:val="0"/>
      <w:marBottom w:val="0"/>
      <w:divBdr>
        <w:top w:val="none" w:sz="0" w:space="0" w:color="auto"/>
        <w:left w:val="none" w:sz="0" w:space="0" w:color="auto"/>
        <w:bottom w:val="none" w:sz="0" w:space="0" w:color="auto"/>
        <w:right w:val="none" w:sz="0" w:space="0" w:color="auto"/>
      </w:divBdr>
    </w:div>
    <w:div w:id="1211650563">
      <w:bodyDiv w:val="1"/>
      <w:marLeft w:val="0"/>
      <w:marRight w:val="0"/>
      <w:marTop w:val="0"/>
      <w:marBottom w:val="0"/>
      <w:divBdr>
        <w:top w:val="none" w:sz="0" w:space="0" w:color="auto"/>
        <w:left w:val="none" w:sz="0" w:space="0" w:color="auto"/>
        <w:bottom w:val="none" w:sz="0" w:space="0" w:color="auto"/>
        <w:right w:val="none" w:sz="0" w:space="0" w:color="auto"/>
      </w:divBdr>
    </w:div>
    <w:div w:id="1217475417">
      <w:bodyDiv w:val="1"/>
      <w:marLeft w:val="0"/>
      <w:marRight w:val="0"/>
      <w:marTop w:val="0"/>
      <w:marBottom w:val="0"/>
      <w:divBdr>
        <w:top w:val="none" w:sz="0" w:space="0" w:color="auto"/>
        <w:left w:val="none" w:sz="0" w:space="0" w:color="auto"/>
        <w:bottom w:val="none" w:sz="0" w:space="0" w:color="auto"/>
        <w:right w:val="none" w:sz="0" w:space="0" w:color="auto"/>
      </w:divBdr>
    </w:div>
    <w:div w:id="1222208166">
      <w:bodyDiv w:val="1"/>
      <w:marLeft w:val="0"/>
      <w:marRight w:val="0"/>
      <w:marTop w:val="0"/>
      <w:marBottom w:val="0"/>
      <w:divBdr>
        <w:top w:val="none" w:sz="0" w:space="0" w:color="auto"/>
        <w:left w:val="none" w:sz="0" w:space="0" w:color="auto"/>
        <w:bottom w:val="none" w:sz="0" w:space="0" w:color="auto"/>
        <w:right w:val="none" w:sz="0" w:space="0" w:color="auto"/>
      </w:divBdr>
    </w:div>
    <w:div w:id="1263876148">
      <w:bodyDiv w:val="1"/>
      <w:marLeft w:val="0"/>
      <w:marRight w:val="0"/>
      <w:marTop w:val="0"/>
      <w:marBottom w:val="0"/>
      <w:divBdr>
        <w:top w:val="none" w:sz="0" w:space="0" w:color="auto"/>
        <w:left w:val="none" w:sz="0" w:space="0" w:color="auto"/>
        <w:bottom w:val="none" w:sz="0" w:space="0" w:color="auto"/>
        <w:right w:val="none" w:sz="0" w:space="0" w:color="auto"/>
      </w:divBdr>
    </w:div>
    <w:div w:id="1270040334">
      <w:bodyDiv w:val="1"/>
      <w:marLeft w:val="0"/>
      <w:marRight w:val="0"/>
      <w:marTop w:val="0"/>
      <w:marBottom w:val="0"/>
      <w:divBdr>
        <w:top w:val="none" w:sz="0" w:space="0" w:color="auto"/>
        <w:left w:val="none" w:sz="0" w:space="0" w:color="auto"/>
        <w:bottom w:val="none" w:sz="0" w:space="0" w:color="auto"/>
        <w:right w:val="none" w:sz="0" w:space="0" w:color="auto"/>
      </w:divBdr>
    </w:div>
    <w:div w:id="1275206764">
      <w:bodyDiv w:val="1"/>
      <w:marLeft w:val="0"/>
      <w:marRight w:val="0"/>
      <w:marTop w:val="0"/>
      <w:marBottom w:val="0"/>
      <w:divBdr>
        <w:top w:val="none" w:sz="0" w:space="0" w:color="auto"/>
        <w:left w:val="none" w:sz="0" w:space="0" w:color="auto"/>
        <w:bottom w:val="none" w:sz="0" w:space="0" w:color="auto"/>
        <w:right w:val="none" w:sz="0" w:space="0" w:color="auto"/>
      </w:divBdr>
    </w:div>
    <w:div w:id="1275670235">
      <w:bodyDiv w:val="1"/>
      <w:marLeft w:val="0"/>
      <w:marRight w:val="0"/>
      <w:marTop w:val="0"/>
      <w:marBottom w:val="0"/>
      <w:divBdr>
        <w:top w:val="none" w:sz="0" w:space="0" w:color="auto"/>
        <w:left w:val="none" w:sz="0" w:space="0" w:color="auto"/>
        <w:bottom w:val="none" w:sz="0" w:space="0" w:color="auto"/>
        <w:right w:val="none" w:sz="0" w:space="0" w:color="auto"/>
      </w:divBdr>
    </w:div>
    <w:div w:id="1281574474">
      <w:bodyDiv w:val="1"/>
      <w:marLeft w:val="0"/>
      <w:marRight w:val="0"/>
      <w:marTop w:val="0"/>
      <w:marBottom w:val="0"/>
      <w:divBdr>
        <w:top w:val="none" w:sz="0" w:space="0" w:color="auto"/>
        <w:left w:val="none" w:sz="0" w:space="0" w:color="auto"/>
        <w:bottom w:val="none" w:sz="0" w:space="0" w:color="auto"/>
        <w:right w:val="none" w:sz="0" w:space="0" w:color="auto"/>
      </w:divBdr>
    </w:div>
    <w:div w:id="1287590469">
      <w:bodyDiv w:val="1"/>
      <w:marLeft w:val="0"/>
      <w:marRight w:val="0"/>
      <w:marTop w:val="0"/>
      <w:marBottom w:val="0"/>
      <w:divBdr>
        <w:top w:val="none" w:sz="0" w:space="0" w:color="auto"/>
        <w:left w:val="none" w:sz="0" w:space="0" w:color="auto"/>
        <w:bottom w:val="none" w:sz="0" w:space="0" w:color="auto"/>
        <w:right w:val="none" w:sz="0" w:space="0" w:color="auto"/>
      </w:divBdr>
    </w:div>
    <w:div w:id="1294015903">
      <w:bodyDiv w:val="1"/>
      <w:marLeft w:val="0"/>
      <w:marRight w:val="0"/>
      <w:marTop w:val="0"/>
      <w:marBottom w:val="0"/>
      <w:divBdr>
        <w:top w:val="none" w:sz="0" w:space="0" w:color="auto"/>
        <w:left w:val="none" w:sz="0" w:space="0" w:color="auto"/>
        <w:bottom w:val="none" w:sz="0" w:space="0" w:color="auto"/>
        <w:right w:val="none" w:sz="0" w:space="0" w:color="auto"/>
      </w:divBdr>
    </w:div>
    <w:div w:id="1296644355">
      <w:bodyDiv w:val="1"/>
      <w:marLeft w:val="0"/>
      <w:marRight w:val="0"/>
      <w:marTop w:val="0"/>
      <w:marBottom w:val="0"/>
      <w:divBdr>
        <w:top w:val="none" w:sz="0" w:space="0" w:color="auto"/>
        <w:left w:val="none" w:sz="0" w:space="0" w:color="auto"/>
        <w:bottom w:val="none" w:sz="0" w:space="0" w:color="auto"/>
        <w:right w:val="none" w:sz="0" w:space="0" w:color="auto"/>
      </w:divBdr>
    </w:div>
    <w:div w:id="1306427210">
      <w:bodyDiv w:val="1"/>
      <w:marLeft w:val="0"/>
      <w:marRight w:val="0"/>
      <w:marTop w:val="0"/>
      <w:marBottom w:val="0"/>
      <w:divBdr>
        <w:top w:val="none" w:sz="0" w:space="0" w:color="auto"/>
        <w:left w:val="none" w:sz="0" w:space="0" w:color="auto"/>
        <w:bottom w:val="none" w:sz="0" w:space="0" w:color="auto"/>
        <w:right w:val="none" w:sz="0" w:space="0" w:color="auto"/>
      </w:divBdr>
    </w:div>
    <w:div w:id="1306664270">
      <w:bodyDiv w:val="1"/>
      <w:marLeft w:val="0"/>
      <w:marRight w:val="0"/>
      <w:marTop w:val="0"/>
      <w:marBottom w:val="0"/>
      <w:divBdr>
        <w:top w:val="none" w:sz="0" w:space="0" w:color="auto"/>
        <w:left w:val="none" w:sz="0" w:space="0" w:color="auto"/>
        <w:bottom w:val="none" w:sz="0" w:space="0" w:color="auto"/>
        <w:right w:val="none" w:sz="0" w:space="0" w:color="auto"/>
      </w:divBdr>
    </w:div>
    <w:div w:id="1313875835">
      <w:bodyDiv w:val="1"/>
      <w:marLeft w:val="0"/>
      <w:marRight w:val="0"/>
      <w:marTop w:val="0"/>
      <w:marBottom w:val="0"/>
      <w:divBdr>
        <w:top w:val="none" w:sz="0" w:space="0" w:color="auto"/>
        <w:left w:val="none" w:sz="0" w:space="0" w:color="auto"/>
        <w:bottom w:val="none" w:sz="0" w:space="0" w:color="auto"/>
        <w:right w:val="none" w:sz="0" w:space="0" w:color="auto"/>
      </w:divBdr>
    </w:div>
    <w:div w:id="1315066966">
      <w:bodyDiv w:val="1"/>
      <w:marLeft w:val="0"/>
      <w:marRight w:val="0"/>
      <w:marTop w:val="0"/>
      <w:marBottom w:val="0"/>
      <w:divBdr>
        <w:top w:val="none" w:sz="0" w:space="0" w:color="auto"/>
        <w:left w:val="none" w:sz="0" w:space="0" w:color="auto"/>
        <w:bottom w:val="none" w:sz="0" w:space="0" w:color="auto"/>
        <w:right w:val="none" w:sz="0" w:space="0" w:color="auto"/>
      </w:divBdr>
    </w:div>
    <w:div w:id="1329555351">
      <w:bodyDiv w:val="1"/>
      <w:marLeft w:val="0"/>
      <w:marRight w:val="0"/>
      <w:marTop w:val="0"/>
      <w:marBottom w:val="0"/>
      <w:divBdr>
        <w:top w:val="none" w:sz="0" w:space="0" w:color="auto"/>
        <w:left w:val="none" w:sz="0" w:space="0" w:color="auto"/>
        <w:bottom w:val="none" w:sz="0" w:space="0" w:color="auto"/>
        <w:right w:val="none" w:sz="0" w:space="0" w:color="auto"/>
      </w:divBdr>
    </w:div>
    <w:div w:id="1331983002">
      <w:bodyDiv w:val="1"/>
      <w:marLeft w:val="0"/>
      <w:marRight w:val="0"/>
      <w:marTop w:val="0"/>
      <w:marBottom w:val="0"/>
      <w:divBdr>
        <w:top w:val="none" w:sz="0" w:space="0" w:color="auto"/>
        <w:left w:val="none" w:sz="0" w:space="0" w:color="auto"/>
        <w:bottom w:val="none" w:sz="0" w:space="0" w:color="auto"/>
        <w:right w:val="none" w:sz="0" w:space="0" w:color="auto"/>
      </w:divBdr>
    </w:div>
    <w:div w:id="1332416234">
      <w:bodyDiv w:val="1"/>
      <w:marLeft w:val="0"/>
      <w:marRight w:val="0"/>
      <w:marTop w:val="0"/>
      <w:marBottom w:val="0"/>
      <w:divBdr>
        <w:top w:val="none" w:sz="0" w:space="0" w:color="auto"/>
        <w:left w:val="none" w:sz="0" w:space="0" w:color="auto"/>
        <w:bottom w:val="none" w:sz="0" w:space="0" w:color="auto"/>
        <w:right w:val="none" w:sz="0" w:space="0" w:color="auto"/>
      </w:divBdr>
    </w:div>
    <w:div w:id="1333491684">
      <w:bodyDiv w:val="1"/>
      <w:marLeft w:val="0"/>
      <w:marRight w:val="0"/>
      <w:marTop w:val="0"/>
      <w:marBottom w:val="0"/>
      <w:divBdr>
        <w:top w:val="none" w:sz="0" w:space="0" w:color="auto"/>
        <w:left w:val="none" w:sz="0" w:space="0" w:color="auto"/>
        <w:bottom w:val="none" w:sz="0" w:space="0" w:color="auto"/>
        <w:right w:val="none" w:sz="0" w:space="0" w:color="auto"/>
      </w:divBdr>
    </w:div>
    <w:div w:id="1339503100">
      <w:bodyDiv w:val="1"/>
      <w:marLeft w:val="0"/>
      <w:marRight w:val="0"/>
      <w:marTop w:val="0"/>
      <w:marBottom w:val="0"/>
      <w:divBdr>
        <w:top w:val="none" w:sz="0" w:space="0" w:color="auto"/>
        <w:left w:val="none" w:sz="0" w:space="0" w:color="auto"/>
        <w:bottom w:val="none" w:sz="0" w:space="0" w:color="auto"/>
        <w:right w:val="none" w:sz="0" w:space="0" w:color="auto"/>
      </w:divBdr>
    </w:div>
    <w:div w:id="1347556440">
      <w:bodyDiv w:val="1"/>
      <w:marLeft w:val="0"/>
      <w:marRight w:val="0"/>
      <w:marTop w:val="0"/>
      <w:marBottom w:val="0"/>
      <w:divBdr>
        <w:top w:val="none" w:sz="0" w:space="0" w:color="auto"/>
        <w:left w:val="none" w:sz="0" w:space="0" w:color="auto"/>
        <w:bottom w:val="none" w:sz="0" w:space="0" w:color="auto"/>
        <w:right w:val="none" w:sz="0" w:space="0" w:color="auto"/>
      </w:divBdr>
    </w:div>
    <w:div w:id="1353608814">
      <w:bodyDiv w:val="1"/>
      <w:marLeft w:val="0"/>
      <w:marRight w:val="0"/>
      <w:marTop w:val="0"/>
      <w:marBottom w:val="0"/>
      <w:divBdr>
        <w:top w:val="none" w:sz="0" w:space="0" w:color="auto"/>
        <w:left w:val="none" w:sz="0" w:space="0" w:color="auto"/>
        <w:bottom w:val="none" w:sz="0" w:space="0" w:color="auto"/>
        <w:right w:val="none" w:sz="0" w:space="0" w:color="auto"/>
      </w:divBdr>
    </w:div>
    <w:div w:id="1367178744">
      <w:bodyDiv w:val="1"/>
      <w:marLeft w:val="0"/>
      <w:marRight w:val="0"/>
      <w:marTop w:val="0"/>
      <w:marBottom w:val="0"/>
      <w:divBdr>
        <w:top w:val="none" w:sz="0" w:space="0" w:color="auto"/>
        <w:left w:val="none" w:sz="0" w:space="0" w:color="auto"/>
        <w:bottom w:val="none" w:sz="0" w:space="0" w:color="auto"/>
        <w:right w:val="none" w:sz="0" w:space="0" w:color="auto"/>
      </w:divBdr>
    </w:div>
    <w:div w:id="1377239905">
      <w:bodyDiv w:val="1"/>
      <w:marLeft w:val="0"/>
      <w:marRight w:val="0"/>
      <w:marTop w:val="0"/>
      <w:marBottom w:val="0"/>
      <w:divBdr>
        <w:top w:val="none" w:sz="0" w:space="0" w:color="auto"/>
        <w:left w:val="none" w:sz="0" w:space="0" w:color="auto"/>
        <w:bottom w:val="none" w:sz="0" w:space="0" w:color="auto"/>
        <w:right w:val="none" w:sz="0" w:space="0" w:color="auto"/>
      </w:divBdr>
    </w:div>
    <w:div w:id="1384065392">
      <w:bodyDiv w:val="1"/>
      <w:marLeft w:val="0"/>
      <w:marRight w:val="0"/>
      <w:marTop w:val="0"/>
      <w:marBottom w:val="0"/>
      <w:divBdr>
        <w:top w:val="none" w:sz="0" w:space="0" w:color="auto"/>
        <w:left w:val="none" w:sz="0" w:space="0" w:color="auto"/>
        <w:bottom w:val="none" w:sz="0" w:space="0" w:color="auto"/>
        <w:right w:val="none" w:sz="0" w:space="0" w:color="auto"/>
      </w:divBdr>
    </w:div>
    <w:div w:id="1402413186">
      <w:bodyDiv w:val="1"/>
      <w:marLeft w:val="0"/>
      <w:marRight w:val="0"/>
      <w:marTop w:val="0"/>
      <w:marBottom w:val="0"/>
      <w:divBdr>
        <w:top w:val="none" w:sz="0" w:space="0" w:color="auto"/>
        <w:left w:val="none" w:sz="0" w:space="0" w:color="auto"/>
        <w:bottom w:val="none" w:sz="0" w:space="0" w:color="auto"/>
        <w:right w:val="none" w:sz="0" w:space="0" w:color="auto"/>
      </w:divBdr>
    </w:div>
    <w:div w:id="1419791273">
      <w:bodyDiv w:val="1"/>
      <w:marLeft w:val="0"/>
      <w:marRight w:val="0"/>
      <w:marTop w:val="0"/>
      <w:marBottom w:val="0"/>
      <w:divBdr>
        <w:top w:val="none" w:sz="0" w:space="0" w:color="auto"/>
        <w:left w:val="none" w:sz="0" w:space="0" w:color="auto"/>
        <w:bottom w:val="none" w:sz="0" w:space="0" w:color="auto"/>
        <w:right w:val="none" w:sz="0" w:space="0" w:color="auto"/>
      </w:divBdr>
    </w:div>
    <w:div w:id="1424061283">
      <w:bodyDiv w:val="1"/>
      <w:marLeft w:val="0"/>
      <w:marRight w:val="0"/>
      <w:marTop w:val="0"/>
      <w:marBottom w:val="0"/>
      <w:divBdr>
        <w:top w:val="none" w:sz="0" w:space="0" w:color="auto"/>
        <w:left w:val="none" w:sz="0" w:space="0" w:color="auto"/>
        <w:bottom w:val="none" w:sz="0" w:space="0" w:color="auto"/>
        <w:right w:val="none" w:sz="0" w:space="0" w:color="auto"/>
      </w:divBdr>
    </w:div>
    <w:div w:id="1428036361">
      <w:bodyDiv w:val="1"/>
      <w:marLeft w:val="0"/>
      <w:marRight w:val="0"/>
      <w:marTop w:val="0"/>
      <w:marBottom w:val="0"/>
      <w:divBdr>
        <w:top w:val="none" w:sz="0" w:space="0" w:color="auto"/>
        <w:left w:val="none" w:sz="0" w:space="0" w:color="auto"/>
        <w:bottom w:val="none" w:sz="0" w:space="0" w:color="auto"/>
        <w:right w:val="none" w:sz="0" w:space="0" w:color="auto"/>
      </w:divBdr>
    </w:div>
    <w:div w:id="1458181401">
      <w:bodyDiv w:val="1"/>
      <w:marLeft w:val="0"/>
      <w:marRight w:val="0"/>
      <w:marTop w:val="0"/>
      <w:marBottom w:val="0"/>
      <w:divBdr>
        <w:top w:val="none" w:sz="0" w:space="0" w:color="auto"/>
        <w:left w:val="none" w:sz="0" w:space="0" w:color="auto"/>
        <w:bottom w:val="none" w:sz="0" w:space="0" w:color="auto"/>
        <w:right w:val="none" w:sz="0" w:space="0" w:color="auto"/>
      </w:divBdr>
    </w:div>
    <w:div w:id="1467553652">
      <w:bodyDiv w:val="1"/>
      <w:marLeft w:val="0"/>
      <w:marRight w:val="0"/>
      <w:marTop w:val="0"/>
      <w:marBottom w:val="0"/>
      <w:divBdr>
        <w:top w:val="none" w:sz="0" w:space="0" w:color="auto"/>
        <w:left w:val="none" w:sz="0" w:space="0" w:color="auto"/>
        <w:bottom w:val="none" w:sz="0" w:space="0" w:color="auto"/>
        <w:right w:val="none" w:sz="0" w:space="0" w:color="auto"/>
      </w:divBdr>
    </w:div>
    <w:div w:id="1469663241">
      <w:bodyDiv w:val="1"/>
      <w:marLeft w:val="0"/>
      <w:marRight w:val="0"/>
      <w:marTop w:val="0"/>
      <w:marBottom w:val="0"/>
      <w:divBdr>
        <w:top w:val="none" w:sz="0" w:space="0" w:color="auto"/>
        <w:left w:val="none" w:sz="0" w:space="0" w:color="auto"/>
        <w:bottom w:val="none" w:sz="0" w:space="0" w:color="auto"/>
        <w:right w:val="none" w:sz="0" w:space="0" w:color="auto"/>
      </w:divBdr>
    </w:div>
    <w:div w:id="1474369974">
      <w:bodyDiv w:val="1"/>
      <w:marLeft w:val="0"/>
      <w:marRight w:val="0"/>
      <w:marTop w:val="0"/>
      <w:marBottom w:val="0"/>
      <w:divBdr>
        <w:top w:val="none" w:sz="0" w:space="0" w:color="auto"/>
        <w:left w:val="none" w:sz="0" w:space="0" w:color="auto"/>
        <w:bottom w:val="none" w:sz="0" w:space="0" w:color="auto"/>
        <w:right w:val="none" w:sz="0" w:space="0" w:color="auto"/>
      </w:divBdr>
    </w:div>
    <w:div w:id="1494640797">
      <w:bodyDiv w:val="1"/>
      <w:marLeft w:val="0"/>
      <w:marRight w:val="0"/>
      <w:marTop w:val="0"/>
      <w:marBottom w:val="0"/>
      <w:divBdr>
        <w:top w:val="none" w:sz="0" w:space="0" w:color="auto"/>
        <w:left w:val="none" w:sz="0" w:space="0" w:color="auto"/>
        <w:bottom w:val="none" w:sz="0" w:space="0" w:color="auto"/>
        <w:right w:val="none" w:sz="0" w:space="0" w:color="auto"/>
      </w:divBdr>
    </w:div>
    <w:div w:id="1514034599">
      <w:bodyDiv w:val="1"/>
      <w:marLeft w:val="0"/>
      <w:marRight w:val="0"/>
      <w:marTop w:val="0"/>
      <w:marBottom w:val="0"/>
      <w:divBdr>
        <w:top w:val="none" w:sz="0" w:space="0" w:color="auto"/>
        <w:left w:val="none" w:sz="0" w:space="0" w:color="auto"/>
        <w:bottom w:val="none" w:sz="0" w:space="0" w:color="auto"/>
        <w:right w:val="none" w:sz="0" w:space="0" w:color="auto"/>
      </w:divBdr>
    </w:div>
    <w:div w:id="1531843855">
      <w:bodyDiv w:val="1"/>
      <w:marLeft w:val="0"/>
      <w:marRight w:val="0"/>
      <w:marTop w:val="0"/>
      <w:marBottom w:val="0"/>
      <w:divBdr>
        <w:top w:val="none" w:sz="0" w:space="0" w:color="auto"/>
        <w:left w:val="none" w:sz="0" w:space="0" w:color="auto"/>
        <w:bottom w:val="none" w:sz="0" w:space="0" w:color="auto"/>
        <w:right w:val="none" w:sz="0" w:space="0" w:color="auto"/>
      </w:divBdr>
    </w:div>
    <w:div w:id="1535575985">
      <w:bodyDiv w:val="1"/>
      <w:marLeft w:val="0"/>
      <w:marRight w:val="0"/>
      <w:marTop w:val="0"/>
      <w:marBottom w:val="0"/>
      <w:divBdr>
        <w:top w:val="none" w:sz="0" w:space="0" w:color="auto"/>
        <w:left w:val="none" w:sz="0" w:space="0" w:color="auto"/>
        <w:bottom w:val="none" w:sz="0" w:space="0" w:color="auto"/>
        <w:right w:val="none" w:sz="0" w:space="0" w:color="auto"/>
      </w:divBdr>
    </w:div>
    <w:div w:id="1542128043">
      <w:bodyDiv w:val="1"/>
      <w:marLeft w:val="0"/>
      <w:marRight w:val="0"/>
      <w:marTop w:val="0"/>
      <w:marBottom w:val="0"/>
      <w:divBdr>
        <w:top w:val="none" w:sz="0" w:space="0" w:color="auto"/>
        <w:left w:val="none" w:sz="0" w:space="0" w:color="auto"/>
        <w:bottom w:val="none" w:sz="0" w:space="0" w:color="auto"/>
        <w:right w:val="none" w:sz="0" w:space="0" w:color="auto"/>
      </w:divBdr>
    </w:div>
    <w:div w:id="1550453288">
      <w:bodyDiv w:val="1"/>
      <w:marLeft w:val="0"/>
      <w:marRight w:val="0"/>
      <w:marTop w:val="0"/>
      <w:marBottom w:val="0"/>
      <w:divBdr>
        <w:top w:val="none" w:sz="0" w:space="0" w:color="auto"/>
        <w:left w:val="none" w:sz="0" w:space="0" w:color="auto"/>
        <w:bottom w:val="none" w:sz="0" w:space="0" w:color="auto"/>
        <w:right w:val="none" w:sz="0" w:space="0" w:color="auto"/>
      </w:divBdr>
    </w:div>
    <w:div w:id="1553494447">
      <w:bodyDiv w:val="1"/>
      <w:marLeft w:val="0"/>
      <w:marRight w:val="0"/>
      <w:marTop w:val="0"/>
      <w:marBottom w:val="0"/>
      <w:divBdr>
        <w:top w:val="none" w:sz="0" w:space="0" w:color="auto"/>
        <w:left w:val="none" w:sz="0" w:space="0" w:color="auto"/>
        <w:bottom w:val="none" w:sz="0" w:space="0" w:color="auto"/>
        <w:right w:val="none" w:sz="0" w:space="0" w:color="auto"/>
      </w:divBdr>
    </w:div>
    <w:div w:id="1559125302">
      <w:bodyDiv w:val="1"/>
      <w:marLeft w:val="0"/>
      <w:marRight w:val="0"/>
      <w:marTop w:val="0"/>
      <w:marBottom w:val="0"/>
      <w:divBdr>
        <w:top w:val="none" w:sz="0" w:space="0" w:color="auto"/>
        <w:left w:val="none" w:sz="0" w:space="0" w:color="auto"/>
        <w:bottom w:val="none" w:sz="0" w:space="0" w:color="auto"/>
        <w:right w:val="none" w:sz="0" w:space="0" w:color="auto"/>
      </w:divBdr>
    </w:div>
    <w:div w:id="1563179951">
      <w:bodyDiv w:val="1"/>
      <w:marLeft w:val="0"/>
      <w:marRight w:val="0"/>
      <w:marTop w:val="0"/>
      <w:marBottom w:val="0"/>
      <w:divBdr>
        <w:top w:val="none" w:sz="0" w:space="0" w:color="auto"/>
        <w:left w:val="none" w:sz="0" w:space="0" w:color="auto"/>
        <w:bottom w:val="none" w:sz="0" w:space="0" w:color="auto"/>
        <w:right w:val="none" w:sz="0" w:space="0" w:color="auto"/>
      </w:divBdr>
    </w:div>
    <w:div w:id="1576165408">
      <w:bodyDiv w:val="1"/>
      <w:marLeft w:val="0"/>
      <w:marRight w:val="0"/>
      <w:marTop w:val="0"/>
      <w:marBottom w:val="0"/>
      <w:divBdr>
        <w:top w:val="none" w:sz="0" w:space="0" w:color="auto"/>
        <w:left w:val="none" w:sz="0" w:space="0" w:color="auto"/>
        <w:bottom w:val="none" w:sz="0" w:space="0" w:color="auto"/>
        <w:right w:val="none" w:sz="0" w:space="0" w:color="auto"/>
      </w:divBdr>
    </w:div>
    <w:div w:id="1577087064">
      <w:bodyDiv w:val="1"/>
      <w:marLeft w:val="0"/>
      <w:marRight w:val="0"/>
      <w:marTop w:val="0"/>
      <w:marBottom w:val="0"/>
      <w:divBdr>
        <w:top w:val="none" w:sz="0" w:space="0" w:color="auto"/>
        <w:left w:val="none" w:sz="0" w:space="0" w:color="auto"/>
        <w:bottom w:val="none" w:sz="0" w:space="0" w:color="auto"/>
        <w:right w:val="none" w:sz="0" w:space="0" w:color="auto"/>
      </w:divBdr>
    </w:div>
    <w:div w:id="1596862096">
      <w:bodyDiv w:val="1"/>
      <w:marLeft w:val="0"/>
      <w:marRight w:val="0"/>
      <w:marTop w:val="0"/>
      <w:marBottom w:val="0"/>
      <w:divBdr>
        <w:top w:val="none" w:sz="0" w:space="0" w:color="auto"/>
        <w:left w:val="none" w:sz="0" w:space="0" w:color="auto"/>
        <w:bottom w:val="none" w:sz="0" w:space="0" w:color="auto"/>
        <w:right w:val="none" w:sz="0" w:space="0" w:color="auto"/>
      </w:divBdr>
    </w:div>
    <w:div w:id="1610427563">
      <w:bodyDiv w:val="1"/>
      <w:marLeft w:val="0"/>
      <w:marRight w:val="0"/>
      <w:marTop w:val="0"/>
      <w:marBottom w:val="0"/>
      <w:divBdr>
        <w:top w:val="none" w:sz="0" w:space="0" w:color="auto"/>
        <w:left w:val="none" w:sz="0" w:space="0" w:color="auto"/>
        <w:bottom w:val="none" w:sz="0" w:space="0" w:color="auto"/>
        <w:right w:val="none" w:sz="0" w:space="0" w:color="auto"/>
      </w:divBdr>
    </w:div>
    <w:div w:id="1634408601">
      <w:bodyDiv w:val="1"/>
      <w:marLeft w:val="0"/>
      <w:marRight w:val="0"/>
      <w:marTop w:val="0"/>
      <w:marBottom w:val="0"/>
      <w:divBdr>
        <w:top w:val="none" w:sz="0" w:space="0" w:color="auto"/>
        <w:left w:val="none" w:sz="0" w:space="0" w:color="auto"/>
        <w:bottom w:val="none" w:sz="0" w:space="0" w:color="auto"/>
        <w:right w:val="none" w:sz="0" w:space="0" w:color="auto"/>
      </w:divBdr>
    </w:div>
    <w:div w:id="1636986075">
      <w:bodyDiv w:val="1"/>
      <w:marLeft w:val="0"/>
      <w:marRight w:val="0"/>
      <w:marTop w:val="0"/>
      <w:marBottom w:val="0"/>
      <w:divBdr>
        <w:top w:val="none" w:sz="0" w:space="0" w:color="auto"/>
        <w:left w:val="none" w:sz="0" w:space="0" w:color="auto"/>
        <w:bottom w:val="none" w:sz="0" w:space="0" w:color="auto"/>
        <w:right w:val="none" w:sz="0" w:space="0" w:color="auto"/>
      </w:divBdr>
    </w:div>
    <w:div w:id="1650787782">
      <w:bodyDiv w:val="1"/>
      <w:marLeft w:val="0"/>
      <w:marRight w:val="0"/>
      <w:marTop w:val="0"/>
      <w:marBottom w:val="0"/>
      <w:divBdr>
        <w:top w:val="none" w:sz="0" w:space="0" w:color="auto"/>
        <w:left w:val="none" w:sz="0" w:space="0" w:color="auto"/>
        <w:bottom w:val="none" w:sz="0" w:space="0" w:color="auto"/>
        <w:right w:val="none" w:sz="0" w:space="0" w:color="auto"/>
      </w:divBdr>
    </w:div>
    <w:div w:id="1660304885">
      <w:bodyDiv w:val="1"/>
      <w:marLeft w:val="0"/>
      <w:marRight w:val="0"/>
      <w:marTop w:val="0"/>
      <w:marBottom w:val="0"/>
      <w:divBdr>
        <w:top w:val="none" w:sz="0" w:space="0" w:color="auto"/>
        <w:left w:val="none" w:sz="0" w:space="0" w:color="auto"/>
        <w:bottom w:val="none" w:sz="0" w:space="0" w:color="auto"/>
        <w:right w:val="none" w:sz="0" w:space="0" w:color="auto"/>
      </w:divBdr>
    </w:div>
    <w:div w:id="1663894064">
      <w:bodyDiv w:val="1"/>
      <w:marLeft w:val="0"/>
      <w:marRight w:val="0"/>
      <w:marTop w:val="0"/>
      <w:marBottom w:val="0"/>
      <w:divBdr>
        <w:top w:val="none" w:sz="0" w:space="0" w:color="auto"/>
        <w:left w:val="none" w:sz="0" w:space="0" w:color="auto"/>
        <w:bottom w:val="none" w:sz="0" w:space="0" w:color="auto"/>
        <w:right w:val="none" w:sz="0" w:space="0" w:color="auto"/>
      </w:divBdr>
    </w:div>
    <w:div w:id="1665354803">
      <w:bodyDiv w:val="1"/>
      <w:marLeft w:val="0"/>
      <w:marRight w:val="0"/>
      <w:marTop w:val="0"/>
      <w:marBottom w:val="0"/>
      <w:divBdr>
        <w:top w:val="none" w:sz="0" w:space="0" w:color="auto"/>
        <w:left w:val="none" w:sz="0" w:space="0" w:color="auto"/>
        <w:bottom w:val="none" w:sz="0" w:space="0" w:color="auto"/>
        <w:right w:val="none" w:sz="0" w:space="0" w:color="auto"/>
      </w:divBdr>
    </w:div>
    <w:div w:id="1681660752">
      <w:bodyDiv w:val="1"/>
      <w:marLeft w:val="0"/>
      <w:marRight w:val="0"/>
      <w:marTop w:val="0"/>
      <w:marBottom w:val="0"/>
      <w:divBdr>
        <w:top w:val="none" w:sz="0" w:space="0" w:color="auto"/>
        <w:left w:val="none" w:sz="0" w:space="0" w:color="auto"/>
        <w:bottom w:val="none" w:sz="0" w:space="0" w:color="auto"/>
        <w:right w:val="none" w:sz="0" w:space="0" w:color="auto"/>
      </w:divBdr>
    </w:div>
    <w:div w:id="1682468038">
      <w:bodyDiv w:val="1"/>
      <w:marLeft w:val="0"/>
      <w:marRight w:val="0"/>
      <w:marTop w:val="0"/>
      <w:marBottom w:val="0"/>
      <w:divBdr>
        <w:top w:val="none" w:sz="0" w:space="0" w:color="auto"/>
        <w:left w:val="none" w:sz="0" w:space="0" w:color="auto"/>
        <w:bottom w:val="none" w:sz="0" w:space="0" w:color="auto"/>
        <w:right w:val="none" w:sz="0" w:space="0" w:color="auto"/>
      </w:divBdr>
    </w:div>
    <w:div w:id="1687364976">
      <w:bodyDiv w:val="1"/>
      <w:marLeft w:val="0"/>
      <w:marRight w:val="0"/>
      <w:marTop w:val="0"/>
      <w:marBottom w:val="0"/>
      <w:divBdr>
        <w:top w:val="none" w:sz="0" w:space="0" w:color="auto"/>
        <w:left w:val="none" w:sz="0" w:space="0" w:color="auto"/>
        <w:bottom w:val="none" w:sz="0" w:space="0" w:color="auto"/>
        <w:right w:val="none" w:sz="0" w:space="0" w:color="auto"/>
      </w:divBdr>
    </w:div>
    <w:div w:id="1691370533">
      <w:bodyDiv w:val="1"/>
      <w:marLeft w:val="0"/>
      <w:marRight w:val="0"/>
      <w:marTop w:val="0"/>
      <w:marBottom w:val="0"/>
      <w:divBdr>
        <w:top w:val="none" w:sz="0" w:space="0" w:color="auto"/>
        <w:left w:val="none" w:sz="0" w:space="0" w:color="auto"/>
        <w:bottom w:val="none" w:sz="0" w:space="0" w:color="auto"/>
        <w:right w:val="none" w:sz="0" w:space="0" w:color="auto"/>
      </w:divBdr>
    </w:div>
    <w:div w:id="1692535499">
      <w:bodyDiv w:val="1"/>
      <w:marLeft w:val="0"/>
      <w:marRight w:val="0"/>
      <w:marTop w:val="0"/>
      <w:marBottom w:val="0"/>
      <w:divBdr>
        <w:top w:val="none" w:sz="0" w:space="0" w:color="auto"/>
        <w:left w:val="none" w:sz="0" w:space="0" w:color="auto"/>
        <w:bottom w:val="none" w:sz="0" w:space="0" w:color="auto"/>
        <w:right w:val="none" w:sz="0" w:space="0" w:color="auto"/>
      </w:divBdr>
    </w:div>
    <w:div w:id="1695184705">
      <w:bodyDiv w:val="1"/>
      <w:marLeft w:val="0"/>
      <w:marRight w:val="0"/>
      <w:marTop w:val="0"/>
      <w:marBottom w:val="0"/>
      <w:divBdr>
        <w:top w:val="none" w:sz="0" w:space="0" w:color="auto"/>
        <w:left w:val="none" w:sz="0" w:space="0" w:color="auto"/>
        <w:bottom w:val="none" w:sz="0" w:space="0" w:color="auto"/>
        <w:right w:val="none" w:sz="0" w:space="0" w:color="auto"/>
      </w:divBdr>
    </w:div>
    <w:div w:id="1698000172">
      <w:bodyDiv w:val="1"/>
      <w:marLeft w:val="0"/>
      <w:marRight w:val="0"/>
      <w:marTop w:val="0"/>
      <w:marBottom w:val="0"/>
      <w:divBdr>
        <w:top w:val="none" w:sz="0" w:space="0" w:color="auto"/>
        <w:left w:val="none" w:sz="0" w:space="0" w:color="auto"/>
        <w:bottom w:val="none" w:sz="0" w:space="0" w:color="auto"/>
        <w:right w:val="none" w:sz="0" w:space="0" w:color="auto"/>
      </w:divBdr>
    </w:div>
    <w:div w:id="1698462598">
      <w:bodyDiv w:val="1"/>
      <w:marLeft w:val="0"/>
      <w:marRight w:val="0"/>
      <w:marTop w:val="0"/>
      <w:marBottom w:val="0"/>
      <w:divBdr>
        <w:top w:val="none" w:sz="0" w:space="0" w:color="auto"/>
        <w:left w:val="none" w:sz="0" w:space="0" w:color="auto"/>
        <w:bottom w:val="none" w:sz="0" w:space="0" w:color="auto"/>
        <w:right w:val="none" w:sz="0" w:space="0" w:color="auto"/>
      </w:divBdr>
    </w:div>
    <w:div w:id="1707095456">
      <w:bodyDiv w:val="1"/>
      <w:marLeft w:val="0"/>
      <w:marRight w:val="0"/>
      <w:marTop w:val="0"/>
      <w:marBottom w:val="0"/>
      <w:divBdr>
        <w:top w:val="none" w:sz="0" w:space="0" w:color="auto"/>
        <w:left w:val="none" w:sz="0" w:space="0" w:color="auto"/>
        <w:bottom w:val="none" w:sz="0" w:space="0" w:color="auto"/>
        <w:right w:val="none" w:sz="0" w:space="0" w:color="auto"/>
      </w:divBdr>
    </w:div>
    <w:div w:id="1708144103">
      <w:bodyDiv w:val="1"/>
      <w:marLeft w:val="0"/>
      <w:marRight w:val="0"/>
      <w:marTop w:val="0"/>
      <w:marBottom w:val="0"/>
      <w:divBdr>
        <w:top w:val="none" w:sz="0" w:space="0" w:color="auto"/>
        <w:left w:val="none" w:sz="0" w:space="0" w:color="auto"/>
        <w:bottom w:val="none" w:sz="0" w:space="0" w:color="auto"/>
        <w:right w:val="none" w:sz="0" w:space="0" w:color="auto"/>
      </w:divBdr>
    </w:div>
    <w:div w:id="1726947722">
      <w:bodyDiv w:val="1"/>
      <w:marLeft w:val="0"/>
      <w:marRight w:val="0"/>
      <w:marTop w:val="0"/>
      <w:marBottom w:val="0"/>
      <w:divBdr>
        <w:top w:val="none" w:sz="0" w:space="0" w:color="auto"/>
        <w:left w:val="none" w:sz="0" w:space="0" w:color="auto"/>
        <w:bottom w:val="none" w:sz="0" w:space="0" w:color="auto"/>
        <w:right w:val="none" w:sz="0" w:space="0" w:color="auto"/>
      </w:divBdr>
    </w:div>
    <w:div w:id="1739401104">
      <w:bodyDiv w:val="1"/>
      <w:marLeft w:val="0"/>
      <w:marRight w:val="0"/>
      <w:marTop w:val="0"/>
      <w:marBottom w:val="0"/>
      <w:divBdr>
        <w:top w:val="none" w:sz="0" w:space="0" w:color="auto"/>
        <w:left w:val="none" w:sz="0" w:space="0" w:color="auto"/>
        <w:bottom w:val="none" w:sz="0" w:space="0" w:color="auto"/>
        <w:right w:val="none" w:sz="0" w:space="0" w:color="auto"/>
      </w:divBdr>
    </w:div>
    <w:div w:id="1744795629">
      <w:bodyDiv w:val="1"/>
      <w:marLeft w:val="0"/>
      <w:marRight w:val="0"/>
      <w:marTop w:val="0"/>
      <w:marBottom w:val="0"/>
      <w:divBdr>
        <w:top w:val="none" w:sz="0" w:space="0" w:color="auto"/>
        <w:left w:val="none" w:sz="0" w:space="0" w:color="auto"/>
        <w:bottom w:val="none" w:sz="0" w:space="0" w:color="auto"/>
        <w:right w:val="none" w:sz="0" w:space="0" w:color="auto"/>
      </w:divBdr>
    </w:div>
    <w:div w:id="1754887152">
      <w:bodyDiv w:val="1"/>
      <w:marLeft w:val="0"/>
      <w:marRight w:val="0"/>
      <w:marTop w:val="0"/>
      <w:marBottom w:val="0"/>
      <w:divBdr>
        <w:top w:val="none" w:sz="0" w:space="0" w:color="auto"/>
        <w:left w:val="none" w:sz="0" w:space="0" w:color="auto"/>
        <w:bottom w:val="none" w:sz="0" w:space="0" w:color="auto"/>
        <w:right w:val="none" w:sz="0" w:space="0" w:color="auto"/>
      </w:divBdr>
    </w:div>
    <w:div w:id="1777168162">
      <w:bodyDiv w:val="1"/>
      <w:marLeft w:val="0"/>
      <w:marRight w:val="0"/>
      <w:marTop w:val="0"/>
      <w:marBottom w:val="0"/>
      <w:divBdr>
        <w:top w:val="none" w:sz="0" w:space="0" w:color="auto"/>
        <w:left w:val="none" w:sz="0" w:space="0" w:color="auto"/>
        <w:bottom w:val="none" w:sz="0" w:space="0" w:color="auto"/>
        <w:right w:val="none" w:sz="0" w:space="0" w:color="auto"/>
      </w:divBdr>
    </w:div>
    <w:div w:id="1782066069">
      <w:bodyDiv w:val="1"/>
      <w:marLeft w:val="0"/>
      <w:marRight w:val="0"/>
      <w:marTop w:val="0"/>
      <w:marBottom w:val="0"/>
      <w:divBdr>
        <w:top w:val="none" w:sz="0" w:space="0" w:color="auto"/>
        <w:left w:val="none" w:sz="0" w:space="0" w:color="auto"/>
        <w:bottom w:val="none" w:sz="0" w:space="0" w:color="auto"/>
        <w:right w:val="none" w:sz="0" w:space="0" w:color="auto"/>
      </w:divBdr>
    </w:div>
    <w:div w:id="1793592201">
      <w:bodyDiv w:val="1"/>
      <w:marLeft w:val="0"/>
      <w:marRight w:val="0"/>
      <w:marTop w:val="0"/>
      <w:marBottom w:val="0"/>
      <w:divBdr>
        <w:top w:val="none" w:sz="0" w:space="0" w:color="auto"/>
        <w:left w:val="none" w:sz="0" w:space="0" w:color="auto"/>
        <w:bottom w:val="none" w:sz="0" w:space="0" w:color="auto"/>
        <w:right w:val="none" w:sz="0" w:space="0" w:color="auto"/>
      </w:divBdr>
    </w:div>
    <w:div w:id="1812399902">
      <w:bodyDiv w:val="1"/>
      <w:marLeft w:val="0"/>
      <w:marRight w:val="0"/>
      <w:marTop w:val="0"/>
      <w:marBottom w:val="0"/>
      <w:divBdr>
        <w:top w:val="none" w:sz="0" w:space="0" w:color="auto"/>
        <w:left w:val="none" w:sz="0" w:space="0" w:color="auto"/>
        <w:bottom w:val="none" w:sz="0" w:space="0" w:color="auto"/>
        <w:right w:val="none" w:sz="0" w:space="0" w:color="auto"/>
      </w:divBdr>
    </w:div>
    <w:div w:id="1812404045">
      <w:bodyDiv w:val="1"/>
      <w:marLeft w:val="0"/>
      <w:marRight w:val="0"/>
      <w:marTop w:val="0"/>
      <w:marBottom w:val="0"/>
      <w:divBdr>
        <w:top w:val="none" w:sz="0" w:space="0" w:color="auto"/>
        <w:left w:val="none" w:sz="0" w:space="0" w:color="auto"/>
        <w:bottom w:val="none" w:sz="0" w:space="0" w:color="auto"/>
        <w:right w:val="none" w:sz="0" w:space="0" w:color="auto"/>
      </w:divBdr>
    </w:div>
    <w:div w:id="1815632939">
      <w:bodyDiv w:val="1"/>
      <w:marLeft w:val="0"/>
      <w:marRight w:val="0"/>
      <w:marTop w:val="0"/>
      <w:marBottom w:val="0"/>
      <w:divBdr>
        <w:top w:val="none" w:sz="0" w:space="0" w:color="auto"/>
        <w:left w:val="none" w:sz="0" w:space="0" w:color="auto"/>
        <w:bottom w:val="none" w:sz="0" w:space="0" w:color="auto"/>
        <w:right w:val="none" w:sz="0" w:space="0" w:color="auto"/>
      </w:divBdr>
    </w:div>
    <w:div w:id="1817985297">
      <w:bodyDiv w:val="1"/>
      <w:marLeft w:val="0"/>
      <w:marRight w:val="0"/>
      <w:marTop w:val="0"/>
      <w:marBottom w:val="0"/>
      <w:divBdr>
        <w:top w:val="none" w:sz="0" w:space="0" w:color="auto"/>
        <w:left w:val="none" w:sz="0" w:space="0" w:color="auto"/>
        <w:bottom w:val="none" w:sz="0" w:space="0" w:color="auto"/>
        <w:right w:val="none" w:sz="0" w:space="0" w:color="auto"/>
      </w:divBdr>
    </w:div>
    <w:div w:id="1820877005">
      <w:bodyDiv w:val="1"/>
      <w:marLeft w:val="0"/>
      <w:marRight w:val="0"/>
      <w:marTop w:val="0"/>
      <w:marBottom w:val="0"/>
      <w:divBdr>
        <w:top w:val="none" w:sz="0" w:space="0" w:color="auto"/>
        <w:left w:val="none" w:sz="0" w:space="0" w:color="auto"/>
        <w:bottom w:val="none" w:sz="0" w:space="0" w:color="auto"/>
        <w:right w:val="none" w:sz="0" w:space="0" w:color="auto"/>
      </w:divBdr>
    </w:div>
    <w:div w:id="1824928453">
      <w:bodyDiv w:val="1"/>
      <w:marLeft w:val="0"/>
      <w:marRight w:val="0"/>
      <w:marTop w:val="0"/>
      <w:marBottom w:val="0"/>
      <w:divBdr>
        <w:top w:val="none" w:sz="0" w:space="0" w:color="auto"/>
        <w:left w:val="none" w:sz="0" w:space="0" w:color="auto"/>
        <w:bottom w:val="none" w:sz="0" w:space="0" w:color="auto"/>
        <w:right w:val="none" w:sz="0" w:space="0" w:color="auto"/>
      </w:divBdr>
    </w:div>
    <w:div w:id="1828159455">
      <w:bodyDiv w:val="1"/>
      <w:marLeft w:val="0"/>
      <w:marRight w:val="0"/>
      <w:marTop w:val="0"/>
      <w:marBottom w:val="0"/>
      <w:divBdr>
        <w:top w:val="none" w:sz="0" w:space="0" w:color="auto"/>
        <w:left w:val="none" w:sz="0" w:space="0" w:color="auto"/>
        <w:bottom w:val="none" w:sz="0" w:space="0" w:color="auto"/>
        <w:right w:val="none" w:sz="0" w:space="0" w:color="auto"/>
      </w:divBdr>
    </w:div>
    <w:div w:id="1836991388">
      <w:bodyDiv w:val="1"/>
      <w:marLeft w:val="0"/>
      <w:marRight w:val="0"/>
      <w:marTop w:val="0"/>
      <w:marBottom w:val="0"/>
      <w:divBdr>
        <w:top w:val="none" w:sz="0" w:space="0" w:color="auto"/>
        <w:left w:val="none" w:sz="0" w:space="0" w:color="auto"/>
        <w:bottom w:val="none" w:sz="0" w:space="0" w:color="auto"/>
        <w:right w:val="none" w:sz="0" w:space="0" w:color="auto"/>
      </w:divBdr>
    </w:div>
    <w:div w:id="1840850026">
      <w:bodyDiv w:val="1"/>
      <w:marLeft w:val="0"/>
      <w:marRight w:val="0"/>
      <w:marTop w:val="0"/>
      <w:marBottom w:val="0"/>
      <w:divBdr>
        <w:top w:val="none" w:sz="0" w:space="0" w:color="auto"/>
        <w:left w:val="none" w:sz="0" w:space="0" w:color="auto"/>
        <w:bottom w:val="none" w:sz="0" w:space="0" w:color="auto"/>
        <w:right w:val="none" w:sz="0" w:space="0" w:color="auto"/>
      </w:divBdr>
    </w:div>
    <w:div w:id="1840852063">
      <w:bodyDiv w:val="1"/>
      <w:marLeft w:val="0"/>
      <w:marRight w:val="0"/>
      <w:marTop w:val="0"/>
      <w:marBottom w:val="0"/>
      <w:divBdr>
        <w:top w:val="none" w:sz="0" w:space="0" w:color="auto"/>
        <w:left w:val="none" w:sz="0" w:space="0" w:color="auto"/>
        <w:bottom w:val="none" w:sz="0" w:space="0" w:color="auto"/>
        <w:right w:val="none" w:sz="0" w:space="0" w:color="auto"/>
      </w:divBdr>
    </w:div>
    <w:div w:id="1849056114">
      <w:bodyDiv w:val="1"/>
      <w:marLeft w:val="0"/>
      <w:marRight w:val="0"/>
      <w:marTop w:val="0"/>
      <w:marBottom w:val="0"/>
      <w:divBdr>
        <w:top w:val="none" w:sz="0" w:space="0" w:color="auto"/>
        <w:left w:val="none" w:sz="0" w:space="0" w:color="auto"/>
        <w:bottom w:val="none" w:sz="0" w:space="0" w:color="auto"/>
        <w:right w:val="none" w:sz="0" w:space="0" w:color="auto"/>
      </w:divBdr>
    </w:div>
    <w:div w:id="1854565864">
      <w:bodyDiv w:val="1"/>
      <w:marLeft w:val="0"/>
      <w:marRight w:val="0"/>
      <w:marTop w:val="0"/>
      <w:marBottom w:val="0"/>
      <w:divBdr>
        <w:top w:val="none" w:sz="0" w:space="0" w:color="auto"/>
        <w:left w:val="none" w:sz="0" w:space="0" w:color="auto"/>
        <w:bottom w:val="none" w:sz="0" w:space="0" w:color="auto"/>
        <w:right w:val="none" w:sz="0" w:space="0" w:color="auto"/>
      </w:divBdr>
    </w:div>
    <w:div w:id="1861316496">
      <w:bodyDiv w:val="1"/>
      <w:marLeft w:val="0"/>
      <w:marRight w:val="0"/>
      <w:marTop w:val="0"/>
      <w:marBottom w:val="0"/>
      <w:divBdr>
        <w:top w:val="none" w:sz="0" w:space="0" w:color="auto"/>
        <w:left w:val="none" w:sz="0" w:space="0" w:color="auto"/>
        <w:bottom w:val="none" w:sz="0" w:space="0" w:color="auto"/>
        <w:right w:val="none" w:sz="0" w:space="0" w:color="auto"/>
      </w:divBdr>
    </w:div>
    <w:div w:id="1890998009">
      <w:bodyDiv w:val="1"/>
      <w:marLeft w:val="0"/>
      <w:marRight w:val="0"/>
      <w:marTop w:val="0"/>
      <w:marBottom w:val="0"/>
      <w:divBdr>
        <w:top w:val="none" w:sz="0" w:space="0" w:color="auto"/>
        <w:left w:val="none" w:sz="0" w:space="0" w:color="auto"/>
        <w:bottom w:val="none" w:sz="0" w:space="0" w:color="auto"/>
        <w:right w:val="none" w:sz="0" w:space="0" w:color="auto"/>
      </w:divBdr>
    </w:div>
    <w:div w:id="1894272272">
      <w:bodyDiv w:val="1"/>
      <w:marLeft w:val="0"/>
      <w:marRight w:val="0"/>
      <w:marTop w:val="0"/>
      <w:marBottom w:val="0"/>
      <w:divBdr>
        <w:top w:val="none" w:sz="0" w:space="0" w:color="auto"/>
        <w:left w:val="none" w:sz="0" w:space="0" w:color="auto"/>
        <w:bottom w:val="none" w:sz="0" w:space="0" w:color="auto"/>
        <w:right w:val="none" w:sz="0" w:space="0" w:color="auto"/>
      </w:divBdr>
    </w:div>
    <w:div w:id="1903563172">
      <w:bodyDiv w:val="1"/>
      <w:marLeft w:val="0"/>
      <w:marRight w:val="0"/>
      <w:marTop w:val="0"/>
      <w:marBottom w:val="0"/>
      <w:divBdr>
        <w:top w:val="none" w:sz="0" w:space="0" w:color="auto"/>
        <w:left w:val="none" w:sz="0" w:space="0" w:color="auto"/>
        <w:bottom w:val="none" w:sz="0" w:space="0" w:color="auto"/>
        <w:right w:val="none" w:sz="0" w:space="0" w:color="auto"/>
      </w:divBdr>
    </w:div>
    <w:div w:id="1908027464">
      <w:bodyDiv w:val="1"/>
      <w:marLeft w:val="0"/>
      <w:marRight w:val="0"/>
      <w:marTop w:val="0"/>
      <w:marBottom w:val="0"/>
      <w:divBdr>
        <w:top w:val="none" w:sz="0" w:space="0" w:color="auto"/>
        <w:left w:val="none" w:sz="0" w:space="0" w:color="auto"/>
        <w:bottom w:val="none" w:sz="0" w:space="0" w:color="auto"/>
        <w:right w:val="none" w:sz="0" w:space="0" w:color="auto"/>
      </w:divBdr>
    </w:div>
    <w:div w:id="1912235149">
      <w:bodyDiv w:val="1"/>
      <w:marLeft w:val="0"/>
      <w:marRight w:val="0"/>
      <w:marTop w:val="0"/>
      <w:marBottom w:val="0"/>
      <w:divBdr>
        <w:top w:val="none" w:sz="0" w:space="0" w:color="auto"/>
        <w:left w:val="none" w:sz="0" w:space="0" w:color="auto"/>
        <w:bottom w:val="none" w:sz="0" w:space="0" w:color="auto"/>
        <w:right w:val="none" w:sz="0" w:space="0" w:color="auto"/>
      </w:divBdr>
    </w:div>
    <w:div w:id="1921524402">
      <w:bodyDiv w:val="1"/>
      <w:marLeft w:val="0"/>
      <w:marRight w:val="0"/>
      <w:marTop w:val="0"/>
      <w:marBottom w:val="0"/>
      <w:divBdr>
        <w:top w:val="none" w:sz="0" w:space="0" w:color="auto"/>
        <w:left w:val="none" w:sz="0" w:space="0" w:color="auto"/>
        <w:bottom w:val="none" w:sz="0" w:space="0" w:color="auto"/>
        <w:right w:val="none" w:sz="0" w:space="0" w:color="auto"/>
      </w:divBdr>
    </w:div>
    <w:div w:id="1932425079">
      <w:bodyDiv w:val="1"/>
      <w:marLeft w:val="0"/>
      <w:marRight w:val="0"/>
      <w:marTop w:val="0"/>
      <w:marBottom w:val="0"/>
      <w:divBdr>
        <w:top w:val="none" w:sz="0" w:space="0" w:color="auto"/>
        <w:left w:val="none" w:sz="0" w:space="0" w:color="auto"/>
        <w:bottom w:val="none" w:sz="0" w:space="0" w:color="auto"/>
        <w:right w:val="none" w:sz="0" w:space="0" w:color="auto"/>
      </w:divBdr>
    </w:div>
    <w:div w:id="1938706640">
      <w:bodyDiv w:val="1"/>
      <w:marLeft w:val="0"/>
      <w:marRight w:val="0"/>
      <w:marTop w:val="0"/>
      <w:marBottom w:val="0"/>
      <w:divBdr>
        <w:top w:val="none" w:sz="0" w:space="0" w:color="auto"/>
        <w:left w:val="none" w:sz="0" w:space="0" w:color="auto"/>
        <w:bottom w:val="none" w:sz="0" w:space="0" w:color="auto"/>
        <w:right w:val="none" w:sz="0" w:space="0" w:color="auto"/>
      </w:divBdr>
    </w:div>
    <w:div w:id="1945335188">
      <w:bodyDiv w:val="1"/>
      <w:marLeft w:val="0"/>
      <w:marRight w:val="0"/>
      <w:marTop w:val="0"/>
      <w:marBottom w:val="0"/>
      <w:divBdr>
        <w:top w:val="none" w:sz="0" w:space="0" w:color="auto"/>
        <w:left w:val="none" w:sz="0" w:space="0" w:color="auto"/>
        <w:bottom w:val="none" w:sz="0" w:space="0" w:color="auto"/>
        <w:right w:val="none" w:sz="0" w:space="0" w:color="auto"/>
      </w:divBdr>
    </w:div>
    <w:div w:id="1950121548">
      <w:bodyDiv w:val="1"/>
      <w:marLeft w:val="0"/>
      <w:marRight w:val="0"/>
      <w:marTop w:val="0"/>
      <w:marBottom w:val="0"/>
      <w:divBdr>
        <w:top w:val="none" w:sz="0" w:space="0" w:color="auto"/>
        <w:left w:val="none" w:sz="0" w:space="0" w:color="auto"/>
        <w:bottom w:val="none" w:sz="0" w:space="0" w:color="auto"/>
        <w:right w:val="none" w:sz="0" w:space="0" w:color="auto"/>
      </w:divBdr>
    </w:div>
    <w:div w:id="1980644716">
      <w:bodyDiv w:val="1"/>
      <w:marLeft w:val="0"/>
      <w:marRight w:val="0"/>
      <w:marTop w:val="0"/>
      <w:marBottom w:val="0"/>
      <w:divBdr>
        <w:top w:val="none" w:sz="0" w:space="0" w:color="auto"/>
        <w:left w:val="none" w:sz="0" w:space="0" w:color="auto"/>
        <w:bottom w:val="none" w:sz="0" w:space="0" w:color="auto"/>
        <w:right w:val="none" w:sz="0" w:space="0" w:color="auto"/>
      </w:divBdr>
    </w:div>
    <w:div w:id="1993438756">
      <w:bodyDiv w:val="1"/>
      <w:marLeft w:val="0"/>
      <w:marRight w:val="0"/>
      <w:marTop w:val="0"/>
      <w:marBottom w:val="0"/>
      <w:divBdr>
        <w:top w:val="none" w:sz="0" w:space="0" w:color="auto"/>
        <w:left w:val="none" w:sz="0" w:space="0" w:color="auto"/>
        <w:bottom w:val="none" w:sz="0" w:space="0" w:color="auto"/>
        <w:right w:val="none" w:sz="0" w:space="0" w:color="auto"/>
      </w:divBdr>
    </w:div>
    <w:div w:id="1996373607">
      <w:bodyDiv w:val="1"/>
      <w:marLeft w:val="0"/>
      <w:marRight w:val="0"/>
      <w:marTop w:val="0"/>
      <w:marBottom w:val="0"/>
      <w:divBdr>
        <w:top w:val="none" w:sz="0" w:space="0" w:color="auto"/>
        <w:left w:val="none" w:sz="0" w:space="0" w:color="auto"/>
        <w:bottom w:val="none" w:sz="0" w:space="0" w:color="auto"/>
        <w:right w:val="none" w:sz="0" w:space="0" w:color="auto"/>
      </w:divBdr>
    </w:div>
    <w:div w:id="2000385117">
      <w:bodyDiv w:val="1"/>
      <w:marLeft w:val="0"/>
      <w:marRight w:val="0"/>
      <w:marTop w:val="0"/>
      <w:marBottom w:val="0"/>
      <w:divBdr>
        <w:top w:val="none" w:sz="0" w:space="0" w:color="auto"/>
        <w:left w:val="none" w:sz="0" w:space="0" w:color="auto"/>
        <w:bottom w:val="none" w:sz="0" w:space="0" w:color="auto"/>
        <w:right w:val="none" w:sz="0" w:space="0" w:color="auto"/>
      </w:divBdr>
    </w:div>
    <w:div w:id="2002584802">
      <w:bodyDiv w:val="1"/>
      <w:marLeft w:val="0"/>
      <w:marRight w:val="0"/>
      <w:marTop w:val="0"/>
      <w:marBottom w:val="0"/>
      <w:divBdr>
        <w:top w:val="none" w:sz="0" w:space="0" w:color="auto"/>
        <w:left w:val="none" w:sz="0" w:space="0" w:color="auto"/>
        <w:bottom w:val="none" w:sz="0" w:space="0" w:color="auto"/>
        <w:right w:val="none" w:sz="0" w:space="0" w:color="auto"/>
      </w:divBdr>
    </w:div>
    <w:div w:id="2016880922">
      <w:bodyDiv w:val="1"/>
      <w:marLeft w:val="0"/>
      <w:marRight w:val="0"/>
      <w:marTop w:val="0"/>
      <w:marBottom w:val="0"/>
      <w:divBdr>
        <w:top w:val="none" w:sz="0" w:space="0" w:color="auto"/>
        <w:left w:val="none" w:sz="0" w:space="0" w:color="auto"/>
        <w:bottom w:val="none" w:sz="0" w:space="0" w:color="auto"/>
        <w:right w:val="none" w:sz="0" w:space="0" w:color="auto"/>
      </w:divBdr>
    </w:div>
    <w:div w:id="2029288806">
      <w:bodyDiv w:val="1"/>
      <w:marLeft w:val="0"/>
      <w:marRight w:val="0"/>
      <w:marTop w:val="0"/>
      <w:marBottom w:val="0"/>
      <w:divBdr>
        <w:top w:val="none" w:sz="0" w:space="0" w:color="auto"/>
        <w:left w:val="none" w:sz="0" w:space="0" w:color="auto"/>
        <w:bottom w:val="none" w:sz="0" w:space="0" w:color="auto"/>
        <w:right w:val="none" w:sz="0" w:space="0" w:color="auto"/>
      </w:divBdr>
    </w:div>
    <w:div w:id="2036151376">
      <w:bodyDiv w:val="1"/>
      <w:marLeft w:val="0"/>
      <w:marRight w:val="0"/>
      <w:marTop w:val="0"/>
      <w:marBottom w:val="0"/>
      <w:divBdr>
        <w:top w:val="none" w:sz="0" w:space="0" w:color="auto"/>
        <w:left w:val="none" w:sz="0" w:space="0" w:color="auto"/>
        <w:bottom w:val="none" w:sz="0" w:space="0" w:color="auto"/>
        <w:right w:val="none" w:sz="0" w:space="0" w:color="auto"/>
      </w:divBdr>
    </w:div>
    <w:div w:id="2050760448">
      <w:bodyDiv w:val="1"/>
      <w:marLeft w:val="0"/>
      <w:marRight w:val="0"/>
      <w:marTop w:val="0"/>
      <w:marBottom w:val="0"/>
      <w:divBdr>
        <w:top w:val="none" w:sz="0" w:space="0" w:color="auto"/>
        <w:left w:val="none" w:sz="0" w:space="0" w:color="auto"/>
        <w:bottom w:val="none" w:sz="0" w:space="0" w:color="auto"/>
        <w:right w:val="none" w:sz="0" w:space="0" w:color="auto"/>
      </w:divBdr>
    </w:div>
    <w:div w:id="2052457513">
      <w:bodyDiv w:val="1"/>
      <w:marLeft w:val="0"/>
      <w:marRight w:val="0"/>
      <w:marTop w:val="0"/>
      <w:marBottom w:val="0"/>
      <w:divBdr>
        <w:top w:val="none" w:sz="0" w:space="0" w:color="auto"/>
        <w:left w:val="none" w:sz="0" w:space="0" w:color="auto"/>
        <w:bottom w:val="none" w:sz="0" w:space="0" w:color="auto"/>
        <w:right w:val="none" w:sz="0" w:space="0" w:color="auto"/>
      </w:divBdr>
    </w:div>
    <w:div w:id="2062824538">
      <w:bodyDiv w:val="1"/>
      <w:marLeft w:val="0"/>
      <w:marRight w:val="0"/>
      <w:marTop w:val="0"/>
      <w:marBottom w:val="0"/>
      <w:divBdr>
        <w:top w:val="none" w:sz="0" w:space="0" w:color="auto"/>
        <w:left w:val="none" w:sz="0" w:space="0" w:color="auto"/>
        <w:bottom w:val="none" w:sz="0" w:space="0" w:color="auto"/>
        <w:right w:val="none" w:sz="0" w:space="0" w:color="auto"/>
      </w:divBdr>
    </w:div>
    <w:div w:id="2069911856">
      <w:bodyDiv w:val="1"/>
      <w:marLeft w:val="0"/>
      <w:marRight w:val="0"/>
      <w:marTop w:val="0"/>
      <w:marBottom w:val="0"/>
      <w:divBdr>
        <w:top w:val="none" w:sz="0" w:space="0" w:color="auto"/>
        <w:left w:val="none" w:sz="0" w:space="0" w:color="auto"/>
        <w:bottom w:val="none" w:sz="0" w:space="0" w:color="auto"/>
        <w:right w:val="none" w:sz="0" w:space="0" w:color="auto"/>
      </w:divBdr>
    </w:div>
    <w:div w:id="2081444442">
      <w:bodyDiv w:val="1"/>
      <w:marLeft w:val="0"/>
      <w:marRight w:val="0"/>
      <w:marTop w:val="0"/>
      <w:marBottom w:val="0"/>
      <w:divBdr>
        <w:top w:val="none" w:sz="0" w:space="0" w:color="auto"/>
        <w:left w:val="none" w:sz="0" w:space="0" w:color="auto"/>
        <w:bottom w:val="none" w:sz="0" w:space="0" w:color="auto"/>
        <w:right w:val="none" w:sz="0" w:space="0" w:color="auto"/>
      </w:divBdr>
    </w:div>
    <w:div w:id="2087342665">
      <w:bodyDiv w:val="1"/>
      <w:marLeft w:val="0"/>
      <w:marRight w:val="0"/>
      <w:marTop w:val="0"/>
      <w:marBottom w:val="0"/>
      <w:divBdr>
        <w:top w:val="none" w:sz="0" w:space="0" w:color="auto"/>
        <w:left w:val="none" w:sz="0" w:space="0" w:color="auto"/>
        <w:bottom w:val="none" w:sz="0" w:space="0" w:color="auto"/>
        <w:right w:val="none" w:sz="0" w:space="0" w:color="auto"/>
      </w:divBdr>
    </w:div>
    <w:div w:id="2099058914">
      <w:bodyDiv w:val="1"/>
      <w:marLeft w:val="0"/>
      <w:marRight w:val="0"/>
      <w:marTop w:val="0"/>
      <w:marBottom w:val="0"/>
      <w:divBdr>
        <w:top w:val="none" w:sz="0" w:space="0" w:color="auto"/>
        <w:left w:val="none" w:sz="0" w:space="0" w:color="auto"/>
        <w:bottom w:val="none" w:sz="0" w:space="0" w:color="auto"/>
        <w:right w:val="none" w:sz="0" w:space="0" w:color="auto"/>
      </w:divBdr>
    </w:div>
    <w:div w:id="2108766761">
      <w:bodyDiv w:val="1"/>
      <w:marLeft w:val="0"/>
      <w:marRight w:val="0"/>
      <w:marTop w:val="0"/>
      <w:marBottom w:val="0"/>
      <w:divBdr>
        <w:top w:val="none" w:sz="0" w:space="0" w:color="auto"/>
        <w:left w:val="none" w:sz="0" w:space="0" w:color="auto"/>
        <w:bottom w:val="none" w:sz="0" w:space="0" w:color="auto"/>
        <w:right w:val="none" w:sz="0" w:space="0" w:color="auto"/>
      </w:divBdr>
    </w:div>
    <w:div w:id="2115786186">
      <w:bodyDiv w:val="1"/>
      <w:marLeft w:val="0"/>
      <w:marRight w:val="0"/>
      <w:marTop w:val="0"/>
      <w:marBottom w:val="0"/>
      <w:divBdr>
        <w:top w:val="none" w:sz="0" w:space="0" w:color="auto"/>
        <w:left w:val="none" w:sz="0" w:space="0" w:color="auto"/>
        <w:bottom w:val="none" w:sz="0" w:space="0" w:color="auto"/>
        <w:right w:val="none" w:sz="0" w:space="0" w:color="auto"/>
      </w:divBdr>
    </w:div>
    <w:div w:id="2122189601">
      <w:bodyDiv w:val="1"/>
      <w:marLeft w:val="0"/>
      <w:marRight w:val="0"/>
      <w:marTop w:val="0"/>
      <w:marBottom w:val="0"/>
      <w:divBdr>
        <w:top w:val="none" w:sz="0" w:space="0" w:color="auto"/>
        <w:left w:val="none" w:sz="0" w:space="0" w:color="auto"/>
        <w:bottom w:val="none" w:sz="0" w:space="0" w:color="auto"/>
        <w:right w:val="none" w:sz="0" w:space="0" w:color="auto"/>
      </w:divBdr>
    </w:div>
    <w:div w:id="2125685787">
      <w:bodyDiv w:val="1"/>
      <w:marLeft w:val="0"/>
      <w:marRight w:val="0"/>
      <w:marTop w:val="0"/>
      <w:marBottom w:val="0"/>
      <w:divBdr>
        <w:top w:val="none" w:sz="0" w:space="0" w:color="auto"/>
        <w:left w:val="none" w:sz="0" w:space="0" w:color="auto"/>
        <w:bottom w:val="none" w:sz="0" w:space="0" w:color="auto"/>
        <w:right w:val="none" w:sz="0" w:space="0" w:color="auto"/>
      </w:divBdr>
    </w:div>
    <w:div w:id="2138788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6688</Words>
  <Characters>38125</Characters>
  <Application>Microsoft Office Word</Application>
  <DocSecurity>0</DocSecurity>
  <Lines>317</Lines>
  <Paragraphs>89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Company>SPecialiST RePack</Company>
  <LinksUpToDate>false</LinksUpToDate>
  <CharactersWithSpaces>44724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Caraman</dc:creator>
  <cp:lastModifiedBy>Ana Maxumciuc</cp:lastModifiedBy>
  <cp:revision>2</cp:revision>
  <cp:lastPrinted>2016-06-30T14:00:00Z</cp:lastPrinted>
  <dcterms:created xsi:type="dcterms:W3CDTF">2016-07-08T14:02:00Z</dcterms:created>
  <dcterms:modified xsi:type="dcterms:W3CDTF">2016-07-08T14:02:00Z</dcterms:modified>
</cp:coreProperties>
</file>